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81" w:rsidRPr="00953281" w:rsidRDefault="00953281" w:rsidP="009532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3281">
        <w:rPr>
          <w:rFonts w:ascii="Times New Roman" w:hAnsi="Times New Roman"/>
          <w:sz w:val="28"/>
          <w:szCs w:val="28"/>
        </w:rPr>
        <w:t>Аукцион, объявленный на 27 марта 2023 года, согласно распоряжению администрации города Ачинска от 20.02.2023  № 0630-р, о проведении открытого аукциона по продаже права на заключение договора аренды земельного участка, находящегося в государственной собственности, для целей, связанных со строительством (тер.</w:t>
      </w:r>
      <w:proofErr w:type="gramEnd"/>
      <w:r w:rsidRPr="009532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3281">
        <w:rPr>
          <w:rFonts w:ascii="Times New Roman" w:hAnsi="Times New Roman"/>
          <w:sz w:val="28"/>
          <w:szCs w:val="28"/>
        </w:rPr>
        <w:t>ГСК 21, северо-западнее гаража № 589), с кадастровым номером 24:43:0126017:1089, расположенного по адресу:</w:t>
      </w:r>
      <w:proofErr w:type="gramEnd"/>
      <w:r w:rsidRPr="00953281">
        <w:rPr>
          <w:rFonts w:ascii="Times New Roman" w:hAnsi="Times New Roman"/>
          <w:sz w:val="28"/>
          <w:szCs w:val="28"/>
        </w:rPr>
        <w:t xml:space="preserve">  Российская Федерация, Красноярский край,  Городской округ город Ачинск, г. Ачинск, тер. ГСК 21,  участок расположен северо-западнее  гаража № 589,  площадью  76 </w:t>
      </w:r>
      <w:proofErr w:type="spellStart"/>
      <w:r w:rsidRPr="00953281">
        <w:rPr>
          <w:rFonts w:ascii="Times New Roman" w:hAnsi="Times New Roman"/>
          <w:sz w:val="28"/>
          <w:szCs w:val="28"/>
        </w:rPr>
        <w:t>кв.м</w:t>
      </w:r>
      <w:proofErr w:type="spellEnd"/>
      <w:r w:rsidRPr="00953281">
        <w:rPr>
          <w:rFonts w:ascii="Times New Roman" w:hAnsi="Times New Roman"/>
          <w:sz w:val="28"/>
          <w:szCs w:val="28"/>
        </w:rPr>
        <w:t xml:space="preserve">., с разрешенным использованием «Объекты гаражного назначения», фактическое использование -   строительство индивидуального гаража протоколом  от 23.03.2023 года признан несостоявшимся, на участие в </w:t>
      </w:r>
      <w:proofErr w:type="gramStart"/>
      <w:r w:rsidRPr="00953281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953281">
        <w:rPr>
          <w:rFonts w:ascii="Times New Roman" w:hAnsi="Times New Roman"/>
          <w:sz w:val="28"/>
          <w:szCs w:val="28"/>
        </w:rPr>
        <w:t xml:space="preserve"> подана только одна заявка.</w:t>
      </w:r>
    </w:p>
    <w:p w:rsidR="00953281" w:rsidRPr="00953281" w:rsidRDefault="00953281" w:rsidP="00953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3281">
        <w:rPr>
          <w:rFonts w:ascii="Times New Roman" w:hAnsi="Times New Roman"/>
          <w:sz w:val="28"/>
          <w:szCs w:val="28"/>
        </w:rPr>
        <w:t>Договор аренды земельного участка заключается с единственным участником несостоявшегося открытого аукциона – Терехиной Светланой Николаевной.</w:t>
      </w:r>
    </w:p>
    <w:p w:rsidR="00D44CE1" w:rsidRPr="00D44CE1" w:rsidRDefault="00D44CE1" w:rsidP="00D44C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79B" w:rsidRDefault="003F279B" w:rsidP="003F279B">
      <w:pPr>
        <w:ind w:firstLine="709"/>
        <w:jc w:val="both"/>
        <w:rPr>
          <w:sz w:val="28"/>
          <w:szCs w:val="28"/>
        </w:rPr>
      </w:pPr>
    </w:p>
    <w:p w:rsidR="00501BFA" w:rsidRDefault="00501BFA" w:rsidP="00501BFA">
      <w:pPr>
        <w:ind w:firstLine="709"/>
        <w:jc w:val="both"/>
        <w:rPr>
          <w:sz w:val="28"/>
          <w:szCs w:val="28"/>
        </w:rPr>
      </w:pPr>
    </w:p>
    <w:p w:rsidR="00646BAC" w:rsidRDefault="00646BAC">
      <w:bookmarkStart w:id="0" w:name="_GoBack"/>
      <w:bookmarkEnd w:id="0"/>
    </w:p>
    <w:sectPr w:rsidR="0064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95"/>
    <w:rsid w:val="000B403C"/>
    <w:rsid w:val="003E5046"/>
    <w:rsid w:val="003F279B"/>
    <w:rsid w:val="00501BFA"/>
    <w:rsid w:val="00506ADD"/>
    <w:rsid w:val="00646BAC"/>
    <w:rsid w:val="00875D4D"/>
    <w:rsid w:val="00900BAF"/>
    <w:rsid w:val="00953281"/>
    <w:rsid w:val="00D44CE1"/>
    <w:rsid w:val="00DD5B2D"/>
    <w:rsid w:val="00E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Yaroshenko_T</cp:lastModifiedBy>
  <cp:revision>18</cp:revision>
  <dcterms:created xsi:type="dcterms:W3CDTF">2021-06-10T02:17:00Z</dcterms:created>
  <dcterms:modified xsi:type="dcterms:W3CDTF">2023-03-23T07:21:00Z</dcterms:modified>
</cp:coreProperties>
</file>