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CB3" w:rsidRPr="00FB0CB3" w:rsidRDefault="00FB0CB3">
      <w:pPr>
        <w:pStyle w:val="ConsPlusNormal"/>
        <w:jc w:val="right"/>
        <w:outlineLvl w:val="0"/>
      </w:pPr>
      <w:r w:rsidRPr="00FB0CB3">
        <w:t>Приложение N 3</w:t>
      </w:r>
    </w:p>
    <w:p w:rsidR="00FB0CB3" w:rsidRPr="00FB0CB3" w:rsidRDefault="00FB0CB3">
      <w:pPr>
        <w:pStyle w:val="ConsPlusNormal"/>
        <w:jc w:val="right"/>
      </w:pPr>
      <w:r w:rsidRPr="00FB0CB3">
        <w:t>к подпрограмме</w:t>
      </w:r>
    </w:p>
    <w:p w:rsidR="00FB0CB3" w:rsidRPr="00FB0CB3" w:rsidRDefault="00FB0CB3">
      <w:pPr>
        <w:pStyle w:val="ConsPlusNormal"/>
        <w:jc w:val="right"/>
      </w:pPr>
      <w:r w:rsidRPr="00FB0CB3">
        <w:t>"Развитие и поддержка</w:t>
      </w:r>
    </w:p>
    <w:p w:rsidR="00FB0CB3" w:rsidRPr="00FB0CB3" w:rsidRDefault="00FB0CB3">
      <w:pPr>
        <w:pStyle w:val="ConsPlusNormal"/>
        <w:jc w:val="right"/>
      </w:pPr>
      <w:r w:rsidRPr="00FB0CB3">
        <w:t>субъектов малого</w:t>
      </w:r>
    </w:p>
    <w:p w:rsidR="00FB0CB3" w:rsidRPr="00FB0CB3" w:rsidRDefault="00FB0CB3">
      <w:pPr>
        <w:pStyle w:val="ConsPlusNormal"/>
        <w:jc w:val="right"/>
      </w:pPr>
      <w:r w:rsidRPr="00FB0CB3">
        <w:t>и среднего предпринимательства</w:t>
      </w:r>
    </w:p>
    <w:p w:rsidR="00FB0CB3" w:rsidRPr="00FB0CB3" w:rsidRDefault="00FB0CB3">
      <w:pPr>
        <w:pStyle w:val="ConsPlusNormal"/>
        <w:jc w:val="right"/>
      </w:pPr>
      <w:r w:rsidRPr="00FB0CB3">
        <w:t>в городе Ачинске"</w:t>
      </w:r>
    </w:p>
    <w:p w:rsidR="00FB0CB3" w:rsidRPr="00FB0CB3" w:rsidRDefault="00FB0CB3">
      <w:pPr>
        <w:pStyle w:val="ConsPlusNormal"/>
        <w:jc w:val="both"/>
      </w:pPr>
    </w:p>
    <w:p w:rsidR="00FB0CB3" w:rsidRPr="00FB0CB3" w:rsidRDefault="00FB0CB3">
      <w:pPr>
        <w:pStyle w:val="ConsPlusTitle"/>
        <w:jc w:val="center"/>
      </w:pPr>
      <w:r w:rsidRPr="00FB0CB3">
        <w:t>ПОЛОЖЕНИЕ</w:t>
      </w:r>
    </w:p>
    <w:p w:rsidR="00FB0CB3" w:rsidRPr="00FB0CB3" w:rsidRDefault="00FB0CB3">
      <w:pPr>
        <w:pStyle w:val="ConsPlusTitle"/>
        <w:jc w:val="center"/>
      </w:pPr>
      <w:r w:rsidRPr="00FB0CB3">
        <w:t>О ПОРЯДКЕ ПРЕДОСТАВЛЕНИЯ СУБСИДИЙ СУБЪЕКТАМ МАЛОГО</w:t>
      </w:r>
    </w:p>
    <w:p w:rsidR="00FB0CB3" w:rsidRPr="00FB0CB3" w:rsidRDefault="00FB0CB3">
      <w:pPr>
        <w:pStyle w:val="ConsPlusTitle"/>
        <w:jc w:val="center"/>
      </w:pPr>
      <w:r w:rsidRPr="00FB0CB3">
        <w:t>И СРЕДНЕГО ПРЕДПРИНИМАТЕЛЬСТВА И ФИЗИЧЕСКИМ ЛИЦАМ,</w:t>
      </w:r>
    </w:p>
    <w:p w:rsidR="00FB0CB3" w:rsidRPr="00FB0CB3" w:rsidRDefault="00FB0CB3">
      <w:pPr>
        <w:pStyle w:val="ConsPlusTitle"/>
        <w:jc w:val="center"/>
      </w:pPr>
      <w:proofErr w:type="gramStart"/>
      <w:r w:rsidRPr="00FB0CB3">
        <w:t>ПРИМЕНЯЮЩИМ</w:t>
      </w:r>
      <w:proofErr w:type="gramEnd"/>
      <w:r w:rsidRPr="00FB0CB3">
        <w:t xml:space="preserve"> СПЕЦИАЛЬНЫЙ НАЛОГОВЫЙ РЕЖИМ "НАЛОГ</w:t>
      </w:r>
    </w:p>
    <w:p w:rsidR="00FB0CB3" w:rsidRPr="00FB0CB3" w:rsidRDefault="00FB0CB3">
      <w:pPr>
        <w:pStyle w:val="ConsPlusTitle"/>
        <w:jc w:val="center"/>
      </w:pPr>
      <w:r w:rsidRPr="00FB0CB3">
        <w:t>НА ПРОФЕССИОНАЛЬНЫЙ ДОХОД", НА ВОЗМЕЩЕНИЕ ЗАТРАТ</w:t>
      </w:r>
    </w:p>
    <w:p w:rsidR="00FB0CB3" w:rsidRPr="00FB0CB3" w:rsidRDefault="00FB0CB3">
      <w:pPr>
        <w:pStyle w:val="ConsPlusTitle"/>
        <w:jc w:val="center"/>
      </w:pPr>
      <w:r w:rsidRPr="00FB0CB3">
        <w:t>ПРИ ОСУЩЕСТВЛЕНИИ ПРЕДПРИНИМАТЕЛЬСКОЙ ДЕЯТЕЛЬНОСТИ</w:t>
      </w:r>
    </w:p>
    <w:p w:rsidR="00FB0CB3" w:rsidRPr="00FB0CB3" w:rsidRDefault="00FB0CB3">
      <w:pPr>
        <w:pStyle w:val="ConsPlusNormal"/>
        <w:jc w:val="both"/>
      </w:pPr>
    </w:p>
    <w:p w:rsidR="00FB0CB3" w:rsidRPr="00FB0CB3" w:rsidRDefault="00FB0CB3">
      <w:pPr>
        <w:pStyle w:val="ConsPlusTitle"/>
        <w:jc w:val="center"/>
        <w:outlineLvl w:val="1"/>
      </w:pPr>
      <w:r w:rsidRPr="00FB0CB3">
        <w:t>I. ОБЩИЕ ПОЛОЖЕНИЯ</w:t>
      </w:r>
    </w:p>
    <w:p w:rsidR="00FB0CB3" w:rsidRPr="00FB0CB3" w:rsidRDefault="00FB0CB3">
      <w:pPr>
        <w:pStyle w:val="ConsPlusNormal"/>
        <w:jc w:val="both"/>
      </w:pPr>
    </w:p>
    <w:p w:rsidR="00FB0CB3" w:rsidRPr="00FB0CB3" w:rsidRDefault="00FB0CB3">
      <w:pPr>
        <w:pStyle w:val="ConsPlusNormal"/>
        <w:ind w:firstLine="540"/>
        <w:jc w:val="both"/>
      </w:pPr>
      <w:r w:rsidRPr="00FB0CB3">
        <w:t xml:space="preserve">1. </w:t>
      </w:r>
      <w:proofErr w:type="gramStart"/>
      <w:r w:rsidRPr="00FB0CB3">
        <w:t>Настоящее Положение устанавливает критерии отбора получателей субсидий 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FB0CB3">
        <w:t>сублизинга</w:t>
      </w:r>
      <w:proofErr w:type="spellEnd"/>
      <w:r w:rsidRPr="00FB0CB3">
        <w:t>) оборудования;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обучением, подготовкой и переподготовкой персонала;</w:t>
      </w:r>
      <w:proofErr w:type="gramEnd"/>
      <w:r w:rsidRPr="00FB0CB3">
        <w:t xml:space="preserve"> </w:t>
      </w:r>
      <w:proofErr w:type="gramStart"/>
      <w:r w:rsidRPr="00FB0CB3">
        <w:t>сертификацией (декларированием) продукции (продовольственного сырья, товаров, работ, услуг), лицензированием деятельности;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 на уплату процентов по кредитам на приобретение оборудования; на выплату по передаче прав на франшизу (паушальный взнос), при осуществлении предпринимательской деятельности (далее - субсидии);</w:t>
      </w:r>
      <w:proofErr w:type="gramEnd"/>
      <w:r w:rsidRPr="00FB0CB3">
        <w:t xml:space="preserve"> размер затрат, подлежащих возмещению; условия, порядок предоставления субсидии, а также результаты ее предоставления; порядок возврата субсидии в бюджет города в случае нарушения условий, установленных при ее предоставлении; положения об осуществлении в отношении получателей субсидии проверок главным распорядителем (распорядителем) бюджетных средств, предоставляющим субсидию, соблюдения ими порядка и условий предоставления субсидии, в том числе в части достижения результатов ее предоставления, а также проверок органами муниципального финансового контроля в соответствии со </w:t>
      </w:r>
      <w:hyperlink r:id="rId5">
        <w:r w:rsidRPr="00FB0CB3">
          <w:t>статьями 268.1</w:t>
        </w:r>
      </w:hyperlink>
      <w:r w:rsidRPr="00FB0CB3">
        <w:t xml:space="preserve">, </w:t>
      </w:r>
      <w:hyperlink r:id="rId6">
        <w:r w:rsidRPr="00FB0CB3">
          <w:t>269.2</w:t>
        </w:r>
      </w:hyperlink>
      <w:r w:rsidRPr="00FB0CB3">
        <w:t xml:space="preserve"> Бюджетного кодекса Российской Федерации.</w:t>
      </w:r>
    </w:p>
    <w:p w:rsidR="00FB0CB3" w:rsidRPr="00FB0CB3" w:rsidRDefault="00FB0CB3">
      <w:pPr>
        <w:pStyle w:val="ConsPlusNormal"/>
        <w:spacing w:before="220"/>
        <w:ind w:firstLine="540"/>
        <w:jc w:val="both"/>
      </w:pPr>
      <w:r w:rsidRPr="00FB0CB3">
        <w:t xml:space="preserve">2. </w:t>
      </w:r>
      <w:proofErr w:type="gramStart"/>
      <w:r w:rsidRPr="00FB0CB3">
        <w:t>Предоставление субсидии является видом финансовой поддержки субъектов малого и среднего предпринимательства, а также физических лиц, применяющих специальный налоговый режим "Налог на профессиональный доход", - производителей товаров, работ, услуг, осуществляется для создания благоприятных условий их деятельности и направлено на достижение целей регионального проекта "Акселерация субъектов малого и среднего предпринимательства", утвержденного первым заместителем Губернатора Красноярского края - председателем Правительства Красноярского края от 11.12.2018, а</w:t>
      </w:r>
      <w:proofErr w:type="gramEnd"/>
      <w:r w:rsidRPr="00FB0CB3">
        <w:t xml:space="preserve"> также целей федеральных проектов "Создание благоприятных условий для осуществления деятельности </w:t>
      </w:r>
      <w:proofErr w:type="spellStart"/>
      <w:r w:rsidRPr="00FB0CB3">
        <w:t>самозанятыми</w:t>
      </w:r>
      <w:proofErr w:type="spellEnd"/>
      <w:r w:rsidRPr="00FB0CB3">
        <w:t xml:space="preserve"> гражданами", "Акселерация субъектов малого и среднего предпринимательства", входящих в состав национального проекта "Малое и среднее предпринимательство и поддержка индивидуальной предпринимательской инициативы" вне целевых статей бюджетной классификации, относящихся к национальным проектам.</w:t>
      </w:r>
    </w:p>
    <w:p w:rsidR="00FB0CB3" w:rsidRPr="00FB0CB3" w:rsidRDefault="00FB0CB3">
      <w:pPr>
        <w:pStyle w:val="ConsPlusNormal"/>
        <w:spacing w:before="220"/>
        <w:ind w:firstLine="540"/>
        <w:jc w:val="both"/>
      </w:pPr>
      <w:r w:rsidRPr="00FB0CB3">
        <w:t>3. Для целей Положения применяются следующие понятия:</w:t>
      </w:r>
    </w:p>
    <w:p w:rsidR="00FB0CB3" w:rsidRPr="00FB0CB3" w:rsidRDefault="00FB0CB3">
      <w:pPr>
        <w:pStyle w:val="ConsPlusNormal"/>
        <w:spacing w:before="220"/>
        <w:ind w:firstLine="540"/>
        <w:jc w:val="both"/>
      </w:pPr>
      <w:r w:rsidRPr="00FB0CB3">
        <w:t xml:space="preserve">1) субъекты малого и среднего предпринимательства понимаются в том значении, в котором они используются в Федеральном </w:t>
      </w:r>
      <w:hyperlink r:id="rId7">
        <w:r w:rsidRPr="00FB0CB3">
          <w:t>законе</w:t>
        </w:r>
      </w:hyperlink>
      <w:r w:rsidRPr="00FB0CB3">
        <w:t xml:space="preserve"> от 24.07.2007 N 209-ФЗ "О развитии малого и среднего </w:t>
      </w:r>
      <w:r w:rsidRPr="00FB0CB3">
        <w:lastRenderedPageBreak/>
        <w:t>предпринимательства в Российской Федерации" (далее - Федеральный закон от 24.07.2007 N 209-ФЗ);</w:t>
      </w:r>
    </w:p>
    <w:p w:rsidR="00FB0CB3" w:rsidRPr="00FB0CB3" w:rsidRDefault="00FB0CB3">
      <w:pPr>
        <w:pStyle w:val="ConsPlusNormal"/>
        <w:spacing w:before="220"/>
        <w:ind w:firstLine="540"/>
        <w:jc w:val="both"/>
      </w:pPr>
      <w:r w:rsidRPr="00FB0CB3">
        <w:t xml:space="preserve">2) физические лица, применяющие специальный налоговый режим "Налог на профессиональный доход", понимаются в том значении, в котором они используются в Федеральном </w:t>
      </w:r>
      <w:hyperlink r:id="rId8">
        <w:r w:rsidRPr="00FB0CB3">
          <w:t>законе</w:t>
        </w:r>
      </w:hyperlink>
      <w:r w:rsidRPr="00FB0CB3">
        <w:t xml:space="preserve"> от 27.11.2018 N 422-ФЗ "О проведении эксперимента по установлению специального налогового режима "Налог на профессиональный доход";</w:t>
      </w:r>
    </w:p>
    <w:p w:rsidR="00FB0CB3" w:rsidRPr="00FB0CB3" w:rsidRDefault="00FB0CB3">
      <w:pPr>
        <w:pStyle w:val="ConsPlusNormal"/>
        <w:spacing w:before="220"/>
        <w:ind w:firstLine="540"/>
        <w:jc w:val="both"/>
      </w:pPr>
      <w:proofErr w:type="gramStart"/>
      <w:r w:rsidRPr="00FB0CB3">
        <w:t>3) главный распорядитель бюджетных средств (далее - главный распорядитель) - орган местного самоуправления, уполномоченный на предоставление субсидии и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и плановый период;</w:t>
      </w:r>
      <w:proofErr w:type="gramEnd"/>
    </w:p>
    <w:p w:rsidR="00FB0CB3" w:rsidRPr="00FB0CB3" w:rsidRDefault="00FB0CB3">
      <w:pPr>
        <w:pStyle w:val="ConsPlusNormal"/>
        <w:spacing w:before="220"/>
        <w:ind w:firstLine="540"/>
        <w:jc w:val="both"/>
      </w:pPr>
      <w:r w:rsidRPr="00FB0CB3">
        <w:t xml:space="preserve">4) участник отбора (далее - заявитель) - субъект малого или среднего предпринимательства, а также физическое лицо, применяющее специальный налоговый режим "Налог на профессиональный доход" (далее - </w:t>
      </w:r>
      <w:proofErr w:type="spellStart"/>
      <w:r w:rsidRPr="00FB0CB3">
        <w:t>самозанятые</w:t>
      </w:r>
      <w:proofErr w:type="spellEnd"/>
      <w:r w:rsidRPr="00FB0CB3">
        <w:t xml:space="preserve"> граждане), обратившиеся с заявлением о предоставлении субсидии;</w:t>
      </w:r>
    </w:p>
    <w:p w:rsidR="00FB0CB3" w:rsidRPr="00FB0CB3" w:rsidRDefault="00FB0CB3">
      <w:pPr>
        <w:pStyle w:val="ConsPlusNormal"/>
        <w:spacing w:before="220"/>
        <w:ind w:firstLine="540"/>
        <w:jc w:val="both"/>
      </w:pPr>
      <w:r w:rsidRPr="00FB0CB3">
        <w:t>5) получатель субсидии - заявитель, в отношении которого принято решение о предоставлении субсидии и с которым главный распорядитель заключил договор о предоставлении субсидии (далее - договор о предоставлении субсидии);</w:t>
      </w:r>
    </w:p>
    <w:p w:rsidR="00FB0CB3" w:rsidRPr="00FB0CB3" w:rsidRDefault="00FB0CB3">
      <w:pPr>
        <w:pStyle w:val="ConsPlusNormal"/>
        <w:spacing w:before="220"/>
        <w:ind w:firstLine="540"/>
        <w:jc w:val="both"/>
      </w:pPr>
      <w:r w:rsidRPr="00FB0CB3">
        <w:t>6) уполномоченный орган - отдел развития потребительского рынка администрации города Ачинска (далее - Отдел);</w:t>
      </w:r>
    </w:p>
    <w:p w:rsidR="00FB0CB3" w:rsidRPr="00FB0CB3" w:rsidRDefault="00FB0CB3">
      <w:pPr>
        <w:pStyle w:val="ConsPlusNormal"/>
        <w:spacing w:before="220"/>
        <w:ind w:firstLine="540"/>
        <w:jc w:val="both"/>
      </w:pPr>
      <w:r w:rsidRPr="00FB0CB3">
        <w:t>7) отбор - организуемый уполномоченным органом запрос предложений участников отбора в целях определения получателей для предоставления субсидий и размеров предоставляемых субсидий, исходя из соответствия участника отбора критериям отбора и очередности поступления предложений на участие в отборе;</w:t>
      </w:r>
    </w:p>
    <w:p w:rsidR="00FB0CB3" w:rsidRPr="00FB0CB3" w:rsidRDefault="00FB0CB3">
      <w:pPr>
        <w:pStyle w:val="ConsPlusNormal"/>
        <w:spacing w:before="220"/>
        <w:ind w:firstLine="540"/>
        <w:jc w:val="both"/>
      </w:pPr>
      <w:r w:rsidRPr="00FB0CB3">
        <w:t>8) комиссия по рассмотрению заявлений о предоставлении муниципальной (финансовой) поддержки субъектам малого и среднего предпринимательства (далее - комиссия) - коллегиальный совещательный орган по определению получателей субсидий и размеров предоставляемых субсидий на основании предложений, направленных участниками отбора для участия в отборе;</w:t>
      </w:r>
    </w:p>
    <w:p w:rsidR="00FB0CB3" w:rsidRPr="00FB0CB3" w:rsidRDefault="00FB0CB3">
      <w:pPr>
        <w:pStyle w:val="ConsPlusNormal"/>
        <w:spacing w:before="220"/>
        <w:ind w:firstLine="540"/>
        <w:jc w:val="both"/>
      </w:pPr>
      <w:r w:rsidRPr="00FB0CB3">
        <w:t>9) аналогичная поддержка - государственная и (или) муниципальная поддержка, оказанная в отношении одного и того же заявителя на возмещение одних и тех же затрат (части затрат), совпадающая по форме, виду, срокам;</w:t>
      </w:r>
    </w:p>
    <w:p w:rsidR="00FB0CB3" w:rsidRPr="00FB0CB3" w:rsidRDefault="00FB0CB3">
      <w:pPr>
        <w:pStyle w:val="ConsPlusNormal"/>
        <w:spacing w:before="220"/>
        <w:ind w:firstLine="540"/>
        <w:jc w:val="both"/>
      </w:pPr>
      <w:r w:rsidRPr="00FB0CB3">
        <w:t>10) первый взнос (аванс) - денежная сумма авансового платежа, уплаченная одной или несколькими частями в соответствии с договором (договорами) лизинга;</w:t>
      </w:r>
    </w:p>
    <w:p w:rsidR="00FB0CB3" w:rsidRPr="00FB0CB3" w:rsidRDefault="00FB0CB3">
      <w:pPr>
        <w:pStyle w:val="ConsPlusNormal"/>
        <w:spacing w:before="220"/>
        <w:ind w:firstLine="540"/>
        <w:jc w:val="both"/>
      </w:pPr>
      <w:r w:rsidRPr="00FB0CB3">
        <w:t xml:space="preserve">11) лизинговые платежи - общая сумма платежей по договору лизинга оборудования за весь срок действия договора лизинга оборудования, в </w:t>
      </w:r>
      <w:proofErr w:type="gramStart"/>
      <w:r w:rsidRPr="00FB0CB3">
        <w:t>которую</w:t>
      </w:r>
      <w:proofErr w:type="gramEnd"/>
      <w:r w:rsidRPr="00FB0CB3">
        <w:t xml:space="preserve">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FB0CB3" w:rsidRPr="00FB0CB3" w:rsidRDefault="00FB0CB3">
      <w:pPr>
        <w:pStyle w:val="ConsPlusNormal"/>
        <w:spacing w:before="220"/>
        <w:ind w:firstLine="540"/>
        <w:jc w:val="both"/>
      </w:pPr>
      <w:proofErr w:type="gramStart"/>
      <w:r w:rsidRPr="00FB0CB3">
        <w:t xml:space="preserve">12) 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w:t>
      </w:r>
      <w:r w:rsidRPr="00FB0CB3">
        <w:lastRenderedPageBreak/>
        <w:t>исключением легковых автомобилей и воздушных судов), относящиеся по сроку полезного использования к первой - десятой амортизационным группам, согласно требованиям Налогового кодекса Российской Федерац</w:t>
      </w:r>
      <w:r>
        <w:t>ии.</w:t>
      </w:r>
      <w:proofErr w:type="gramEnd"/>
    </w:p>
    <w:p w:rsidR="00FB0CB3" w:rsidRPr="00FB0CB3" w:rsidRDefault="00FB0CB3">
      <w:pPr>
        <w:pStyle w:val="ConsPlusNormal"/>
        <w:spacing w:before="220"/>
        <w:ind w:firstLine="540"/>
        <w:jc w:val="both"/>
      </w:pPr>
      <w:r w:rsidRPr="00FB0CB3">
        <w:t>4. Главным распорядителем является администрация города Ачинска.</w:t>
      </w:r>
    </w:p>
    <w:p w:rsidR="00FB0CB3" w:rsidRPr="00FB0CB3" w:rsidRDefault="00FB0CB3">
      <w:pPr>
        <w:pStyle w:val="ConsPlusNormal"/>
        <w:spacing w:before="220"/>
        <w:ind w:firstLine="540"/>
        <w:jc w:val="both"/>
      </w:pPr>
      <w:r w:rsidRPr="00FB0CB3">
        <w:t xml:space="preserve">Участниками отбора являются субъекты малого и среднего предпринимательства и </w:t>
      </w:r>
      <w:proofErr w:type="spellStart"/>
      <w:r w:rsidRPr="00FB0CB3">
        <w:t>самозанятые</w:t>
      </w:r>
      <w:proofErr w:type="spellEnd"/>
      <w:r w:rsidRPr="00FB0CB3">
        <w:t xml:space="preserve"> граждане, представившие предложения для получения субсидий (далее - пакет документов) в соответствии с </w:t>
      </w:r>
      <w:hyperlink w:anchor="P101">
        <w:r w:rsidRPr="00FB0CB3">
          <w:t>пунктом 23</w:t>
        </w:r>
      </w:hyperlink>
      <w:r w:rsidRPr="00FB0CB3">
        <w:t xml:space="preserve"> Положения.</w:t>
      </w:r>
    </w:p>
    <w:p w:rsidR="00FB0CB3" w:rsidRPr="00FB0CB3" w:rsidRDefault="00FB0CB3">
      <w:pPr>
        <w:pStyle w:val="ConsPlusNormal"/>
        <w:spacing w:before="220"/>
        <w:ind w:firstLine="540"/>
        <w:jc w:val="both"/>
      </w:pPr>
      <w:r w:rsidRPr="00FB0CB3">
        <w:t xml:space="preserve">5. Субсидии предоставляются в пределах бюджетных ассигнований, предусмотренных на указанные цели в бюджете города на соответствующий финансовый год, на основании решения </w:t>
      </w:r>
      <w:proofErr w:type="spellStart"/>
      <w:r w:rsidRPr="00FB0CB3">
        <w:t>Ачинского</w:t>
      </w:r>
      <w:proofErr w:type="spellEnd"/>
      <w:r w:rsidRPr="00FB0CB3">
        <w:t xml:space="preserve"> городского Совета депутатов о бюджете города, распоряжения администрации города Ачинска о предоставлении субсидий, договоров о предоставлении субсидий, заключенных между главным распорядителем и получателями субсидий.</w:t>
      </w:r>
    </w:p>
    <w:p w:rsidR="00FB0CB3" w:rsidRPr="00FB0CB3" w:rsidRDefault="00FB0CB3">
      <w:pPr>
        <w:pStyle w:val="ConsPlusNormal"/>
        <w:spacing w:before="220"/>
        <w:ind w:firstLine="540"/>
        <w:jc w:val="both"/>
      </w:pPr>
      <w:r w:rsidRPr="00FB0CB3">
        <w:t>6. 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"Бюджет" при формировании проекта решения о бюджете города (проекта решения о внесении изменений в решение о бюджете).</w:t>
      </w:r>
    </w:p>
    <w:p w:rsidR="00FB0CB3" w:rsidRPr="00FB0CB3" w:rsidRDefault="00FB0CB3">
      <w:pPr>
        <w:pStyle w:val="ConsPlusNormal"/>
        <w:spacing w:before="220"/>
        <w:ind w:firstLine="540"/>
        <w:jc w:val="both"/>
      </w:pPr>
      <w:bookmarkStart w:id="0" w:name="P35"/>
      <w:bookmarkEnd w:id="0"/>
      <w:r w:rsidRPr="00FB0CB3">
        <w:t>7. Субсидия предоставляется в целях возмещения затрат, связанных с производством (реализацией) товаров, выполнением работ, оказанием услуг, понесенных в течение календарного года, предшествующего году подачи и в году подачи в период до даты подачи в Отдел заявления о предоставлении субсидии, в том числе:</w:t>
      </w:r>
    </w:p>
    <w:p w:rsidR="00FB0CB3" w:rsidRPr="00FB0CB3" w:rsidRDefault="00FB0CB3">
      <w:pPr>
        <w:pStyle w:val="ConsPlusNormal"/>
        <w:spacing w:before="220"/>
        <w:ind w:firstLine="540"/>
        <w:jc w:val="both"/>
      </w:pPr>
      <w:r w:rsidRPr="00FB0CB3">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w:t>
      </w:r>
    </w:p>
    <w:p w:rsidR="00FB0CB3" w:rsidRPr="00FB0CB3" w:rsidRDefault="00FB0CB3">
      <w:pPr>
        <w:pStyle w:val="ConsPlusNormal"/>
        <w:spacing w:before="220"/>
        <w:ind w:firstLine="540"/>
        <w:jc w:val="both"/>
      </w:pPr>
      <w:r w:rsidRPr="00FB0CB3">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FB0CB3">
        <w:t>сублизинга</w:t>
      </w:r>
      <w:proofErr w:type="spellEnd"/>
      <w:r w:rsidRPr="00FB0CB3">
        <w:t>) оборудования;</w:t>
      </w:r>
    </w:p>
    <w:p w:rsidR="00FB0CB3" w:rsidRPr="00FB0CB3" w:rsidRDefault="00FB0CB3">
      <w:pPr>
        <w:pStyle w:val="ConsPlusNormal"/>
        <w:spacing w:before="220"/>
        <w:ind w:firstLine="540"/>
        <w:jc w:val="both"/>
      </w:pPr>
      <w:r w:rsidRPr="00FB0CB3">
        <w:t>на возмещение части затрат на уплату процентов по кредитам на приобретение оборудования;</w:t>
      </w:r>
    </w:p>
    <w:p w:rsidR="00FB0CB3" w:rsidRPr="00FB0CB3" w:rsidRDefault="00FB0CB3">
      <w:pPr>
        <w:pStyle w:val="ConsPlusNormal"/>
        <w:spacing w:before="220"/>
        <w:ind w:firstLine="540"/>
        <w:jc w:val="both"/>
      </w:pPr>
      <w:proofErr w:type="gramStart"/>
      <w:r w:rsidRPr="00FB0CB3">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roofErr w:type="gramEnd"/>
    </w:p>
    <w:p w:rsidR="00FB0CB3" w:rsidRPr="00FB0CB3" w:rsidRDefault="00FB0CB3">
      <w:pPr>
        <w:pStyle w:val="ConsPlusNormal"/>
        <w:spacing w:before="220"/>
        <w:ind w:firstLine="540"/>
        <w:jc w:val="both"/>
      </w:pPr>
      <w:r w:rsidRPr="00FB0CB3">
        <w:t>на возмещение части затрат, связанных с обучением, подготовкой и переподготовкой персонала;</w:t>
      </w:r>
    </w:p>
    <w:p w:rsidR="00FB0CB3" w:rsidRPr="00FB0CB3" w:rsidRDefault="00FB0CB3">
      <w:pPr>
        <w:pStyle w:val="ConsPlusNormal"/>
        <w:spacing w:before="220"/>
        <w:ind w:firstLine="540"/>
        <w:jc w:val="both"/>
      </w:pPr>
      <w:r w:rsidRPr="00FB0CB3">
        <w:t>на возмещение части затрат на выплату по передаче прав на франшизу (паушальный взнос);</w:t>
      </w:r>
    </w:p>
    <w:p w:rsidR="00FB0CB3" w:rsidRPr="00FB0CB3" w:rsidRDefault="00FB0CB3">
      <w:pPr>
        <w:pStyle w:val="ConsPlusNormal"/>
        <w:spacing w:before="220"/>
        <w:ind w:firstLine="540"/>
        <w:jc w:val="both"/>
      </w:pPr>
      <w:r w:rsidRPr="00FB0CB3">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FB0CB3" w:rsidRPr="00FB0CB3" w:rsidRDefault="00FB0CB3">
      <w:pPr>
        <w:pStyle w:val="ConsPlusNormal"/>
        <w:spacing w:before="220"/>
        <w:ind w:firstLine="540"/>
        <w:jc w:val="both"/>
      </w:pPr>
      <w:r w:rsidRPr="00FB0CB3">
        <w:t xml:space="preserve">8. Субсидии предоставляются по итогам проведения отбора на основании решения комиссии в соответствии с </w:t>
      </w:r>
      <w:hyperlink w:anchor="P158">
        <w:r w:rsidRPr="00FB0CB3">
          <w:t>пунктом 38</w:t>
        </w:r>
      </w:hyperlink>
      <w:r w:rsidRPr="00FB0CB3">
        <w:t xml:space="preserve"> Положения.</w:t>
      </w:r>
    </w:p>
    <w:p w:rsidR="00FB0CB3" w:rsidRPr="00FB0CB3" w:rsidRDefault="00FB0CB3">
      <w:pPr>
        <w:pStyle w:val="ConsPlusNormal"/>
        <w:spacing w:before="220"/>
        <w:ind w:firstLine="540"/>
        <w:jc w:val="both"/>
      </w:pPr>
      <w:r w:rsidRPr="00FB0CB3">
        <w:t xml:space="preserve">9. Прием пакетов документов заявителей, оформление правового акта администрации города о предоставлении субсидий, заключение договоров о предоставлении субсидий от имени главного распорядителя и оформление правового акта администрации города о возврате </w:t>
      </w:r>
      <w:r w:rsidRPr="00FB0CB3">
        <w:lastRenderedPageBreak/>
        <w:t>субсидии от имени главного распорядителя осуществляет Отдел.</w:t>
      </w:r>
    </w:p>
    <w:p w:rsidR="00FB0CB3" w:rsidRPr="00FB0CB3" w:rsidRDefault="00FB0CB3" w:rsidP="00FB0CB3">
      <w:pPr>
        <w:pStyle w:val="ConsPlusNormal"/>
        <w:spacing w:before="220"/>
        <w:ind w:firstLine="540"/>
        <w:jc w:val="both"/>
      </w:pPr>
      <w:bookmarkStart w:id="1" w:name="P45"/>
      <w:bookmarkEnd w:id="1"/>
      <w:r>
        <w:t xml:space="preserve">10. </w:t>
      </w:r>
      <w:r w:rsidRPr="00FB0CB3">
        <w:t>Критерии отбора заявителей:</w:t>
      </w:r>
    </w:p>
    <w:p w:rsidR="00FB0CB3" w:rsidRPr="00FB0CB3" w:rsidRDefault="00FB0CB3" w:rsidP="00FB0CB3">
      <w:pPr>
        <w:pStyle w:val="ConsPlusNormal"/>
        <w:spacing w:before="220"/>
        <w:ind w:firstLine="540"/>
        <w:jc w:val="both"/>
      </w:pPr>
      <w:proofErr w:type="gramStart"/>
      <w:r w:rsidRPr="00FB0CB3">
        <w:t xml:space="preserve">1) субсидии предоставляются субъектам малого и среднего предпринимательства, включенным в Единый реестр субъектов малого и среднего предпринимательства, а также </w:t>
      </w:r>
      <w:proofErr w:type="spellStart"/>
      <w:r w:rsidRPr="00FB0CB3">
        <w:t>самозанятым</w:t>
      </w:r>
      <w:proofErr w:type="spellEnd"/>
      <w:r w:rsidRPr="00FB0CB3">
        <w:t xml:space="preserve"> гражданам, осуществляющим виды деятельности, за исключением видов деятельности, включенных в </w:t>
      </w:r>
      <w:hyperlink r:id="rId9" w:history="1">
        <w:r w:rsidRPr="00FB0CB3">
          <w:rPr>
            <w:rStyle w:val="a3"/>
            <w:color w:val="auto"/>
            <w:u w:val="none"/>
          </w:rPr>
          <w:t>класс 12 раздела C</w:t>
        </w:r>
      </w:hyperlink>
      <w:r w:rsidRPr="00FB0CB3">
        <w:t xml:space="preserve">, </w:t>
      </w:r>
      <w:hyperlink r:id="rId10" w:history="1">
        <w:r w:rsidRPr="00FB0CB3">
          <w:rPr>
            <w:rStyle w:val="a3"/>
            <w:color w:val="auto"/>
            <w:u w:val="none"/>
          </w:rPr>
          <w:t>класс 92 раздела R</w:t>
        </w:r>
      </w:hyperlink>
      <w:r w:rsidRPr="00FB0CB3">
        <w:t xml:space="preserve">, </w:t>
      </w:r>
      <w:hyperlink r:id="rId11" w:history="1">
        <w:r w:rsidRPr="00FB0CB3">
          <w:rPr>
            <w:rStyle w:val="a3"/>
            <w:color w:val="auto"/>
            <w:u w:val="none"/>
          </w:rPr>
          <w:t>разделы B</w:t>
        </w:r>
      </w:hyperlink>
      <w:r w:rsidRPr="00FB0CB3">
        <w:t xml:space="preserve">, </w:t>
      </w:r>
      <w:hyperlink r:id="rId12" w:history="1">
        <w:r w:rsidRPr="00FB0CB3">
          <w:rPr>
            <w:rStyle w:val="a3"/>
            <w:color w:val="auto"/>
            <w:u w:val="none"/>
          </w:rPr>
          <w:t>D</w:t>
        </w:r>
      </w:hyperlink>
      <w:r w:rsidRPr="00FB0CB3">
        <w:t xml:space="preserve">, </w:t>
      </w:r>
      <w:hyperlink r:id="rId13" w:history="1">
        <w:r w:rsidRPr="00FB0CB3">
          <w:rPr>
            <w:rStyle w:val="a3"/>
            <w:color w:val="auto"/>
            <w:u w:val="none"/>
          </w:rPr>
          <w:t>E</w:t>
        </w:r>
      </w:hyperlink>
      <w:r w:rsidRPr="00FB0CB3">
        <w:t xml:space="preserve"> (за исключением </w:t>
      </w:r>
      <w:hyperlink r:id="rId14" w:history="1">
        <w:r w:rsidRPr="00FB0CB3">
          <w:rPr>
            <w:rStyle w:val="a3"/>
            <w:color w:val="auto"/>
            <w:u w:val="none"/>
          </w:rPr>
          <w:t>класса 38</w:t>
        </w:r>
      </w:hyperlink>
      <w:r w:rsidRPr="00FB0CB3">
        <w:t xml:space="preserve">, </w:t>
      </w:r>
      <w:hyperlink r:id="rId15" w:history="1">
        <w:r w:rsidRPr="00FB0CB3">
          <w:rPr>
            <w:rStyle w:val="a3"/>
            <w:color w:val="auto"/>
            <w:u w:val="none"/>
          </w:rPr>
          <w:t>39</w:t>
        </w:r>
      </w:hyperlink>
      <w:r w:rsidRPr="00FB0CB3">
        <w:t xml:space="preserve">), </w:t>
      </w:r>
      <w:hyperlink r:id="rId16" w:history="1">
        <w:r w:rsidRPr="00FB0CB3">
          <w:rPr>
            <w:rStyle w:val="a3"/>
            <w:color w:val="auto"/>
            <w:u w:val="none"/>
          </w:rPr>
          <w:t>G</w:t>
        </w:r>
      </w:hyperlink>
      <w:r w:rsidRPr="00FB0CB3">
        <w:t xml:space="preserve"> (за исключением </w:t>
      </w:r>
      <w:hyperlink r:id="rId17" w:history="1">
        <w:r w:rsidRPr="00FB0CB3">
          <w:rPr>
            <w:rStyle w:val="a3"/>
            <w:color w:val="auto"/>
            <w:u w:val="none"/>
          </w:rPr>
          <w:t>группы 45.20</w:t>
        </w:r>
      </w:hyperlink>
      <w:r w:rsidRPr="00FB0CB3">
        <w:t xml:space="preserve">), </w:t>
      </w:r>
      <w:hyperlink r:id="rId18" w:history="1">
        <w:r w:rsidRPr="00FB0CB3">
          <w:rPr>
            <w:rStyle w:val="a3"/>
            <w:color w:val="auto"/>
            <w:u w:val="none"/>
          </w:rPr>
          <w:t>K</w:t>
        </w:r>
      </w:hyperlink>
      <w:r w:rsidRPr="00FB0CB3">
        <w:t xml:space="preserve">, </w:t>
      </w:r>
      <w:hyperlink r:id="rId19" w:history="1">
        <w:r w:rsidRPr="00FB0CB3">
          <w:rPr>
            <w:rStyle w:val="a3"/>
            <w:color w:val="auto"/>
            <w:u w:val="none"/>
          </w:rPr>
          <w:t>L</w:t>
        </w:r>
      </w:hyperlink>
      <w:r w:rsidRPr="00FB0CB3">
        <w:t xml:space="preserve">, </w:t>
      </w:r>
      <w:hyperlink r:id="rId20" w:history="1">
        <w:r w:rsidRPr="00FB0CB3">
          <w:rPr>
            <w:rStyle w:val="a3"/>
            <w:color w:val="auto"/>
            <w:u w:val="none"/>
          </w:rPr>
          <w:t>M</w:t>
        </w:r>
      </w:hyperlink>
      <w:r w:rsidRPr="00FB0CB3">
        <w:t xml:space="preserve"> (за исключением </w:t>
      </w:r>
      <w:hyperlink r:id="rId21" w:history="1">
        <w:r w:rsidRPr="00FB0CB3">
          <w:rPr>
            <w:rStyle w:val="a3"/>
            <w:color w:val="auto"/>
            <w:u w:val="none"/>
          </w:rPr>
          <w:t>групп 70.21</w:t>
        </w:r>
      </w:hyperlink>
      <w:r w:rsidRPr="00FB0CB3">
        <w:t xml:space="preserve">, </w:t>
      </w:r>
      <w:hyperlink r:id="rId22" w:history="1">
        <w:r w:rsidRPr="00FB0CB3">
          <w:rPr>
            <w:rStyle w:val="a3"/>
            <w:color w:val="auto"/>
            <w:u w:val="none"/>
          </w:rPr>
          <w:t>71.11</w:t>
        </w:r>
        <w:proofErr w:type="gramEnd"/>
      </w:hyperlink>
      <w:r w:rsidRPr="00FB0CB3">
        <w:t xml:space="preserve">, </w:t>
      </w:r>
      <w:hyperlink r:id="rId23" w:history="1">
        <w:r w:rsidRPr="00FB0CB3">
          <w:rPr>
            <w:rStyle w:val="a3"/>
            <w:color w:val="auto"/>
            <w:u w:val="none"/>
          </w:rPr>
          <w:t>71.12</w:t>
        </w:r>
      </w:hyperlink>
      <w:r w:rsidRPr="00FB0CB3">
        <w:t xml:space="preserve">, </w:t>
      </w:r>
      <w:hyperlink r:id="rId24" w:history="1">
        <w:r w:rsidRPr="00FB0CB3">
          <w:rPr>
            <w:rStyle w:val="a3"/>
            <w:color w:val="auto"/>
            <w:u w:val="none"/>
          </w:rPr>
          <w:t>73.11</w:t>
        </w:r>
      </w:hyperlink>
      <w:r w:rsidRPr="00FB0CB3">
        <w:t xml:space="preserve">, </w:t>
      </w:r>
      <w:hyperlink r:id="rId25" w:history="1">
        <w:r w:rsidRPr="00FB0CB3">
          <w:rPr>
            <w:rStyle w:val="a3"/>
            <w:color w:val="auto"/>
            <w:u w:val="none"/>
          </w:rPr>
          <w:t>74.10</w:t>
        </w:r>
      </w:hyperlink>
      <w:r w:rsidRPr="00FB0CB3">
        <w:t xml:space="preserve">, </w:t>
      </w:r>
      <w:hyperlink r:id="rId26" w:history="1">
        <w:r w:rsidRPr="00FB0CB3">
          <w:rPr>
            <w:rStyle w:val="a3"/>
            <w:color w:val="auto"/>
            <w:u w:val="none"/>
          </w:rPr>
          <w:t>74.20</w:t>
        </w:r>
      </w:hyperlink>
      <w:r w:rsidRPr="00FB0CB3">
        <w:t xml:space="preserve">, </w:t>
      </w:r>
      <w:hyperlink r:id="rId27" w:history="1">
        <w:r w:rsidRPr="00FB0CB3">
          <w:rPr>
            <w:rStyle w:val="a3"/>
            <w:color w:val="auto"/>
            <w:u w:val="none"/>
          </w:rPr>
          <w:t>74.30</w:t>
        </w:r>
      </w:hyperlink>
      <w:r w:rsidRPr="00FB0CB3">
        <w:t xml:space="preserve">, </w:t>
      </w:r>
      <w:hyperlink r:id="rId28" w:history="1">
        <w:r w:rsidRPr="00FB0CB3">
          <w:rPr>
            <w:rStyle w:val="a3"/>
            <w:color w:val="auto"/>
            <w:u w:val="none"/>
          </w:rPr>
          <w:t>класса 75</w:t>
        </w:r>
      </w:hyperlink>
      <w:r w:rsidRPr="00FB0CB3">
        <w:t xml:space="preserve">), </w:t>
      </w:r>
      <w:hyperlink r:id="rId29" w:history="1">
        <w:r w:rsidRPr="00FB0CB3">
          <w:rPr>
            <w:rStyle w:val="a3"/>
            <w:color w:val="auto"/>
            <w:u w:val="none"/>
          </w:rPr>
          <w:t>N</w:t>
        </w:r>
      </w:hyperlink>
      <w:r w:rsidRPr="00FB0CB3">
        <w:t xml:space="preserve"> (за исключением </w:t>
      </w:r>
      <w:hyperlink r:id="rId30" w:history="1">
        <w:r w:rsidRPr="00FB0CB3">
          <w:rPr>
            <w:rStyle w:val="a3"/>
            <w:color w:val="auto"/>
            <w:u w:val="none"/>
          </w:rPr>
          <w:t>группы 77.22</w:t>
        </w:r>
      </w:hyperlink>
      <w:r w:rsidRPr="00FB0CB3">
        <w:t xml:space="preserve">), </w:t>
      </w:r>
      <w:hyperlink r:id="rId31" w:history="1">
        <w:r w:rsidRPr="00FB0CB3">
          <w:rPr>
            <w:rStyle w:val="a3"/>
            <w:color w:val="auto"/>
            <w:u w:val="none"/>
          </w:rPr>
          <w:t>O</w:t>
        </w:r>
      </w:hyperlink>
      <w:r w:rsidRPr="00FB0CB3">
        <w:t xml:space="preserve">, </w:t>
      </w:r>
      <w:hyperlink r:id="rId32" w:history="1">
        <w:r w:rsidRPr="00FB0CB3">
          <w:rPr>
            <w:rStyle w:val="a3"/>
            <w:color w:val="auto"/>
            <w:u w:val="none"/>
          </w:rPr>
          <w:t>S</w:t>
        </w:r>
      </w:hyperlink>
      <w:r w:rsidRPr="00FB0CB3">
        <w:t xml:space="preserve"> (за исключением класса 95, </w:t>
      </w:r>
      <w:hyperlink r:id="rId33" w:history="1">
        <w:r w:rsidRPr="00FB0CB3">
          <w:rPr>
            <w:rStyle w:val="a3"/>
            <w:color w:val="auto"/>
            <w:u w:val="none"/>
          </w:rPr>
          <w:t>групп 96.01</w:t>
        </w:r>
      </w:hyperlink>
      <w:r w:rsidRPr="00FB0CB3">
        <w:t xml:space="preserve">, </w:t>
      </w:r>
      <w:hyperlink r:id="rId34" w:history="1">
        <w:r w:rsidRPr="00FB0CB3">
          <w:rPr>
            <w:rStyle w:val="a3"/>
            <w:color w:val="auto"/>
            <w:u w:val="none"/>
          </w:rPr>
          <w:t>96.02</w:t>
        </w:r>
      </w:hyperlink>
      <w:r w:rsidRPr="00FB0CB3">
        <w:t xml:space="preserve">, </w:t>
      </w:r>
      <w:hyperlink r:id="rId35" w:history="1">
        <w:r w:rsidRPr="00FB0CB3">
          <w:rPr>
            <w:rStyle w:val="a3"/>
            <w:color w:val="auto"/>
            <w:u w:val="none"/>
          </w:rPr>
          <w:t>96.04</w:t>
        </w:r>
      </w:hyperlink>
      <w:r w:rsidRPr="00FB0CB3">
        <w:t xml:space="preserve">, </w:t>
      </w:r>
      <w:hyperlink r:id="rId36" w:history="1">
        <w:r w:rsidRPr="00FB0CB3">
          <w:rPr>
            <w:rStyle w:val="a3"/>
            <w:color w:val="auto"/>
            <w:u w:val="none"/>
          </w:rPr>
          <w:t>96.09</w:t>
        </w:r>
      </w:hyperlink>
      <w:r w:rsidRPr="00FB0CB3">
        <w:t xml:space="preserve">), </w:t>
      </w:r>
      <w:hyperlink r:id="rId37" w:history="1">
        <w:r w:rsidRPr="00FB0CB3">
          <w:rPr>
            <w:rStyle w:val="a3"/>
            <w:color w:val="auto"/>
            <w:u w:val="none"/>
          </w:rPr>
          <w:t>T</w:t>
        </w:r>
      </w:hyperlink>
      <w:r w:rsidRPr="00FB0CB3">
        <w:t xml:space="preserve">, </w:t>
      </w:r>
      <w:hyperlink r:id="rId38" w:history="1">
        <w:r w:rsidRPr="00FB0CB3">
          <w:rPr>
            <w:rStyle w:val="a3"/>
            <w:color w:val="auto"/>
            <w:u w:val="none"/>
          </w:rPr>
          <w:t>U</w:t>
        </w:r>
      </w:hyperlink>
      <w:r w:rsidRPr="00FB0CB3">
        <w:t xml:space="preserve"> Общероссийского классификатора видов экономической деятельности </w:t>
      </w:r>
      <w:proofErr w:type="gramStart"/>
      <w:r w:rsidRPr="00FB0CB3">
        <w:t>ОК</w:t>
      </w:r>
      <w:proofErr w:type="gramEnd"/>
      <w:r w:rsidRPr="00FB0CB3">
        <w:t xml:space="preserve"> 029-2014, утвержденного Приказом </w:t>
      </w:r>
      <w:proofErr w:type="spellStart"/>
      <w:r w:rsidRPr="00FB0CB3">
        <w:t>Росстандарта</w:t>
      </w:r>
      <w:proofErr w:type="spellEnd"/>
      <w:r w:rsidRPr="00FB0CB3">
        <w:t xml:space="preserve"> от 31.01.2014 № 14-ст;</w:t>
      </w:r>
    </w:p>
    <w:p w:rsidR="00FB0CB3" w:rsidRPr="00FB0CB3" w:rsidRDefault="00FB0CB3" w:rsidP="00FB0CB3">
      <w:pPr>
        <w:pStyle w:val="ConsPlusNormal"/>
        <w:spacing w:before="220"/>
        <w:ind w:firstLine="540"/>
        <w:jc w:val="both"/>
      </w:pPr>
      <w:r w:rsidRPr="00FB0CB3">
        <w:t xml:space="preserve">2) субъекты малого и среднего предпринимательства и </w:t>
      </w:r>
      <w:proofErr w:type="spellStart"/>
      <w:r w:rsidRPr="00FB0CB3">
        <w:t>самозанятые</w:t>
      </w:r>
      <w:proofErr w:type="spellEnd"/>
      <w:r w:rsidRPr="00FB0CB3">
        <w:t xml:space="preserve"> граждане зарегистрированы и осуществляют деятельность на территории города Ачинска;</w:t>
      </w:r>
    </w:p>
    <w:p w:rsidR="00FB0CB3" w:rsidRPr="00FB0CB3" w:rsidRDefault="00FB0CB3" w:rsidP="00FB0CB3">
      <w:pPr>
        <w:pStyle w:val="ConsPlusNormal"/>
        <w:spacing w:before="220"/>
        <w:ind w:firstLine="540"/>
        <w:jc w:val="both"/>
      </w:pPr>
      <w:r w:rsidRPr="00FB0CB3">
        <w:t xml:space="preserve">а) для субъектов малого и среднего предпринимательства: </w:t>
      </w:r>
    </w:p>
    <w:p w:rsidR="00FB0CB3" w:rsidRPr="00FB0CB3" w:rsidRDefault="00FB0CB3" w:rsidP="00FB0CB3">
      <w:pPr>
        <w:pStyle w:val="ConsPlusNormal"/>
        <w:spacing w:before="220"/>
        <w:ind w:firstLine="540"/>
        <w:jc w:val="both"/>
      </w:pPr>
      <w:proofErr w:type="gramStart"/>
      <w:r w:rsidRPr="00FB0CB3">
        <w:t xml:space="preserve">размер среднемесячной заработной платы наемных работников заявителя за последний квартал, предшествующий дате подачи пакета документов, составляет в расчете на одну тарифную ставку не менее величины минимального размера оплаты труда, установленного Федеральным </w:t>
      </w:r>
      <w:hyperlink r:id="rId39" w:history="1">
        <w:r w:rsidRPr="00FB0CB3">
          <w:rPr>
            <w:rStyle w:val="a3"/>
            <w:color w:val="auto"/>
            <w:u w:val="none"/>
          </w:rPr>
          <w:t>законом</w:t>
        </w:r>
      </w:hyperlink>
      <w:r w:rsidRPr="00FB0CB3">
        <w:t xml:space="preserve"> от 19.06.2000 № 82-ФЗ «О минимальном размере оплаты труда» с учетом районных коэффициентов и процентных надбавок, начисляемых в связи с работой в местностях с особыми климатическими условиями (для субъектов</w:t>
      </w:r>
      <w:proofErr w:type="gramEnd"/>
      <w:r w:rsidRPr="00FB0CB3">
        <w:t xml:space="preserve"> малого и среднего предпринимательства, имеющих работников).</w:t>
      </w:r>
    </w:p>
    <w:p w:rsidR="00FB0CB3" w:rsidRPr="00FB0CB3" w:rsidRDefault="00FB0CB3" w:rsidP="00FB0CB3">
      <w:pPr>
        <w:pStyle w:val="ConsPlusNormal"/>
        <w:spacing w:before="220"/>
        <w:ind w:firstLine="540"/>
        <w:jc w:val="both"/>
      </w:pPr>
      <w:r w:rsidRPr="00FB0CB3">
        <w:t xml:space="preserve">Показатель рассчитывается согласно данным, отраженным в расчете по страховым взносам за последний отчетный период, и справке о средней численности работников в разрезе категорий работников (основной персонал и внутренние совместители; внешние совместители; работники, работающие по договорам гражданско-правового характера), как отношение суммы выплат и иных вознаграждений, начисленных в пользу физических лиц в разрезе категорий работников, без учета сумм, не подлежащих обложению страховыми взносами, к величине среднесписочной численности работников соответствующей категории, работающих у заявителя, </w:t>
      </w:r>
      <w:proofErr w:type="gramStart"/>
      <w:r w:rsidRPr="00FB0CB3">
        <w:t>за</w:t>
      </w:r>
      <w:proofErr w:type="gramEnd"/>
      <w:r w:rsidRPr="00FB0CB3">
        <w:t xml:space="preserve"> последние 3 месяца отчетного периода;</w:t>
      </w:r>
    </w:p>
    <w:p w:rsidR="00FB0CB3" w:rsidRPr="00FB0CB3" w:rsidRDefault="00FB0CB3" w:rsidP="00FB0CB3">
      <w:pPr>
        <w:pStyle w:val="ConsPlusNormal"/>
        <w:spacing w:before="220"/>
        <w:ind w:firstLine="540"/>
        <w:jc w:val="both"/>
      </w:pPr>
      <w:r w:rsidRPr="00FB0CB3">
        <w:t xml:space="preserve">заявитель принимает на себя обязательство о сохранении получателем субсидии численности занятых и заработной платы на уровне не менее минимального </w:t>
      </w:r>
      <w:proofErr w:type="gramStart"/>
      <w:r w:rsidRPr="00FB0CB3">
        <w:t>размера оплаты труда</w:t>
      </w:r>
      <w:proofErr w:type="gramEnd"/>
      <w:r w:rsidRPr="00FB0CB3">
        <w:t xml:space="preserve"> с учетом районного коэффициента и северной надбавки (для субъектов малого и среднего предпринимательства, имеющих работников).</w:t>
      </w:r>
    </w:p>
    <w:p w:rsidR="00FB0CB3" w:rsidRPr="00FB0CB3" w:rsidRDefault="00FB0CB3" w:rsidP="00FB0CB3">
      <w:pPr>
        <w:pStyle w:val="ConsPlusNormal"/>
        <w:spacing w:before="220"/>
        <w:ind w:firstLine="540"/>
        <w:jc w:val="both"/>
      </w:pPr>
      <w:r w:rsidRPr="00FB0CB3">
        <w:t>Заявитель обязуется сохранить численность работников через 12 месяцев после получения субсидии в размере не менее 100 процентов среднесписочной численности работников заявителя на 1 января года получения субсидии. 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заявителя на 1 января года получения субсидии;</w:t>
      </w:r>
    </w:p>
    <w:p w:rsidR="00FB0CB3" w:rsidRPr="00FB0CB3" w:rsidRDefault="00FB0CB3" w:rsidP="00FB0CB3">
      <w:pPr>
        <w:pStyle w:val="ConsPlusNormal"/>
        <w:spacing w:before="220"/>
        <w:ind w:firstLine="540"/>
        <w:jc w:val="both"/>
      </w:pPr>
      <w:r w:rsidRPr="00FB0CB3">
        <w:t>заявитель обязуется не прекращать деятельность в течение 24 месяцев после получения субсидии;</w:t>
      </w:r>
    </w:p>
    <w:p w:rsidR="00FB0CB3" w:rsidRPr="00FB0CB3" w:rsidRDefault="00FB0CB3" w:rsidP="00FB0CB3">
      <w:pPr>
        <w:pStyle w:val="ConsPlusNormal"/>
        <w:spacing w:before="220"/>
        <w:ind w:firstLine="540"/>
        <w:jc w:val="both"/>
      </w:pPr>
      <w:r w:rsidRPr="00FB0CB3">
        <w:t xml:space="preserve">б) для </w:t>
      </w:r>
      <w:proofErr w:type="spellStart"/>
      <w:r w:rsidRPr="00FB0CB3">
        <w:t>самозанятых</w:t>
      </w:r>
      <w:proofErr w:type="spellEnd"/>
      <w:r w:rsidRPr="00FB0CB3">
        <w:t xml:space="preserve"> граждан:</w:t>
      </w:r>
    </w:p>
    <w:p w:rsidR="00FB0CB3" w:rsidRPr="00FB0CB3" w:rsidRDefault="00FB0CB3" w:rsidP="00FB0CB3">
      <w:pPr>
        <w:pStyle w:val="ConsPlusNormal"/>
        <w:spacing w:before="220"/>
        <w:ind w:firstLine="540"/>
        <w:jc w:val="both"/>
      </w:pPr>
      <w:r w:rsidRPr="00FB0CB3">
        <w:t>осуществляют деятельность в качестве налогоплательщика «Налог на профессиональный доход» в течение периода не менее трех месяцев до даты подачи заявления о предоставлении субсидии;</w:t>
      </w:r>
    </w:p>
    <w:p w:rsidR="00FB0CB3" w:rsidRPr="00FB0CB3" w:rsidRDefault="00FB0CB3" w:rsidP="00FB0CB3">
      <w:pPr>
        <w:pStyle w:val="ConsPlusNormal"/>
        <w:spacing w:before="220"/>
        <w:ind w:firstLine="540"/>
        <w:jc w:val="both"/>
      </w:pPr>
      <w:proofErr w:type="spellStart"/>
      <w:r w:rsidRPr="00FB0CB3">
        <w:lastRenderedPageBreak/>
        <w:t>самозанятый</w:t>
      </w:r>
      <w:proofErr w:type="spellEnd"/>
      <w:r w:rsidRPr="00FB0CB3">
        <w:t xml:space="preserve"> гражданин обязуется не прекращать деятельность в течение 12 месяцев после получения субсидии.</w:t>
      </w:r>
    </w:p>
    <w:p w:rsidR="00FB0CB3" w:rsidRPr="00FB0CB3" w:rsidRDefault="00FB0CB3" w:rsidP="00FB0CB3">
      <w:pPr>
        <w:pStyle w:val="ConsPlusNormal"/>
        <w:spacing w:before="220"/>
        <w:ind w:firstLine="540"/>
        <w:jc w:val="both"/>
      </w:pPr>
      <w:r w:rsidRPr="00FB0CB3">
        <w:t>11. Субсидии не предоставляются субъектам малого и среднего предпринимательства:</w:t>
      </w:r>
    </w:p>
    <w:p w:rsidR="00FB0CB3" w:rsidRPr="00FB0CB3" w:rsidRDefault="00FB0CB3" w:rsidP="00FB0CB3">
      <w:pPr>
        <w:pStyle w:val="ConsPlusNormal"/>
        <w:spacing w:before="220"/>
        <w:ind w:firstLine="540"/>
        <w:jc w:val="both"/>
      </w:pPr>
      <w:proofErr w:type="gramStart"/>
      <w:r w:rsidRPr="00FB0CB3">
        <w:t>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roofErr w:type="gramEnd"/>
    </w:p>
    <w:p w:rsidR="00FB0CB3" w:rsidRPr="00FB0CB3" w:rsidRDefault="00FB0CB3" w:rsidP="00FB0CB3">
      <w:pPr>
        <w:pStyle w:val="ConsPlusNormal"/>
        <w:spacing w:before="220"/>
        <w:ind w:firstLine="540"/>
        <w:jc w:val="both"/>
      </w:pPr>
      <w:r w:rsidRPr="00FB0CB3">
        <w:t>б) 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FB0CB3" w:rsidRPr="00FB0CB3" w:rsidRDefault="00FB0CB3" w:rsidP="00FB0CB3">
      <w:pPr>
        <w:pStyle w:val="ConsPlusNormal"/>
        <w:spacing w:before="220"/>
        <w:ind w:firstLine="540"/>
        <w:jc w:val="both"/>
      </w:pPr>
      <w:r w:rsidRPr="00FB0CB3">
        <w:t xml:space="preserve">в) не </w:t>
      </w:r>
      <w:proofErr w:type="gramStart"/>
      <w:r w:rsidRPr="00FB0CB3">
        <w:t>включенным</w:t>
      </w:r>
      <w:proofErr w:type="gramEnd"/>
      <w:r w:rsidRPr="00FB0CB3">
        <w:t xml:space="preserve"> в Единый реестр субъектов малого и среднего предпринимательства.</w:t>
      </w:r>
    </w:p>
    <w:p w:rsidR="00FB0CB3" w:rsidRPr="00FB0CB3" w:rsidRDefault="00FB0CB3" w:rsidP="00FB0CB3">
      <w:pPr>
        <w:pStyle w:val="ConsPlusNormal"/>
        <w:spacing w:before="220"/>
        <w:ind w:firstLine="540"/>
        <w:jc w:val="both"/>
      </w:pPr>
      <w:r w:rsidRPr="00FB0CB3">
        <w:t xml:space="preserve">12. Субсидии не предоставляются </w:t>
      </w:r>
      <w:proofErr w:type="spellStart"/>
      <w:r w:rsidRPr="00FB0CB3">
        <w:t>самозанятым</w:t>
      </w:r>
      <w:proofErr w:type="spellEnd"/>
      <w:r w:rsidRPr="00FB0CB3">
        <w:t xml:space="preserve"> гражданам, 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FB0CB3" w:rsidRPr="00FB0CB3" w:rsidRDefault="00FB0CB3" w:rsidP="00FB0CB3">
      <w:pPr>
        <w:pStyle w:val="ConsPlusNormal"/>
        <w:spacing w:before="220"/>
        <w:ind w:firstLine="540"/>
        <w:jc w:val="both"/>
      </w:pPr>
      <w:r w:rsidRPr="00FB0CB3">
        <w:t xml:space="preserve">13. </w:t>
      </w:r>
      <w:proofErr w:type="gramStart"/>
      <w:r w:rsidRPr="00FB0CB3">
        <w:t xml:space="preserve">Субсидии не предоставляются субъектам малого и среднего предпринимательства и </w:t>
      </w:r>
      <w:proofErr w:type="spellStart"/>
      <w:r w:rsidRPr="00FB0CB3">
        <w:t>самозанятым</w:t>
      </w:r>
      <w:proofErr w:type="spellEnd"/>
      <w:r w:rsidRPr="00FB0CB3">
        <w:t xml:space="preserve"> гражданам, получившим иные финансовые выплаты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w:t>
      </w:r>
      <w:proofErr w:type="gramEnd"/>
      <w:r w:rsidRPr="00FB0CB3">
        <w:t xml:space="preserve"> </w:t>
      </w:r>
      <w:proofErr w:type="gramStart"/>
      <w:r w:rsidRPr="00FB0CB3">
        <w:t>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w:t>
      </w:r>
      <w:proofErr w:type="gramEnd"/>
      <w:r w:rsidRPr="00FB0CB3">
        <w:t xml:space="preserve"> </w:t>
      </w:r>
      <w:proofErr w:type="gramStart"/>
      <w:r w:rsidRPr="00FB0CB3">
        <w:t>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их социальной защищенности» государственной программы</w:t>
      </w:r>
      <w:proofErr w:type="gramEnd"/>
      <w:r w:rsidRPr="00FB0CB3">
        <w:t xml:space="preserve">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rsidR="00FB0CB3" w:rsidRPr="00FB0CB3" w:rsidRDefault="00FB0CB3" w:rsidP="00FB0CB3">
      <w:pPr>
        <w:pStyle w:val="ConsPlusNormal"/>
        <w:jc w:val="both"/>
      </w:pPr>
    </w:p>
    <w:p w:rsidR="00FB0CB3" w:rsidRPr="00FB0CB3" w:rsidRDefault="00FB0CB3" w:rsidP="00FB0CB3">
      <w:pPr>
        <w:pStyle w:val="ConsPlusTitle"/>
        <w:jc w:val="center"/>
        <w:outlineLvl w:val="1"/>
      </w:pPr>
      <w:bookmarkStart w:id="2" w:name="P64"/>
      <w:bookmarkEnd w:id="2"/>
      <w:proofErr w:type="spellStart"/>
      <w:r w:rsidRPr="00FB0CB3">
        <w:t>II</w:t>
      </w:r>
      <w:proofErr w:type="spellEnd"/>
      <w:r w:rsidRPr="00FB0CB3">
        <w:t>. УСЛОВИЯ И ПОРЯДОК ПРЕДОСТАВЛЕНИЯ СУБСИДИЙ</w:t>
      </w:r>
    </w:p>
    <w:p w:rsidR="00FB0CB3" w:rsidRPr="00FB0CB3" w:rsidRDefault="00FB0CB3" w:rsidP="00FB0CB3">
      <w:pPr>
        <w:pStyle w:val="ConsPlusNormal"/>
        <w:jc w:val="both"/>
      </w:pPr>
    </w:p>
    <w:p w:rsidR="00FB0CB3" w:rsidRPr="00FB0CB3" w:rsidRDefault="00FB0CB3" w:rsidP="00FB0CB3">
      <w:pPr>
        <w:pStyle w:val="ConsPlusNormal"/>
        <w:ind w:firstLine="540"/>
        <w:jc w:val="both"/>
      </w:pPr>
      <w:r w:rsidRPr="00FB0CB3">
        <w:t>14. Отбор проводится не реже одного раза в текущем финансовом году.</w:t>
      </w:r>
    </w:p>
    <w:p w:rsidR="00FB0CB3" w:rsidRPr="00FB0CB3" w:rsidRDefault="00FB0CB3" w:rsidP="00FB0CB3">
      <w:pPr>
        <w:pStyle w:val="ConsPlusNormal"/>
        <w:spacing w:before="220"/>
        <w:ind w:firstLine="540"/>
        <w:jc w:val="both"/>
      </w:pPr>
      <w:r w:rsidRPr="00FB0CB3">
        <w:t>15. Отдел организует проведение отбора в случае наличия в бюджете города средств, предусмотренных для предоставления субсидий в текущем финансовом году.</w:t>
      </w:r>
    </w:p>
    <w:p w:rsidR="00FB0CB3" w:rsidRPr="00FB0CB3" w:rsidRDefault="00FB0CB3" w:rsidP="00FB0CB3">
      <w:pPr>
        <w:pStyle w:val="ConsPlusNormal"/>
        <w:spacing w:before="220"/>
        <w:ind w:firstLine="540"/>
        <w:jc w:val="both"/>
      </w:pPr>
      <w:r w:rsidRPr="00FB0CB3">
        <w:t xml:space="preserve">16. В целях </w:t>
      </w:r>
      <w:proofErr w:type="gramStart"/>
      <w:r w:rsidRPr="00FB0CB3">
        <w:t>установления порядка проведения отбора получателей субсидий</w:t>
      </w:r>
      <w:proofErr w:type="gramEnd"/>
      <w:r w:rsidRPr="00FB0CB3">
        <w:t xml:space="preserve"> Отдел при проведении отбора осуществляет следующие функции:</w:t>
      </w:r>
    </w:p>
    <w:p w:rsidR="00FB0CB3" w:rsidRPr="00FB0CB3" w:rsidRDefault="00FB0CB3" w:rsidP="00FB0CB3">
      <w:pPr>
        <w:pStyle w:val="ConsPlusNormal"/>
        <w:spacing w:before="220"/>
        <w:ind w:firstLine="540"/>
        <w:jc w:val="both"/>
      </w:pPr>
      <w:r w:rsidRPr="00FB0CB3">
        <w:lastRenderedPageBreak/>
        <w:t>1) организует проведение отбора;</w:t>
      </w:r>
    </w:p>
    <w:p w:rsidR="00FB0CB3" w:rsidRPr="00FB0CB3" w:rsidRDefault="00FB0CB3" w:rsidP="00FB0CB3">
      <w:pPr>
        <w:pStyle w:val="ConsPlusNormal"/>
        <w:spacing w:before="220"/>
        <w:ind w:firstLine="540"/>
        <w:jc w:val="both"/>
      </w:pPr>
      <w:r w:rsidRPr="00FB0CB3">
        <w:t>2) устанавливает сроки проведения отбора;</w:t>
      </w:r>
    </w:p>
    <w:p w:rsidR="00FB0CB3" w:rsidRPr="00FB0CB3" w:rsidRDefault="00FB0CB3" w:rsidP="00FB0CB3">
      <w:pPr>
        <w:pStyle w:val="ConsPlusNormal"/>
        <w:spacing w:before="220"/>
        <w:ind w:firstLine="540"/>
        <w:jc w:val="both"/>
      </w:pPr>
      <w:r w:rsidRPr="00FB0CB3">
        <w:t>3) обеспечивает работу комиссии, формирование и подписание протокола об итогах отбора;</w:t>
      </w:r>
    </w:p>
    <w:p w:rsidR="00FB0CB3" w:rsidRPr="00FB0CB3" w:rsidRDefault="00FB0CB3" w:rsidP="00FB0CB3">
      <w:pPr>
        <w:pStyle w:val="ConsPlusNormal"/>
        <w:spacing w:before="220"/>
        <w:ind w:firstLine="540"/>
        <w:jc w:val="both"/>
      </w:pPr>
      <w:r w:rsidRPr="00FB0CB3">
        <w:t xml:space="preserve">4) в сроки, установленные </w:t>
      </w:r>
      <w:hyperlink w:anchor="P76">
        <w:r w:rsidRPr="00FB0CB3">
          <w:t>пунктом 17</w:t>
        </w:r>
      </w:hyperlink>
      <w:r w:rsidRPr="00FB0CB3">
        <w:t xml:space="preserve"> Положения, размещает на официальном сайте органов местного самоуправления города Ачинска в информационно-телекоммуникационной сети Интернет по адресу: www.achinsk.gosuslugi.ru в разделе "Деятельность/Направления деятельности/Бизнес, предпринимательство/Конкурсы/объявления" (далее - Сайт), объявление о проведении отбора;</w:t>
      </w:r>
    </w:p>
    <w:p w:rsidR="00FB0CB3" w:rsidRPr="00FB0CB3" w:rsidRDefault="00FB0CB3" w:rsidP="00FB0CB3">
      <w:pPr>
        <w:pStyle w:val="ConsPlusNormal"/>
        <w:spacing w:before="220"/>
        <w:ind w:firstLine="540"/>
        <w:jc w:val="both"/>
      </w:pPr>
      <w:bookmarkStart w:id="3" w:name="P73"/>
      <w:bookmarkEnd w:id="3"/>
      <w:r w:rsidRPr="00FB0CB3">
        <w:t>5) организует информирование заявителей по вопросам разъяснения положений объявления о проведении отбора в течение срока приема пакетов документов на участие в отборе, установленного в объявлении о проведении отбора;</w:t>
      </w:r>
    </w:p>
    <w:p w:rsidR="00FB0CB3" w:rsidRPr="00FB0CB3" w:rsidRDefault="00FB0CB3" w:rsidP="00FB0CB3">
      <w:pPr>
        <w:pStyle w:val="ConsPlusNormal"/>
        <w:spacing w:before="220"/>
        <w:ind w:firstLine="540"/>
        <w:jc w:val="both"/>
      </w:pPr>
      <w:r w:rsidRPr="00FB0CB3">
        <w:t>6) осуществляет межведомственное информационное взаимодействие с государственными органами, органами местного самоуправления и подведомственными им организациями;</w:t>
      </w:r>
    </w:p>
    <w:p w:rsidR="00FB0CB3" w:rsidRPr="00FB0CB3" w:rsidRDefault="00FB0CB3" w:rsidP="00FB0CB3">
      <w:pPr>
        <w:pStyle w:val="ConsPlusNormal"/>
        <w:spacing w:before="220"/>
        <w:ind w:firstLine="540"/>
        <w:jc w:val="both"/>
      </w:pPr>
      <w:r w:rsidRPr="00FB0CB3">
        <w:t>7) обеспечивает сохранность поданных пакетов документов.</w:t>
      </w:r>
    </w:p>
    <w:p w:rsidR="00FB0CB3" w:rsidRPr="00FB0CB3" w:rsidRDefault="00FB0CB3" w:rsidP="00FB0CB3">
      <w:pPr>
        <w:pStyle w:val="ConsPlusNormal"/>
        <w:spacing w:before="220"/>
        <w:ind w:firstLine="540"/>
        <w:jc w:val="both"/>
      </w:pPr>
      <w:bookmarkStart w:id="4" w:name="P76"/>
      <w:bookmarkEnd w:id="4"/>
      <w:r w:rsidRPr="00FB0CB3">
        <w:t xml:space="preserve">17. Объявление о проведении отбора размещается на Сайте не </w:t>
      </w:r>
      <w:proofErr w:type="gramStart"/>
      <w:r w:rsidRPr="00FB0CB3">
        <w:t>позднее</w:t>
      </w:r>
      <w:proofErr w:type="gramEnd"/>
      <w:r w:rsidRPr="00FB0CB3">
        <w:t xml:space="preserve"> чем за 3 рабочих дня до начала срока приема пакетов документов, но не позднее 1 марта текущего финансового года, и включает:</w:t>
      </w:r>
    </w:p>
    <w:p w:rsidR="00FB0CB3" w:rsidRPr="00FB0CB3" w:rsidRDefault="00FB0CB3" w:rsidP="00FB0CB3">
      <w:pPr>
        <w:pStyle w:val="ConsPlusNormal"/>
        <w:spacing w:before="220"/>
        <w:ind w:firstLine="540"/>
        <w:jc w:val="both"/>
      </w:pPr>
      <w:r w:rsidRPr="00FB0CB3">
        <w:t>1) сроки проведения отбора (даты и время начала и окончания приема пакетов документов на участие в отборе), которые не могут быть меньше 10 календарных дней, следующих за днем размещения объявления о проведении отбора;</w:t>
      </w:r>
    </w:p>
    <w:p w:rsidR="00FB0CB3" w:rsidRPr="00FB0CB3" w:rsidRDefault="00FB0CB3">
      <w:pPr>
        <w:pStyle w:val="ConsPlusNormal"/>
        <w:spacing w:before="220"/>
        <w:ind w:firstLine="540"/>
        <w:jc w:val="both"/>
      </w:pPr>
      <w:r w:rsidRPr="00FB0CB3">
        <w:t>2) наименование, местонахождение, почтовый адрес, адрес электронной почты уполномоченного органа, организующего проведение отбора, а также номер телефона для получения разъяснений положений объявления о проведении отбора;</w:t>
      </w:r>
    </w:p>
    <w:p w:rsidR="00FB0CB3" w:rsidRPr="00FB0CB3" w:rsidRDefault="00FB0CB3">
      <w:pPr>
        <w:pStyle w:val="ConsPlusNormal"/>
        <w:spacing w:before="220"/>
        <w:ind w:firstLine="540"/>
        <w:jc w:val="both"/>
      </w:pPr>
      <w:r w:rsidRPr="00FB0CB3">
        <w:t>3) доменное имя, и (или) сетевой адрес, и (или) адрес страницы Сайта, на котором обеспечивается проведение отбора;</w:t>
      </w:r>
    </w:p>
    <w:p w:rsidR="00FB0CB3" w:rsidRPr="00FB0CB3" w:rsidRDefault="00FB0CB3">
      <w:pPr>
        <w:pStyle w:val="ConsPlusNormal"/>
        <w:spacing w:before="220"/>
        <w:ind w:firstLine="540"/>
        <w:jc w:val="both"/>
      </w:pPr>
      <w:r w:rsidRPr="00FB0CB3">
        <w:t xml:space="preserve">4) критерии и требования к заявителям в соответствии с </w:t>
      </w:r>
      <w:hyperlink w:anchor="P45">
        <w:r w:rsidRPr="00FB0CB3">
          <w:t>пунктами 10</w:t>
        </w:r>
      </w:hyperlink>
      <w:r w:rsidRPr="00FB0CB3">
        <w:t xml:space="preserve">, </w:t>
      </w:r>
      <w:hyperlink w:anchor="P52">
        <w:r w:rsidRPr="00FB0CB3">
          <w:t>11</w:t>
        </w:r>
      </w:hyperlink>
      <w:r w:rsidRPr="00FB0CB3">
        <w:t xml:space="preserve">, </w:t>
      </w:r>
      <w:hyperlink w:anchor="P56">
        <w:r w:rsidRPr="00FB0CB3">
          <w:t>12</w:t>
        </w:r>
      </w:hyperlink>
      <w:r w:rsidRPr="00FB0CB3">
        <w:t xml:space="preserve">, </w:t>
      </w:r>
      <w:hyperlink w:anchor="P62">
        <w:r w:rsidRPr="00FB0CB3">
          <w:t>13</w:t>
        </w:r>
      </w:hyperlink>
      <w:r w:rsidRPr="00FB0CB3">
        <w:t xml:space="preserve">, </w:t>
      </w:r>
      <w:hyperlink w:anchor="P88">
        <w:r w:rsidRPr="00FB0CB3">
          <w:t>18</w:t>
        </w:r>
      </w:hyperlink>
      <w:r w:rsidRPr="00FB0CB3">
        <w:t xml:space="preserve"> Положения и перечень документов в соответствии с </w:t>
      </w:r>
      <w:hyperlink w:anchor="P101">
        <w:r w:rsidRPr="00FB0CB3">
          <w:t>пунктом 23</w:t>
        </w:r>
      </w:hyperlink>
      <w:r w:rsidRPr="00FB0CB3">
        <w:t xml:space="preserve"> Положения, представляемых заявителями для подтверждения их соответствия указанным критериям и требованиям;</w:t>
      </w:r>
    </w:p>
    <w:p w:rsidR="00FB0CB3" w:rsidRPr="00FB0CB3" w:rsidRDefault="00FB0CB3">
      <w:pPr>
        <w:pStyle w:val="ConsPlusNormal"/>
        <w:spacing w:before="220"/>
        <w:ind w:firstLine="540"/>
        <w:jc w:val="both"/>
      </w:pPr>
      <w:r w:rsidRPr="00FB0CB3">
        <w:t xml:space="preserve">5) порядок подачи заявителями пакетов документов в соответствии с </w:t>
      </w:r>
      <w:hyperlink w:anchor="P94">
        <w:r w:rsidRPr="00FB0CB3">
          <w:t>пунктом 19</w:t>
        </w:r>
      </w:hyperlink>
      <w:r w:rsidRPr="00FB0CB3">
        <w:t xml:space="preserve"> Положения и требования, предъявляемые к форме и содержанию пакета документов, установленного </w:t>
      </w:r>
      <w:hyperlink w:anchor="P101">
        <w:r w:rsidRPr="00FB0CB3">
          <w:t>пунктом 23</w:t>
        </w:r>
      </w:hyperlink>
      <w:r w:rsidRPr="00FB0CB3">
        <w:t xml:space="preserve"> Положения, которые </w:t>
      </w:r>
      <w:proofErr w:type="gramStart"/>
      <w:r w:rsidRPr="00FB0CB3">
        <w:t>включают</w:t>
      </w:r>
      <w:proofErr w:type="gramEnd"/>
      <w:r w:rsidRPr="00FB0CB3">
        <w:t xml:space="preserve"> в том числе согласие на размещение на Сайте информации о заявителе, о подаваемом заявителем заявлении по форме, установленной </w:t>
      </w:r>
      <w:hyperlink w:anchor="P280">
        <w:r w:rsidRPr="00FB0CB3">
          <w:t>приложением 2</w:t>
        </w:r>
      </w:hyperlink>
      <w:r w:rsidRPr="00FB0CB3">
        <w:t xml:space="preserve"> к Положению, иной информации о заявителе, связанной с отбором, а также согласие на обработку персональных данных (для физического лица);</w:t>
      </w:r>
    </w:p>
    <w:p w:rsidR="00FB0CB3" w:rsidRPr="00FB0CB3" w:rsidRDefault="00FB0CB3">
      <w:pPr>
        <w:pStyle w:val="ConsPlusNormal"/>
        <w:spacing w:before="220"/>
        <w:ind w:firstLine="540"/>
        <w:jc w:val="both"/>
      </w:pPr>
      <w:r w:rsidRPr="00FB0CB3">
        <w:t xml:space="preserve">6) порядок возврата пакетов документов, </w:t>
      </w:r>
      <w:proofErr w:type="gramStart"/>
      <w:r w:rsidRPr="00FB0CB3">
        <w:t>определяющий</w:t>
      </w:r>
      <w:proofErr w:type="gramEnd"/>
      <w:r w:rsidRPr="00FB0CB3">
        <w:t xml:space="preserve"> в том числе основания для возврата пакетов документов, в соответствии с </w:t>
      </w:r>
      <w:hyperlink w:anchor="P98">
        <w:r w:rsidRPr="00FB0CB3">
          <w:t>пунктом 21</w:t>
        </w:r>
      </w:hyperlink>
      <w:r w:rsidRPr="00FB0CB3">
        <w:t xml:space="preserve"> Положения; порядок отзыва заявителями пакетов документов в соответствии с </w:t>
      </w:r>
      <w:hyperlink w:anchor="P99">
        <w:r w:rsidRPr="00FB0CB3">
          <w:t>пунктом 22</w:t>
        </w:r>
      </w:hyperlink>
      <w:r w:rsidRPr="00FB0CB3">
        <w:t xml:space="preserve"> Положения;</w:t>
      </w:r>
    </w:p>
    <w:p w:rsidR="00FB0CB3" w:rsidRPr="00FB0CB3" w:rsidRDefault="00FB0CB3">
      <w:pPr>
        <w:pStyle w:val="ConsPlusNormal"/>
        <w:spacing w:before="220"/>
        <w:ind w:firstLine="540"/>
        <w:jc w:val="both"/>
      </w:pPr>
      <w:r w:rsidRPr="00FB0CB3">
        <w:t xml:space="preserve">7) правила рассмотрения и оценки пакетов документов заявителей в соответствии с </w:t>
      </w:r>
      <w:hyperlink w:anchor="P146">
        <w:r w:rsidRPr="00FB0CB3">
          <w:t>пунктами 26</w:t>
        </w:r>
      </w:hyperlink>
      <w:r w:rsidRPr="00FB0CB3">
        <w:t xml:space="preserve"> - </w:t>
      </w:r>
      <w:hyperlink w:anchor="P166">
        <w:r w:rsidRPr="00FB0CB3">
          <w:t>45</w:t>
        </w:r>
      </w:hyperlink>
      <w:r w:rsidRPr="00FB0CB3">
        <w:t xml:space="preserve"> Положения;</w:t>
      </w:r>
    </w:p>
    <w:p w:rsidR="00FB0CB3" w:rsidRPr="00FB0CB3" w:rsidRDefault="00FB0CB3">
      <w:pPr>
        <w:pStyle w:val="ConsPlusNormal"/>
        <w:spacing w:before="220"/>
        <w:ind w:firstLine="540"/>
        <w:jc w:val="both"/>
      </w:pPr>
      <w:r w:rsidRPr="00FB0CB3">
        <w:t xml:space="preserve">8) порядок предоставления заявителям разъяснений положений объявления о проведении отбора, даты начала и окончания срока такого предоставления в соответствии с </w:t>
      </w:r>
      <w:hyperlink w:anchor="P73">
        <w:r w:rsidRPr="00FB0CB3">
          <w:t xml:space="preserve">подпунктом 5 </w:t>
        </w:r>
        <w:r w:rsidRPr="00FB0CB3">
          <w:lastRenderedPageBreak/>
          <w:t>пункта 16</w:t>
        </w:r>
      </w:hyperlink>
      <w:r w:rsidRPr="00FB0CB3">
        <w:t xml:space="preserve"> Положения;</w:t>
      </w:r>
    </w:p>
    <w:p w:rsidR="00FB0CB3" w:rsidRPr="00FB0CB3" w:rsidRDefault="00FB0CB3">
      <w:pPr>
        <w:pStyle w:val="ConsPlusNormal"/>
        <w:spacing w:before="220"/>
        <w:ind w:firstLine="540"/>
        <w:jc w:val="both"/>
      </w:pPr>
      <w:r w:rsidRPr="00FB0CB3">
        <w:t xml:space="preserve">10) срок, в течение которого победители отбора должны подписать договоры о предоставлении субсидий в соответствии с </w:t>
      </w:r>
      <w:hyperlink w:anchor="P168">
        <w:r w:rsidRPr="00FB0CB3">
          <w:t>подпунктом 2 пункта 45</w:t>
        </w:r>
      </w:hyperlink>
      <w:r w:rsidRPr="00FB0CB3">
        <w:t xml:space="preserve"> Положения;</w:t>
      </w:r>
    </w:p>
    <w:p w:rsidR="00FB0CB3" w:rsidRPr="00FB0CB3" w:rsidRDefault="00FB0CB3">
      <w:pPr>
        <w:pStyle w:val="ConsPlusNormal"/>
        <w:spacing w:before="220"/>
        <w:ind w:firstLine="540"/>
        <w:jc w:val="both"/>
      </w:pPr>
      <w:proofErr w:type="gramStart"/>
      <w:r w:rsidRPr="00FB0CB3">
        <w:t xml:space="preserve">11) условия признания победителя отбора уклонившимся от заключения договора о предоставлении субсидии в соответствии с </w:t>
      </w:r>
      <w:hyperlink w:anchor="P185">
        <w:r w:rsidRPr="00FB0CB3">
          <w:t>пунктом 53</w:t>
        </w:r>
      </w:hyperlink>
      <w:r w:rsidRPr="00FB0CB3">
        <w:t xml:space="preserve"> Положения;</w:t>
      </w:r>
      <w:proofErr w:type="gramEnd"/>
    </w:p>
    <w:p w:rsidR="00FB0CB3" w:rsidRPr="00FB0CB3" w:rsidRDefault="00FB0CB3">
      <w:pPr>
        <w:pStyle w:val="ConsPlusNormal"/>
        <w:spacing w:before="220"/>
        <w:ind w:firstLine="540"/>
        <w:jc w:val="both"/>
      </w:pPr>
      <w:r w:rsidRPr="00FB0CB3">
        <w:t xml:space="preserve">12) дату размещения результатов отбора на Сайте, </w:t>
      </w:r>
      <w:proofErr w:type="gramStart"/>
      <w:r w:rsidRPr="00FB0CB3">
        <w:t>которая</w:t>
      </w:r>
      <w:proofErr w:type="gramEnd"/>
      <w:r w:rsidRPr="00FB0CB3">
        <w:t xml:space="preserve"> не может быть позднее 14-го календарного дня, следующего за днем определения победителей отбора в соответствии с </w:t>
      </w:r>
      <w:hyperlink w:anchor="P158">
        <w:r w:rsidRPr="00FB0CB3">
          <w:t>пунктом 38</w:t>
        </w:r>
      </w:hyperlink>
      <w:r w:rsidRPr="00FB0CB3">
        <w:t xml:space="preserve"> Положения.</w:t>
      </w:r>
    </w:p>
    <w:p w:rsidR="00FB0CB3" w:rsidRPr="00FB0CB3" w:rsidRDefault="00FB0CB3" w:rsidP="00FB0CB3">
      <w:pPr>
        <w:pStyle w:val="ConsPlusNormal"/>
        <w:spacing w:before="220"/>
        <w:ind w:firstLine="540"/>
        <w:jc w:val="both"/>
      </w:pPr>
      <w:bookmarkStart w:id="5" w:name="P88"/>
      <w:bookmarkEnd w:id="5"/>
      <w:r w:rsidRPr="00FB0CB3">
        <w:t>18.</w:t>
      </w:r>
      <w:r w:rsidRPr="00FB0CB3">
        <w:rPr>
          <w:rFonts w:ascii="Times New Roman" w:eastAsia="Times New Roman" w:hAnsi="Times New Roman" w:cs="Times New Roman"/>
          <w:sz w:val="28"/>
          <w:szCs w:val="28"/>
        </w:rPr>
        <w:t xml:space="preserve"> </w:t>
      </w:r>
      <w:r w:rsidRPr="00FB0CB3">
        <w:t>В отборе принимают участие заявители, которые на 1-е число месяца, предшествующего месяцу, в котором планируется заключение договора о предоставлении субсидии (в случае принятия решения о соответствии пакета документов условиям проведения отбора и условиям предоставления субсидии), соответствуют следующим требованиям:</w:t>
      </w:r>
    </w:p>
    <w:p w:rsidR="00FB0CB3" w:rsidRPr="00FB0CB3" w:rsidRDefault="00FB0CB3" w:rsidP="00FB0CB3">
      <w:pPr>
        <w:pStyle w:val="ConsPlusNormal"/>
        <w:spacing w:before="220"/>
        <w:ind w:firstLine="540"/>
        <w:jc w:val="both"/>
      </w:pPr>
      <w:proofErr w:type="gramStart"/>
      <w:r w:rsidRPr="00FB0CB3">
        <w:t>1) заявитель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FB0CB3">
        <w:t xml:space="preserve"> в совокупности превышает 25 процентов (если иное не предусмотрено законодательством Российской Федерации). </w:t>
      </w:r>
      <w:proofErr w:type="gramStart"/>
      <w:r w:rsidRPr="00FB0CB3">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FB0CB3">
        <w:t xml:space="preserve"> акционерных обществ;</w:t>
      </w:r>
    </w:p>
    <w:p w:rsidR="00FB0CB3" w:rsidRPr="00FB0CB3" w:rsidRDefault="00FB0CB3" w:rsidP="00FB0CB3">
      <w:pPr>
        <w:pStyle w:val="ConsPlusNormal"/>
        <w:spacing w:before="220"/>
        <w:ind w:firstLine="540"/>
        <w:jc w:val="both"/>
      </w:pPr>
      <w:r w:rsidRPr="00FB0CB3">
        <w:t>2)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B0CB3" w:rsidRPr="00FB0CB3" w:rsidRDefault="00FB0CB3" w:rsidP="00FB0CB3">
      <w:pPr>
        <w:pStyle w:val="ConsPlusNormal"/>
        <w:spacing w:before="220"/>
        <w:ind w:firstLine="540"/>
        <w:jc w:val="both"/>
      </w:pPr>
      <w:proofErr w:type="gramStart"/>
      <w:r w:rsidRPr="00FB0CB3">
        <w:t xml:space="preserve">3) заявитель не находится в составляемых в рамках реализации полномочий, предусмотренных главой </w:t>
      </w:r>
      <w:proofErr w:type="spellStart"/>
      <w:r w:rsidRPr="00FB0CB3">
        <w:t>VII</w:t>
      </w:r>
      <w:proofErr w:type="spellEnd"/>
      <w:r w:rsidRPr="00FB0CB3">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FB0CB3" w:rsidRPr="00FB0CB3" w:rsidRDefault="00FB0CB3" w:rsidP="00FB0CB3">
      <w:pPr>
        <w:pStyle w:val="ConsPlusNormal"/>
        <w:spacing w:before="220"/>
        <w:ind w:firstLine="540"/>
        <w:jc w:val="both"/>
      </w:pPr>
      <w:r w:rsidRPr="00FB0CB3">
        <w:t>4) заявитель не получает средства из бюджета города Ачинска на основании иных муниципальных правовых актов на цели, указанные в пункте 7 Положения;</w:t>
      </w:r>
    </w:p>
    <w:p w:rsidR="00FB0CB3" w:rsidRPr="00FB0CB3" w:rsidRDefault="00FB0CB3" w:rsidP="00FB0CB3">
      <w:pPr>
        <w:pStyle w:val="ConsPlusNormal"/>
        <w:spacing w:before="220"/>
        <w:ind w:firstLine="540"/>
        <w:jc w:val="both"/>
      </w:pPr>
      <w:r w:rsidRPr="00FB0CB3">
        <w:t xml:space="preserve">5) заявитель не является иностранным агентом в соответствии с Федеральным законом «О </w:t>
      </w:r>
      <w:proofErr w:type="gramStart"/>
      <w:r w:rsidRPr="00FB0CB3">
        <w:t>контроле за</w:t>
      </w:r>
      <w:proofErr w:type="gramEnd"/>
      <w:r w:rsidRPr="00FB0CB3">
        <w:t xml:space="preserve"> деятельностью лиц, находящихся под иностранным влиянием»;</w:t>
      </w:r>
    </w:p>
    <w:p w:rsidR="00FB0CB3" w:rsidRPr="00FB0CB3" w:rsidRDefault="00FB0CB3" w:rsidP="00FB0CB3">
      <w:pPr>
        <w:pStyle w:val="ConsPlusNormal"/>
        <w:spacing w:before="220"/>
        <w:ind w:firstLine="540"/>
        <w:jc w:val="both"/>
      </w:pPr>
      <w:r w:rsidRPr="00FB0CB3">
        <w:t>6) у заявителя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B0CB3" w:rsidRPr="00FB0CB3" w:rsidRDefault="00FB0CB3" w:rsidP="00FB0CB3">
      <w:pPr>
        <w:pStyle w:val="ConsPlusNormal"/>
        <w:spacing w:before="220"/>
        <w:ind w:firstLine="540"/>
        <w:jc w:val="both"/>
      </w:pPr>
      <w:proofErr w:type="gramStart"/>
      <w:r w:rsidRPr="00FB0CB3">
        <w:t xml:space="preserve">7) заявитель,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являющийся </w:t>
      </w:r>
      <w:r w:rsidRPr="00FB0CB3">
        <w:lastRenderedPageBreak/>
        <w:t>индивидуальным предпринимателем, не прекратил деятельность в качестве индивидуального предпринимателя.</w:t>
      </w:r>
      <w:proofErr w:type="gramEnd"/>
    </w:p>
    <w:p w:rsidR="00FB0CB3" w:rsidRPr="00FB0CB3" w:rsidRDefault="00FB0CB3">
      <w:pPr>
        <w:pStyle w:val="ConsPlusNormal"/>
        <w:spacing w:before="220"/>
        <w:ind w:firstLine="540"/>
        <w:jc w:val="both"/>
      </w:pPr>
      <w:bookmarkStart w:id="6" w:name="P94"/>
      <w:bookmarkEnd w:id="6"/>
      <w:r w:rsidRPr="00FB0CB3">
        <w:t xml:space="preserve">19. Заявитель для участия в отборе и получения субсидии представляет в Отдел пакет документов, установленный </w:t>
      </w:r>
      <w:hyperlink w:anchor="P101">
        <w:r w:rsidRPr="00FB0CB3">
          <w:t>пунктом 23</w:t>
        </w:r>
      </w:hyperlink>
      <w:r w:rsidRPr="00FB0CB3">
        <w:t xml:space="preserve"> Положения, в сроки, указанные в объявлении о проведении отбора.</w:t>
      </w:r>
    </w:p>
    <w:p w:rsidR="00FB0CB3" w:rsidRPr="00FB0CB3" w:rsidRDefault="00FB0CB3">
      <w:pPr>
        <w:pStyle w:val="ConsPlusNormal"/>
        <w:spacing w:before="220"/>
        <w:ind w:firstLine="540"/>
        <w:jc w:val="both"/>
      </w:pPr>
      <w:r w:rsidRPr="00FB0CB3">
        <w:t>Регистрация пакета документов заявителя в Отделе осуществляется в течение одного рабочего дня.</w:t>
      </w:r>
    </w:p>
    <w:p w:rsidR="00FB0CB3" w:rsidRPr="00FB0CB3" w:rsidRDefault="00FB0CB3">
      <w:pPr>
        <w:pStyle w:val="ConsPlusNormal"/>
        <w:spacing w:before="220"/>
        <w:ind w:firstLine="540"/>
        <w:jc w:val="both"/>
      </w:pPr>
      <w:r w:rsidRPr="00FB0CB3">
        <w:t>20. Заявитель несет ответственность за достоверность документов, представляемых для участия в отборе и получения субсидии, в соответствии с действующим законодательством Российской Федерации.</w:t>
      </w:r>
    </w:p>
    <w:p w:rsidR="00FB0CB3" w:rsidRPr="00FB0CB3" w:rsidRDefault="00FB0CB3">
      <w:pPr>
        <w:pStyle w:val="ConsPlusNormal"/>
        <w:spacing w:before="220"/>
        <w:ind w:firstLine="540"/>
        <w:jc w:val="both"/>
      </w:pPr>
      <w:r w:rsidRPr="00FB0CB3">
        <w:t xml:space="preserve">Заявитель несет ответственность за достоверность реквизитов своего расчетного или корреспондентского счета, указанных в заявлении по форме, установленной </w:t>
      </w:r>
      <w:hyperlink w:anchor="P280">
        <w:r>
          <w:t>1</w:t>
        </w:r>
      </w:hyperlink>
      <w:r w:rsidRPr="00FB0CB3">
        <w:t xml:space="preserve"> к Положению.</w:t>
      </w:r>
    </w:p>
    <w:p w:rsidR="00FB0CB3" w:rsidRPr="00FB0CB3" w:rsidRDefault="00FB0CB3">
      <w:pPr>
        <w:pStyle w:val="ConsPlusNormal"/>
        <w:spacing w:before="220"/>
        <w:ind w:firstLine="540"/>
        <w:jc w:val="both"/>
      </w:pPr>
      <w:bookmarkStart w:id="7" w:name="P98"/>
      <w:bookmarkEnd w:id="7"/>
      <w:r w:rsidRPr="00FB0CB3">
        <w:t xml:space="preserve">21. Заявителям, пакеты документов которых зарегистрированы после окончания срока приема пакетов документов, установленного в объявлении о проведении отбора, Отдел в течение 3 рабочих дней с даты их поступления направляет уведомления об отказе в предоставлении субсидий по основанию, установленному </w:t>
      </w:r>
      <w:hyperlink w:anchor="P135">
        <w:r w:rsidRPr="00FB0CB3">
          <w:t>подпунктом 1 пункта 25</w:t>
        </w:r>
      </w:hyperlink>
      <w:r w:rsidRPr="00FB0CB3">
        <w:t xml:space="preserve"> Положения.</w:t>
      </w:r>
    </w:p>
    <w:p w:rsidR="00FB0CB3" w:rsidRPr="00FB0CB3" w:rsidRDefault="00FB0CB3">
      <w:pPr>
        <w:pStyle w:val="ConsPlusNormal"/>
        <w:spacing w:before="220"/>
        <w:ind w:firstLine="540"/>
        <w:jc w:val="both"/>
      </w:pPr>
      <w:bookmarkStart w:id="8" w:name="P99"/>
      <w:bookmarkEnd w:id="8"/>
      <w:r w:rsidRPr="00FB0CB3">
        <w:t xml:space="preserve">22. Заявитель вправе отозвать пакет документов, установленный </w:t>
      </w:r>
      <w:hyperlink w:anchor="P101">
        <w:r w:rsidRPr="00FB0CB3">
          <w:t>пунктом 23</w:t>
        </w:r>
      </w:hyperlink>
      <w:r w:rsidRPr="00FB0CB3">
        <w:t xml:space="preserve"> Положения, путем письменного обращения в Отдел в любое время, но не позднее даты заключения договора о предоставлении субсидии.</w:t>
      </w:r>
    </w:p>
    <w:p w:rsidR="00FB0CB3" w:rsidRPr="00FB0CB3" w:rsidRDefault="00FB0CB3">
      <w:pPr>
        <w:pStyle w:val="ConsPlusNormal"/>
        <w:spacing w:before="220"/>
        <w:ind w:firstLine="540"/>
        <w:jc w:val="both"/>
      </w:pPr>
      <w:r w:rsidRPr="00FB0CB3">
        <w:t>Документы, представленные для участия в отборе и получения субсидии, заявителю не возвращаются.</w:t>
      </w:r>
    </w:p>
    <w:p w:rsidR="00FB0CB3" w:rsidRPr="00FB0CB3" w:rsidRDefault="00FB0CB3">
      <w:pPr>
        <w:pStyle w:val="ConsPlusNormal"/>
        <w:spacing w:before="220"/>
        <w:ind w:firstLine="540"/>
        <w:jc w:val="both"/>
      </w:pPr>
      <w:bookmarkStart w:id="9" w:name="P101"/>
      <w:bookmarkEnd w:id="9"/>
      <w:r w:rsidRPr="00FB0CB3">
        <w:t>23. Заявитель для участия в отборе и получения субсидии представляет в Отдел пакет документов, включающий:</w:t>
      </w:r>
    </w:p>
    <w:p w:rsidR="00FB0CB3" w:rsidRPr="00FB0CB3" w:rsidRDefault="00FB0CB3">
      <w:pPr>
        <w:pStyle w:val="ConsPlusNormal"/>
        <w:spacing w:before="220"/>
        <w:ind w:firstLine="540"/>
        <w:jc w:val="both"/>
      </w:pPr>
      <w:hyperlink w:anchor="P280">
        <w:r w:rsidRPr="00FB0CB3">
          <w:t>заявление</w:t>
        </w:r>
      </w:hyperlink>
      <w:r w:rsidRPr="00FB0CB3">
        <w:t xml:space="preserve"> по фо</w:t>
      </w:r>
      <w:r>
        <w:t>рме, установленной приложением 1</w:t>
      </w:r>
      <w:r w:rsidRPr="00FB0CB3">
        <w:t xml:space="preserve"> к Положению;</w:t>
      </w:r>
    </w:p>
    <w:p w:rsidR="00FB0CB3" w:rsidRPr="00FB0CB3" w:rsidRDefault="00FB0CB3">
      <w:pPr>
        <w:pStyle w:val="ConsPlusNormal"/>
        <w:spacing w:before="220"/>
        <w:ind w:firstLine="540"/>
        <w:jc w:val="both"/>
      </w:pPr>
      <w:r w:rsidRPr="00FB0CB3">
        <w:t>документ, подтверждающий полномочия лица на осуществление действий от имени заявителя (при наличии), копию паспорта или иного документа, удостоверяющего личность представителя заявителя;</w:t>
      </w:r>
    </w:p>
    <w:p w:rsidR="00FB0CB3" w:rsidRPr="00FB0CB3" w:rsidRDefault="00FB0CB3">
      <w:pPr>
        <w:pStyle w:val="ConsPlusNormal"/>
        <w:spacing w:before="220"/>
        <w:ind w:firstLine="540"/>
        <w:jc w:val="both"/>
      </w:pPr>
      <w:r w:rsidRPr="00FB0CB3">
        <w:t>копии договоров на приобретение оборудования, мебели, оргтехники, кредитных договоров;</w:t>
      </w:r>
    </w:p>
    <w:p w:rsidR="00FB0CB3" w:rsidRPr="00FB0CB3" w:rsidRDefault="00FB0CB3">
      <w:pPr>
        <w:pStyle w:val="ConsPlusNormal"/>
        <w:spacing w:before="220"/>
        <w:ind w:firstLine="540"/>
        <w:jc w:val="both"/>
      </w:pPr>
      <w:proofErr w:type="gramStart"/>
      <w:r w:rsidRPr="00FB0CB3">
        <w:t>копии документов, подтверждающих произведенные затраты: счетов (счетов-фактур), и (или) товарных накладных, и (или) универсальных передаточных документов, и (или) актов приема-передачи товаров (работ, услуг) и (или) актов сверки, и (или) копии иных подтверждающих документов;</w:t>
      </w:r>
      <w:proofErr w:type="gramEnd"/>
    </w:p>
    <w:p w:rsidR="00FB0CB3" w:rsidRPr="00FB0CB3" w:rsidRDefault="00FB0CB3">
      <w:pPr>
        <w:pStyle w:val="ConsPlusNormal"/>
        <w:spacing w:before="220"/>
        <w:ind w:firstLine="540"/>
        <w:jc w:val="both"/>
      </w:pPr>
      <w:r w:rsidRPr="00FB0CB3">
        <w:t>копии технических паспортов или инструкций (руководств) по эксплуатации, или иной технической документации, предусмотренной действующим законодательством Российской Федерации, на оборудование и (или) копии паспортов транспортных средств;</w:t>
      </w:r>
    </w:p>
    <w:p w:rsidR="00FB0CB3" w:rsidRPr="00FB0CB3" w:rsidRDefault="00FB0CB3">
      <w:pPr>
        <w:pStyle w:val="ConsPlusNormal"/>
        <w:spacing w:before="220"/>
        <w:ind w:firstLine="540"/>
        <w:jc w:val="both"/>
      </w:pPr>
      <w:r w:rsidRPr="00FB0CB3">
        <w:t>копии документов, подтверждающих постановку на баланс приобретенного оборудования;</w:t>
      </w:r>
    </w:p>
    <w:p w:rsidR="00FB0CB3" w:rsidRPr="00FB0CB3" w:rsidRDefault="00FB0CB3">
      <w:pPr>
        <w:pStyle w:val="ConsPlusNormal"/>
        <w:spacing w:before="220"/>
        <w:ind w:firstLine="540"/>
        <w:jc w:val="both"/>
      </w:pPr>
      <w:r w:rsidRPr="00FB0CB3">
        <w:t>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FB0CB3" w:rsidRPr="00FB0CB3" w:rsidRDefault="00FB0CB3">
      <w:pPr>
        <w:pStyle w:val="ConsPlusNormal"/>
        <w:spacing w:before="220"/>
        <w:ind w:firstLine="540"/>
        <w:jc w:val="both"/>
      </w:pPr>
      <w:r w:rsidRPr="00FB0CB3">
        <w:t>копии документов, подтверждающих передачу предмета лизинга во временное владение и пользование;</w:t>
      </w:r>
    </w:p>
    <w:p w:rsidR="00FB0CB3" w:rsidRPr="00FB0CB3" w:rsidRDefault="00FB0CB3">
      <w:pPr>
        <w:pStyle w:val="ConsPlusNormal"/>
        <w:spacing w:before="220"/>
        <w:ind w:firstLine="540"/>
        <w:jc w:val="both"/>
      </w:pPr>
      <w:r w:rsidRPr="00FB0CB3">
        <w:lastRenderedPageBreak/>
        <w:t>копии технических паспортов (паспортов), технической документации на предмет лизинга;</w:t>
      </w:r>
    </w:p>
    <w:p w:rsidR="00FB0CB3" w:rsidRPr="00FB0CB3" w:rsidRDefault="00FB0CB3">
      <w:pPr>
        <w:pStyle w:val="ConsPlusNormal"/>
        <w:spacing w:before="220"/>
        <w:ind w:firstLine="540"/>
        <w:jc w:val="both"/>
      </w:pPr>
      <w:r w:rsidRPr="00FB0CB3">
        <w:t>копии платежных документов, подтверждающих оплату первого взноса (аванса) и (или) очередных лизинговых платежей в сроки, предусмотренные договорами лизинга оборудования;</w:t>
      </w:r>
    </w:p>
    <w:p w:rsidR="00FB0CB3" w:rsidRPr="00FB0CB3" w:rsidRDefault="00FB0CB3">
      <w:pPr>
        <w:pStyle w:val="ConsPlusNormal"/>
        <w:spacing w:before="220"/>
        <w:ind w:firstLine="540"/>
        <w:jc w:val="both"/>
      </w:pPr>
      <w:r w:rsidRPr="00FB0CB3">
        <w:t>копии договоров на подключение к инженерной инфраструктуре, договоров подряда на текущий ремонт помещения;</w:t>
      </w:r>
    </w:p>
    <w:p w:rsidR="00FB0CB3" w:rsidRPr="00FB0CB3" w:rsidRDefault="00FB0CB3">
      <w:pPr>
        <w:pStyle w:val="ConsPlusNormal"/>
        <w:spacing w:before="220"/>
        <w:ind w:firstLine="540"/>
        <w:jc w:val="both"/>
      </w:pPr>
      <w:r w:rsidRPr="00FB0CB3">
        <w:t>копию акта о приемке выполненных работ при проведении ремонтных работ подрядным способом, копию дефектной ведомости;</w:t>
      </w:r>
    </w:p>
    <w:p w:rsidR="00FB0CB3" w:rsidRPr="00FB0CB3" w:rsidRDefault="00FB0CB3">
      <w:pPr>
        <w:pStyle w:val="ConsPlusNormal"/>
        <w:spacing w:before="220"/>
        <w:ind w:firstLine="540"/>
        <w:jc w:val="both"/>
      </w:pPr>
      <w:r w:rsidRPr="00FB0CB3">
        <w:t>копии платежных документов, подтверждающих оплату товаров (работ, услуг): в случае безналичного расчета - платежные поручения, в случае наличного расчета при сумме по одному договору до 100 тыс. руб. - кассовые (или товарные) чеки и (или) квитанции к приходным кассовым ордерам.</w:t>
      </w:r>
    </w:p>
    <w:p w:rsidR="00FB0CB3" w:rsidRPr="00FB0CB3" w:rsidRDefault="00FB0CB3">
      <w:pPr>
        <w:pStyle w:val="ConsPlusNormal"/>
        <w:spacing w:before="220"/>
        <w:ind w:firstLine="540"/>
        <w:jc w:val="both"/>
      </w:pPr>
      <w:r w:rsidRPr="00FB0CB3">
        <w:t>Дополнительно:</w:t>
      </w:r>
    </w:p>
    <w:p w:rsidR="00FB0CB3" w:rsidRPr="00FB0CB3" w:rsidRDefault="00FB0CB3">
      <w:pPr>
        <w:pStyle w:val="ConsPlusNormal"/>
        <w:spacing w:before="220"/>
        <w:ind w:firstLine="540"/>
        <w:jc w:val="both"/>
      </w:pPr>
      <w:r w:rsidRPr="00FB0CB3">
        <w:t>заявители, являющиеся субъектами малого и среднего предпринимательства, представляют:</w:t>
      </w:r>
    </w:p>
    <w:p w:rsidR="00FB0CB3" w:rsidRPr="00FB0CB3" w:rsidRDefault="00FB0CB3">
      <w:pPr>
        <w:pStyle w:val="ConsPlusNormal"/>
        <w:spacing w:before="220"/>
        <w:ind w:firstLine="540"/>
        <w:jc w:val="both"/>
      </w:pPr>
      <w:r w:rsidRPr="00FB0CB3">
        <w:t>копию первичного или уточненного с последним номером корректировки (при наличии) расчета по страховым взносам за последний отчетный период, представленного в контролирующий орган;</w:t>
      </w:r>
    </w:p>
    <w:p w:rsidR="00FB0CB3" w:rsidRPr="00FB0CB3" w:rsidRDefault="00FB0CB3">
      <w:pPr>
        <w:pStyle w:val="ConsPlusNormal"/>
        <w:spacing w:before="220"/>
        <w:ind w:firstLine="540"/>
        <w:jc w:val="both"/>
      </w:pPr>
      <w:r w:rsidRPr="00FB0CB3">
        <w:t>копию действующего штатного расписания.</w:t>
      </w:r>
    </w:p>
    <w:p w:rsidR="00FB0CB3" w:rsidRDefault="00FB0CB3">
      <w:pPr>
        <w:pStyle w:val="ConsPlusNormal"/>
        <w:spacing w:before="220"/>
        <w:ind w:firstLine="540"/>
        <w:jc w:val="both"/>
      </w:pPr>
      <w:r w:rsidRPr="00FB0CB3">
        <w:t>В случае изменения штатной численности работников в последнем отчетном периоде необходимо представить копию штатного расписания по состоянию на 1-е число месяца, в котором произошло изменение;</w:t>
      </w:r>
    </w:p>
    <w:p w:rsidR="00FB0CB3" w:rsidRDefault="00D2012A">
      <w:pPr>
        <w:pStyle w:val="ConsPlusNormal"/>
        <w:spacing w:before="220"/>
        <w:ind w:firstLine="540"/>
        <w:jc w:val="both"/>
      </w:pPr>
      <w:r w:rsidRPr="00D2012A">
        <w:t xml:space="preserve">обязательство о сохранении численности занятых через 12 месяцев после получения субсидии, заработной платы не менее минимального </w:t>
      </w:r>
      <w:proofErr w:type="gramStart"/>
      <w:r w:rsidRPr="00D2012A">
        <w:t>размера оплаты труда</w:t>
      </w:r>
      <w:proofErr w:type="gramEnd"/>
      <w:r w:rsidRPr="00D2012A">
        <w:t xml:space="preserve"> с учетом районного коэффициента и северной надбавки (для субъектов малого и среднего предпринимательства, имеющих наемных работников) и не прекращении деятельности в течение 24 месяцев после получения субсидии.</w:t>
      </w:r>
    </w:p>
    <w:p w:rsidR="00FB0CB3" w:rsidRPr="00FB0CB3" w:rsidRDefault="00FB0CB3">
      <w:pPr>
        <w:pStyle w:val="ConsPlusNormal"/>
        <w:spacing w:before="220"/>
        <w:ind w:firstLine="540"/>
        <w:jc w:val="both"/>
      </w:pPr>
      <w:r w:rsidRPr="00FB0CB3">
        <w:t xml:space="preserve">Заявители, являющиеся </w:t>
      </w:r>
      <w:proofErr w:type="spellStart"/>
      <w:r w:rsidRPr="00FB0CB3">
        <w:t>самозанятыми</w:t>
      </w:r>
      <w:proofErr w:type="spellEnd"/>
      <w:r w:rsidRPr="00FB0CB3">
        <w:t xml:space="preserve"> гражданами, представляют:</w:t>
      </w:r>
    </w:p>
    <w:p w:rsidR="00FB0CB3" w:rsidRPr="00FB0CB3" w:rsidRDefault="00FB0CB3">
      <w:pPr>
        <w:pStyle w:val="ConsPlusNormal"/>
        <w:spacing w:before="220"/>
        <w:ind w:firstLine="540"/>
        <w:jc w:val="both"/>
      </w:pPr>
      <w:r w:rsidRPr="00FB0CB3">
        <w:t>справку о постановке на учет (снятии с учета) физического лица в качестве налогоплательщика налога на профессиональный доход (форма КНД 1122035);</w:t>
      </w:r>
    </w:p>
    <w:p w:rsidR="00FB0CB3" w:rsidRPr="00FB0CB3" w:rsidRDefault="00FB0CB3">
      <w:pPr>
        <w:pStyle w:val="ConsPlusNormal"/>
        <w:spacing w:before="220"/>
        <w:ind w:firstLine="540"/>
        <w:jc w:val="both"/>
      </w:pPr>
      <w:r w:rsidRPr="00FB0CB3">
        <w:t>справку о состоянии расчетов (доходах) по налогу на профессиональный доход (форма КНД 1122036);</w:t>
      </w:r>
    </w:p>
    <w:p w:rsidR="00FB0CB3" w:rsidRPr="00FB0CB3" w:rsidRDefault="00FB0CB3">
      <w:pPr>
        <w:pStyle w:val="ConsPlusNormal"/>
        <w:spacing w:before="220"/>
        <w:ind w:firstLine="540"/>
        <w:jc w:val="both"/>
      </w:pPr>
      <w:r w:rsidRPr="00FB0CB3">
        <w:t>обязательство о не прекращении деятельности в течение 12 месяцев после получения субсидии.</w:t>
      </w:r>
    </w:p>
    <w:p w:rsidR="00FB0CB3" w:rsidRPr="00FB0CB3" w:rsidRDefault="00FB0CB3">
      <w:pPr>
        <w:pStyle w:val="ConsPlusNormal"/>
        <w:spacing w:before="220"/>
        <w:ind w:firstLine="540"/>
        <w:jc w:val="both"/>
      </w:pPr>
      <w:r w:rsidRPr="00FB0CB3">
        <w:t>Все листы пакета документов должны быть пронумерованы, подписаны заявителем, заверены печатью (при наличии) и направлены с сопроводительным письмом, содержащим опись представленных документов.</w:t>
      </w:r>
    </w:p>
    <w:p w:rsidR="00FB0CB3" w:rsidRPr="00FB0CB3" w:rsidRDefault="00FB0CB3">
      <w:pPr>
        <w:pStyle w:val="ConsPlusNormal"/>
        <w:spacing w:before="220"/>
        <w:ind w:firstLine="540"/>
        <w:jc w:val="both"/>
      </w:pPr>
      <w:r w:rsidRPr="00FB0CB3">
        <w:t xml:space="preserve">Документы могут быть представлены в электронном виде. </w:t>
      </w:r>
      <w:proofErr w:type="gramStart"/>
      <w:r w:rsidRPr="00FB0CB3">
        <w:t xml:space="preserve">Все документы, представляемые в электронной форме, удостоверяются электронной подписью заявителя в соответствии с Федеральным </w:t>
      </w:r>
      <w:hyperlink r:id="rId40">
        <w:r w:rsidRPr="00FB0CB3">
          <w:t>законом</w:t>
        </w:r>
      </w:hyperlink>
      <w:r w:rsidRPr="00FB0CB3">
        <w:t xml:space="preserve"> от 06.04.2011 N 63-ФЗ "Об электронной подписи", </w:t>
      </w:r>
      <w:hyperlink r:id="rId41">
        <w:r w:rsidRPr="00FB0CB3">
          <w:t>Постановлением</w:t>
        </w:r>
      </w:hyperlink>
      <w:r w:rsidRPr="00FB0CB3">
        <w:t xml:space="preserve"> Правительства Российской Федерации от 25.06.2012 N 634 "О видах электронной подписи, использование которой допускается при обращении за получением государственных и муниципальных услуг" и требованиями </w:t>
      </w:r>
      <w:hyperlink r:id="rId42">
        <w:r w:rsidRPr="00FB0CB3">
          <w:t>статей 21.1</w:t>
        </w:r>
      </w:hyperlink>
      <w:r w:rsidRPr="00FB0CB3">
        <w:t xml:space="preserve"> и </w:t>
      </w:r>
      <w:hyperlink r:id="rId43">
        <w:r w:rsidRPr="00FB0CB3">
          <w:t>21.2</w:t>
        </w:r>
      </w:hyperlink>
      <w:r w:rsidRPr="00FB0CB3">
        <w:t xml:space="preserve"> Федерального закона от 27.07.2010 N </w:t>
      </w:r>
      <w:r w:rsidRPr="00FB0CB3">
        <w:lastRenderedPageBreak/>
        <w:t>210-ФЗ "Об организации предоставления</w:t>
      </w:r>
      <w:proofErr w:type="gramEnd"/>
      <w:r w:rsidRPr="00FB0CB3">
        <w:t xml:space="preserve"> государственных и муниципальных услуг".</w:t>
      </w:r>
    </w:p>
    <w:p w:rsidR="00FB0CB3" w:rsidRPr="00FB0CB3" w:rsidRDefault="00FB0CB3">
      <w:pPr>
        <w:pStyle w:val="ConsPlusNormal"/>
        <w:spacing w:before="220"/>
        <w:ind w:firstLine="540"/>
        <w:jc w:val="both"/>
      </w:pPr>
      <w:r w:rsidRPr="00FB0CB3">
        <w:t>При направлении заявления по почте документы представляются в виде нотариально удостоверенных копий документов.</w:t>
      </w:r>
    </w:p>
    <w:p w:rsidR="00FB0CB3" w:rsidRPr="00FB0CB3" w:rsidRDefault="00FB0CB3">
      <w:pPr>
        <w:pStyle w:val="ConsPlusNormal"/>
        <w:spacing w:before="220"/>
        <w:ind w:firstLine="540"/>
        <w:jc w:val="both"/>
      </w:pPr>
      <w:r w:rsidRPr="00FB0CB3">
        <w:t xml:space="preserve">24. </w:t>
      </w:r>
      <w:proofErr w:type="gramStart"/>
      <w:r w:rsidRPr="00FB0CB3">
        <w:t xml:space="preserve">Для проверки сведений, содержащихся в </w:t>
      </w:r>
      <w:hyperlink w:anchor="P280">
        <w:r w:rsidRPr="00FB0CB3">
          <w:t>заявлении</w:t>
        </w:r>
      </w:hyperlink>
      <w:r w:rsidRPr="00FB0CB3">
        <w:t xml:space="preserve"> по фо</w:t>
      </w:r>
      <w:r w:rsidR="00D2012A">
        <w:t>рме, установленной приложением 1</w:t>
      </w:r>
      <w:r w:rsidRPr="00FB0CB3">
        <w:t xml:space="preserve"> к Положению, а также для проверки заявителей на соответствие критериям и требованиям, установленным в </w:t>
      </w:r>
      <w:hyperlink w:anchor="P45">
        <w:r w:rsidRPr="00FB0CB3">
          <w:t>пунктах 10</w:t>
        </w:r>
      </w:hyperlink>
      <w:r w:rsidRPr="00FB0CB3">
        <w:t xml:space="preserve">, </w:t>
      </w:r>
      <w:hyperlink w:anchor="P52">
        <w:r w:rsidRPr="00FB0CB3">
          <w:t>11</w:t>
        </w:r>
      </w:hyperlink>
      <w:r w:rsidRPr="00FB0CB3">
        <w:t xml:space="preserve">, </w:t>
      </w:r>
      <w:hyperlink w:anchor="P56">
        <w:r w:rsidRPr="00FB0CB3">
          <w:t>12</w:t>
        </w:r>
      </w:hyperlink>
      <w:r w:rsidRPr="00FB0CB3">
        <w:t xml:space="preserve">, </w:t>
      </w:r>
      <w:hyperlink w:anchor="P62">
        <w:r w:rsidRPr="00FB0CB3">
          <w:t>13</w:t>
        </w:r>
      </w:hyperlink>
      <w:r w:rsidRPr="00FB0CB3">
        <w:t xml:space="preserve">, </w:t>
      </w:r>
      <w:hyperlink w:anchor="P88">
        <w:r w:rsidRPr="00FB0CB3">
          <w:t>18</w:t>
        </w:r>
      </w:hyperlink>
      <w:r w:rsidRPr="00FB0CB3">
        <w:t xml:space="preserve"> Положения, Отдел не позднее 3 рабочих дней после окончания срока приема пакетов документов, установленного в объявлении о проведении отбора, в порядке межведомственного информационного взаимодействия, в том числе посредством получения</w:t>
      </w:r>
      <w:proofErr w:type="gramEnd"/>
      <w:r w:rsidRPr="00FB0CB3">
        <w:t xml:space="preserve"> информации с помощью программного обеспечения, посредством информационно-телекоммуникационной сети Интернет, запрашивает в государственных органах, органах местного самоуправления и подведомственных им организациях следующие документы (сведения, содержащиеся в них):</w:t>
      </w:r>
    </w:p>
    <w:p w:rsidR="00FB0CB3" w:rsidRPr="00FB0CB3" w:rsidRDefault="00FB0CB3">
      <w:pPr>
        <w:pStyle w:val="ConsPlusNormal"/>
        <w:spacing w:before="220"/>
        <w:ind w:firstLine="540"/>
        <w:jc w:val="both"/>
      </w:pPr>
      <w:r w:rsidRPr="00FB0CB3">
        <w:t xml:space="preserve">1) </w:t>
      </w:r>
      <w:hyperlink r:id="rId44">
        <w:r w:rsidRPr="00FB0CB3">
          <w:t>справку</w:t>
        </w:r>
      </w:hyperlink>
      <w:r w:rsidRPr="00FB0CB3">
        <w:t xml:space="preserve"> (или сведения, содержащиеся в ней)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России от 23.11.2022 N ЕД-7-8/1123@;</w:t>
      </w:r>
    </w:p>
    <w:p w:rsidR="00FB0CB3" w:rsidRPr="00FB0CB3" w:rsidRDefault="00FB0CB3">
      <w:pPr>
        <w:pStyle w:val="ConsPlusNormal"/>
        <w:spacing w:before="220"/>
        <w:ind w:firstLine="540"/>
        <w:jc w:val="both"/>
      </w:pPr>
      <w:r w:rsidRPr="00FB0CB3">
        <w:t>2) выписку из Единого государственного реестра юридических лиц (Единого государственного реестра индивидуальных предпринимателей);</w:t>
      </w:r>
    </w:p>
    <w:p w:rsidR="00FB0CB3" w:rsidRPr="00FB0CB3" w:rsidRDefault="00FB0CB3">
      <w:pPr>
        <w:pStyle w:val="ConsPlusNormal"/>
        <w:spacing w:before="220"/>
        <w:ind w:firstLine="540"/>
        <w:jc w:val="both"/>
      </w:pPr>
      <w:r w:rsidRPr="00FB0CB3">
        <w:t>3) выписку из Единого реестра субъектов малого и среднего предпринимательства;</w:t>
      </w:r>
    </w:p>
    <w:p w:rsidR="00FB0CB3" w:rsidRPr="00FB0CB3" w:rsidRDefault="00FB0CB3">
      <w:pPr>
        <w:pStyle w:val="ConsPlusNormal"/>
        <w:spacing w:before="220"/>
        <w:ind w:firstLine="540"/>
        <w:jc w:val="both"/>
      </w:pPr>
      <w:r w:rsidRPr="00FB0CB3">
        <w:t>4) выписку из Единого реестра субъектов малого и среднего предпринимательства - получателей поддержки.</w:t>
      </w:r>
    </w:p>
    <w:p w:rsidR="00FB0CB3" w:rsidRPr="00FB0CB3" w:rsidRDefault="00FB0CB3">
      <w:pPr>
        <w:pStyle w:val="ConsPlusNormal"/>
        <w:spacing w:before="220"/>
        <w:ind w:firstLine="540"/>
        <w:jc w:val="both"/>
      </w:pPr>
      <w:r w:rsidRPr="00FB0CB3">
        <w:t>Указанные документы заявитель вправе представить самостоятельно.</w:t>
      </w:r>
    </w:p>
    <w:p w:rsidR="00FB0CB3" w:rsidRPr="00FB0CB3" w:rsidRDefault="00FB0CB3">
      <w:pPr>
        <w:pStyle w:val="ConsPlusNormal"/>
        <w:spacing w:before="220"/>
        <w:ind w:firstLine="540"/>
        <w:jc w:val="both"/>
      </w:pPr>
      <w:bookmarkStart w:id="10" w:name="P134"/>
      <w:bookmarkEnd w:id="10"/>
      <w:r w:rsidRPr="00FB0CB3">
        <w:t>25. Основаниями для отказа в предоставлении субсидии являются:</w:t>
      </w:r>
    </w:p>
    <w:p w:rsidR="00FB0CB3" w:rsidRPr="00FB0CB3" w:rsidRDefault="00FB0CB3">
      <w:pPr>
        <w:pStyle w:val="ConsPlusNormal"/>
        <w:spacing w:before="220"/>
        <w:ind w:firstLine="540"/>
        <w:jc w:val="both"/>
      </w:pPr>
      <w:bookmarkStart w:id="11" w:name="P135"/>
      <w:bookmarkEnd w:id="11"/>
      <w:r w:rsidRPr="00FB0CB3">
        <w:t>1) представление заявителем пакета документов после окончания срока приема, установленного в объявлении о проведении отбора;</w:t>
      </w:r>
    </w:p>
    <w:p w:rsidR="00FB0CB3" w:rsidRPr="00FB0CB3" w:rsidRDefault="00FB0CB3">
      <w:pPr>
        <w:pStyle w:val="ConsPlusNormal"/>
        <w:spacing w:before="220"/>
        <w:ind w:firstLine="540"/>
        <w:jc w:val="both"/>
      </w:pPr>
      <w:r w:rsidRPr="00FB0CB3">
        <w:t xml:space="preserve">2) отсутствие достаточного объема бюджетных ассигнований, предусмотренных в бюджете города на предоставление субсидий в текущем финансовом году, в результате их распределения решением комиссии. Достаточный объем бюджетных ассигнований устанавливается в сумме более 1 процента от размера испрашиваемой субсидии в </w:t>
      </w:r>
      <w:hyperlink w:anchor="P280">
        <w:r w:rsidRPr="00FB0CB3">
          <w:t>заявлении</w:t>
        </w:r>
      </w:hyperlink>
      <w:r w:rsidRPr="00FB0CB3">
        <w:t xml:space="preserve"> по фо</w:t>
      </w:r>
      <w:r w:rsidR="00D2012A">
        <w:t>рме, установленной приложением 1</w:t>
      </w:r>
      <w:r w:rsidRPr="00FB0CB3">
        <w:t xml:space="preserve"> к Положению;</w:t>
      </w:r>
    </w:p>
    <w:p w:rsidR="00FB0CB3" w:rsidRPr="00FB0CB3" w:rsidRDefault="00FB0CB3">
      <w:pPr>
        <w:pStyle w:val="ConsPlusNormal"/>
        <w:spacing w:before="220"/>
        <w:ind w:firstLine="540"/>
        <w:jc w:val="both"/>
      </w:pPr>
      <w:r w:rsidRPr="00FB0CB3">
        <w:t xml:space="preserve">3) несоответствие заявителя критериям и требованиям, установленным </w:t>
      </w:r>
      <w:hyperlink w:anchor="P45">
        <w:r w:rsidRPr="00FB0CB3">
          <w:t>пунктами 10</w:t>
        </w:r>
      </w:hyperlink>
      <w:r w:rsidRPr="00FB0CB3">
        <w:t xml:space="preserve">, </w:t>
      </w:r>
      <w:hyperlink w:anchor="P52">
        <w:r w:rsidRPr="00FB0CB3">
          <w:t>11</w:t>
        </w:r>
      </w:hyperlink>
      <w:r w:rsidRPr="00FB0CB3">
        <w:t xml:space="preserve">, </w:t>
      </w:r>
      <w:hyperlink w:anchor="P56">
        <w:r w:rsidRPr="00FB0CB3">
          <w:t>12</w:t>
        </w:r>
      </w:hyperlink>
      <w:r w:rsidRPr="00FB0CB3">
        <w:t xml:space="preserve">, </w:t>
      </w:r>
      <w:hyperlink w:anchor="P62">
        <w:r w:rsidRPr="00FB0CB3">
          <w:t>13</w:t>
        </w:r>
      </w:hyperlink>
      <w:r w:rsidRPr="00FB0CB3">
        <w:t xml:space="preserve">, </w:t>
      </w:r>
      <w:hyperlink w:anchor="P88">
        <w:r w:rsidRPr="00FB0CB3">
          <w:t>18</w:t>
        </w:r>
      </w:hyperlink>
      <w:r w:rsidRPr="00FB0CB3">
        <w:t xml:space="preserve"> Положения;</w:t>
      </w:r>
    </w:p>
    <w:p w:rsidR="00FB0CB3" w:rsidRPr="00FB0CB3" w:rsidRDefault="00FB0CB3">
      <w:pPr>
        <w:pStyle w:val="ConsPlusNormal"/>
        <w:spacing w:before="220"/>
        <w:ind w:firstLine="540"/>
        <w:jc w:val="both"/>
      </w:pPr>
      <w:r w:rsidRPr="00FB0CB3">
        <w:t xml:space="preserve">4) несоответствие представленного заявителем пакета документов требованиям, установленным </w:t>
      </w:r>
      <w:hyperlink w:anchor="P101">
        <w:r w:rsidRPr="00FB0CB3">
          <w:t>пунктом 23</w:t>
        </w:r>
      </w:hyperlink>
      <w:r w:rsidRPr="00FB0CB3">
        <w:t xml:space="preserve"> Положения, или непредставление (представление не в полном объеме) документов, установленных </w:t>
      </w:r>
      <w:hyperlink w:anchor="P101">
        <w:r w:rsidRPr="00FB0CB3">
          <w:t>пунктом 23</w:t>
        </w:r>
      </w:hyperlink>
      <w:r w:rsidRPr="00FB0CB3">
        <w:t xml:space="preserve"> Положения, которые заявитель должен представить самостоятельно;</w:t>
      </w:r>
    </w:p>
    <w:p w:rsidR="00FB0CB3" w:rsidRPr="00FB0CB3" w:rsidRDefault="00FB0CB3">
      <w:pPr>
        <w:pStyle w:val="ConsPlusNormal"/>
        <w:spacing w:before="220"/>
        <w:ind w:firstLine="540"/>
        <w:jc w:val="both"/>
      </w:pPr>
      <w:r w:rsidRPr="00FB0CB3">
        <w:t>5) установление факта недостоверности представленной заявителем информации, в том числе информации о местонахождении и адресе юридического лица;</w:t>
      </w:r>
    </w:p>
    <w:p w:rsidR="00FB0CB3" w:rsidRPr="00FB0CB3" w:rsidRDefault="00FB0CB3">
      <w:pPr>
        <w:pStyle w:val="ConsPlusNormal"/>
        <w:spacing w:before="220"/>
        <w:ind w:firstLine="540"/>
        <w:jc w:val="both"/>
      </w:pPr>
      <w:r w:rsidRPr="00FB0CB3">
        <w:t>6) невыполнение условий оказания поддержки, указанных в настоящем Положении;</w:t>
      </w:r>
    </w:p>
    <w:p w:rsidR="00FB0CB3" w:rsidRPr="00FB0CB3" w:rsidRDefault="00FB0CB3">
      <w:pPr>
        <w:pStyle w:val="ConsPlusNormal"/>
        <w:spacing w:before="220"/>
        <w:ind w:firstLine="540"/>
        <w:jc w:val="both"/>
      </w:pPr>
      <w:r w:rsidRPr="00FB0CB3">
        <w:t xml:space="preserve">7) в предшествующем календарном году и в текущем году до даты подачи пакета документов в отношении заявителя было принято решение об оказании аналогичной поддержки </w:t>
      </w:r>
      <w:r w:rsidRPr="00FB0CB3">
        <w:lastRenderedPageBreak/>
        <w:t>(услуги), и сроки ее оказания не истекли;</w:t>
      </w:r>
    </w:p>
    <w:p w:rsidR="00FB0CB3" w:rsidRPr="00FB0CB3" w:rsidRDefault="00FB0CB3">
      <w:pPr>
        <w:pStyle w:val="ConsPlusNormal"/>
        <w:spacing w:before="220"/>
        <w:ind w:firstLine="540"/>
        <w:jc w:val="both"/>
      </w:pPr>
      <w:proofErr w:type="gramStart"/>
      <w:r w:rsidRPr="00FB0CB3">
        <w:t>8) с даты признания заявителя (получателя субсидии) совершившим нарушение порядка и условий оказания поддержки прошло менее одного года, за исключением случая более раннего устранения заявителем (получателем субсидии) такого нарушения при условии соблюдения им срока устранения такого нарушения, установленного главным распорядителем, оказавшим поддержку, и (или) органом муниципального финансового контроля, а в случае, если нарушение порядка и условий оказания поддержки связано с</w:t>
      </w:r>
      <w:proofErr w:type="gramEnd"/>
      <w:r w:rsidRPr="00FB0CB3">
        <w:t xml:space="preserve"> нецелевым использованием средств поддержки или представлением недостоверных сведений и документов, </w:t>
      </w:r>
      <w:proofErr w:type="gramStart"/>
      <w:r w:rsidRPr="00FB0CB3">
        <w:t>с даты признания</w:t>
      </w:r>
      <w:proofErr w:type="gramEnd"/>
      <w:r w:rsidRPr="00FB0CB3">
        <w:t xml:space="preserve"> заявителя (получателя субсидии)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главным распорядителем, оказавшим поддержку, и (или) органом муниципального финансового контроля выявлены нарушения заявителем (получателем субсидии) порядка и условий оказания поддержки, в том числе в результате проверки;</w:t>
      </w:r>
    </w:p>
    <w:p w:rsidR="00FB0CB3" w:rsidRPr="00FB0CB3" w:rsidRDefault="00FB0CB3">
      <w:pPr>
        <w:pStyle w:val="ConsPlusNormal"/>
        <w:spacing w:before="220"/>
        <w:ind w:firstLine="540"/>
        <w:jc w:val="both"/>
      </w:pPr>
      <w:r w:rsidRPr="00FB0CB3">
        <w:t>9) представление заявителем документов, имеющих приписки, подчистки, исправления, помарки, неустановленные сокращения, формулировки и повреждения, не позволяющие однозначно истолковывать их содержание, а также документов, которые не поддаются прочтению;</w:t>
      </w:r>
    </w:p>
    <w:p w:rsidR="00FB0CB3" w:rsidRPr="00FB0CB3" w:rsidRDefault="00FB0CB3">
      <w:pPr>
        <w:pStyle w:val="ConsPlusNormal"/>
        <w:spacing w:before="220"/>
        <w:ind w:firstLine="540"/>
        <w:jc w:val="both"/>
      </w:pPr>
      <w:r w:rsidRPr="00FB0CB3">
        <w:t>10) заключение заявителем договоров и (или) иных сделок согласно действующему законодательству не с юридическими лицами и (или) индивидуальными предпринимателями;</w:t>
      </w:r>
    </w:p>
    <w:p w:rsidR="00FB0CB3" w:rsidRPr="00FB0CB3" w:rsidRDefault="00FB0CB3">
      <w:pPr>
        <w:pStyle w:val="ConsPlusNormal"/>
        <w:spacing w:before="220"/>
        <w:ind w:firstLine="540"/>
        <w:jc w:val="both"/>
      </w:pPr>
      <w:proofErr w:type="gramStart"/>
      <w:r w:rsidRPr="00FB0CB3">
        <w:t>11) предельные размеры расчетов наличными деньгами в Российской Федерации между юридическими лицами, а также между юридическим лицом и гражданином, осуществляющим предпринимательскую деятельность без образования юридического лица, между индивидуальными предпринимателями, связанными с осуществлением ими предпринимательской деятельности, в рамках одного договора, заключенного между указанными лицами, превышают предельные размеры расчетов наличными деньгами в Российской Федерации, установленные Центральным банком Российской Федерации.</w:t>
      </w:r>
      <w:proofErr w:type="gramEnd"/>
    </w:p>
    <w:p w:rsidR="00FB0CB3" w:rsidRPr="00FB0CB3" w:rsidRDefault="00FB0CB3">
      <w:pPr>
        <w:pStyle w:val="ConsPlusNormal"/>
        <w:spacing w:before="220"/>
        <w:ind w:firstLine="540"/>
        <w:jc w:val="both"/>
      </w:pPr>
      <w:bookmarkStart w:id="12" w:name="P146"/>
      <w:bookmarkEnd w:id="12"/>
      <w:r w:rsidRPr="00FB0CB3">
        <w:t>26. Пакет документов регистрируется Отделом в журнале регистрации в день его поступления с указанием номера регистрационной записи и даты.</w:t>
      </w:r>
    </w:p>
    <w:p w:rsidR="00FB0CB3" w:rsidRPr="00FB0CB3" w:rsidRDefault="00FB0CB3">
      <w:pPr>
        <w:pStyle w:val="ConsPlusNormal"/>
        <w:spacing w:before="220"/>
        <w:ind w:firstLine="540"/>
        <w:jc w:val="both"/>
      </w:pPr>
      <w:r w:rsidRPr="00FB0CB3">
        <w:t xml:space="preserve">27. </w:t>
      </w:r>
      <w:proofErr w:type="gramStart"/>
      <w:r w:rsidRPr="00FB0CB3">
        <w:t xml:space="preserve">Отдел в течение 10 рабочих дней с даты окончания приема пакетов документов на участие в отборе рассматривает представленные заявителем документы на их соответствие требованиям </w:t>
      </w:r>
      <w:hyperlink w:anchor="P101">
        <w:r w:rsidRPr="00FB0CB3">
          <w:t>пункта 23</w:t>
        </w:r>
      </w:hyperlink>
      <w:r w:rsidRPr="00FB0CB3">
        <w:t xml:space="preserve"> Положения, а также на соответствие заявителя критериям и требованиям, установленным </w:t>
      </w:r>
      <w:hyperlink w:anchor="P45">
        <w:r w:rsidRPr="00FB0CB3">
          <w:t>пунктами 10</w:t>
        </w:r>
      </w:hyperlink>
      <w:r w:rsidRPr="00FB0CB3">
        <w:t xml:space="preserve">, </w:t>
      </w:r>
      <w:hyperlink w:anchor="P52">
        <w:r w:rsidRPr="00FB0CB3">
          <w:t>11</w:t>
        </w:r>
      </w:hyperlink>
      <w:r w:rsidRPr="00FB0CB3">
        <w:t xml:space="preserve">, </w:t>
      </w:r>
      <w:hyperlink w:anchor="P56">
        <w:r w:rsidRPr="00FB0CB3">
          <w:t>12</w:t>
        </w:r>
      </w:hyperlink>
      <w:r w:rsidRPr="00FB0CB3">
        <w:t xml:space="preserve">, </w:t>
      </w:r>
      <w:hyperlink w:anchor="P62">
        <w:r w:rsidRPr="00FB0CB3">
          <w:t>13</w:t>
        </w:r>
      </w:hyperlink>
      <w:r w:rsidRPr="00FB0CB3">
        <w:t xml:space="preserve">, </w:t>
      </w:r>
      <w:hyperlink w:anchor="P88">
        <w:r w:rsidRPr="00FB0CB3">
          <w:t>18</w:t>
        </w:r>
      </w:hyperlink>
      <w:r w:rsidRPr="00FB0CB3">
        <w:t xml:space="preserve"> Положения, и составляет заключение о соответствии или несоответствии пакета документов условиям предоставления субсидии (далее - заключение).</w:t>
      </w:r>
      <w:proofErr w:type="gramEnd"/>
    </w:p>
    <w:p w:rsidR="00FB0CB3" w:rsidRPr="00FB0CB3" w:rsidRDefault="00FB0CB3">
      <w:pPr>
        <w:pStyle w:val="ConsPlusNormal"/>
        <w:spacing w:before="220"/>
        <w:ind w:firstLine="540"/>
        <w:jc w:val="both"/>
      </w:pPr>
      <w:r w:rsidRPr="00FB0CB3">
        <w:t>28. Отдел имеет право осуществить выездную проверку к заявителю с целью установления достоверности данных, указанных в пакете документов. Результаты проверки оформляются актом, который подписывается специалистами Отдела.</w:t>
      </w:r>
    </w:p>
    <w:p w:rsidR="00FB0CB3" w:rsidRPr="00FB0CB3" w:rsidRDefault="00FB0CB3">
      <w:pPr>
        <w:pStyle w:val="ConsPlusNormal"/>
        <w:spacing w:before="220"/>
        <w:ind w:firstLine="540"/>
        <w:jc w:val="both"/>
      </w:pPr>
      <w:r w:rsidRPr="00FB0CB3">
        <w:t>29. Заключения и пакеты документов представляются на рассмотрение в комиссию. Рассмотрение представленных документов осуществляется комиссией.</w:t>
      </w:r>
    </w:p>
    <w:p w:rsidR="00FB0CB3" w:rsidRPr="00FB0CB3" w:rsidRDefault="00FB0CB3">
      <w:pPr>
        <w:pStyle w:val="ConsPlusNormal"/>
        <w:spacing w:before="220"/>
        <w:ind w:firstLine="540"/>
        <w:jc w:val="both"/>
      </w:pPr>
      <w:r w:rsidRPr="00FB0CB3">
        <w:t>30. Комиссия осуществляет свою деятельность с соблюдением принципов гласности, объективной оценки, единства требований и создания равных конкурентных условий на основе коллегиального обсуждения и решения вопросов, входящих в ее компетенцию.</w:t>
      </w:r>
    </w:p>
    <w:p w:rsidR="00FB0CB3" w:rsidRPr="00FB0CB3" w:rsidRDefault="00FB0CB3">
      <w:pPr>
        <w:pStyle w:val="ConsPlusNormal"/>
        <w:spacing w:before="220"/>
        <w:ind w:firstLine="540"/>
        <w:jc w:val="both"/>
      </w:pPr>
      <w:r w:rsidRPr="00FB0CB3">
        <w:t>31. Численность комиссии составляет 7 человек. В состав комиссии входят: председатель комиссии, заместитель председателя комиссии, члены комиссии.</w:t>
      </w:r>
    </w:p>
    <w:p w:rsidR="00FB0CB3" w:rsidRPr="00FB0CB3" w:rsidRDefault="00FB0CB3">
      <w:pPr>
        <w:pStyle w:val="ConsPlusNormal"/>
        <w:spacing w:before="220"/>
        <w:ind w:firstLine="540"/>
        <w:jc w:val="both"/>
      </w:pPr>
      <w:r w:rsidRPr="00FB0CB3">
        <w:t xml:space="preserve">32. В состав комиссии включаются представители администрации города Ачинска, </w:t>
      </w:r>
      <w:proofErr w:type="spellStart"/>
      <w:r w:rsidRPr="00FB0CB3">
        <w:t>Ачинского</w:t>
      </w:r>
      <w:proofErr w:type="spellEnd"/>
      <w:r w:rsidRPr="00FB0CB3">
        <w:t xml:space="preserve"> городского Совета депутатов. Состав комиссии утверждается распоряжением администрации </w:t>
      </w:r>
      <w:r w:rsidRPr="00FB0CB3">
        <w:lastRenderedPageBreak/>
        <w:t>города Ачинска.</w:t>
      </w:r>
    </w:p>
    <w:p w:rsidR="00FB0CB3" w:rsidRPr="00FB0CB3" w:rsidRDefault="00FB0CB3">
      <w:pPr>
        <w:pStyle w:val="ConsPlusNormal"/>
        <w:spacing w:before="220"/>
        <w:ind w:firstLine="540"/>
        <w:jc w:val="both"/>
      </w:pPr>
      <w:r w:rsidRPr="00FB0CB3">
        <w:t>33. Руководство работой комиссии осуществляет ее председатель, в отсутствие председателя руководство комиссией осуществляет его заместитель. Председатель комиссии назначает дату и время проведения заседаний комиссии, предлагает повестку дня заседания комиссии.</w:t>
      </w:r>
    </w:p>
    <w:p w:rsidR="00FB0CB3" w:rsidRPr="00FB0CB3" w:rsidRDefault="00FB0CB3">
      <w:pPr>
        <w:pStyle w:val="ConsPlusNormal"/>
        <w:spacing w:before="220"/>
        <w:ind w:firstLine="540"/>
        <w:jc w:val="both"/>
      </w:pPr>
      <w:r w:rsidRPr="00FB0CB3">
        <w:t>34. Заседания комиссии правомочны, если на них присутствует не менее 4 членов комиссии. Решения комиссии принимаются путем открытого голосования. В случае равенства голосов решающим является голос председателя.</w:t>
      </w:r>
    </w:p>
    <w:p w:rsidR="00FB0CB3" w:rsidRPr="00FB0CB3" w:rsidRDefault="00FB0CB3">
      <w:pPr>
        <w:pStyle w:val="ConsPlusNormal"/>
        <w:spacing w:before="220"/>
        <w:ind w:firstLine="540"/>
        <w:jc w:val="both"/>
      </w:pPr>
      <w:r w:rsidRPr="00FB0CB3">
        <w:t>35. Секретарь комиссии не имеет права голосования. Секретарь комиссии информирует членов комиссии о повестке, времени и месте проведения заседаний комиссии; ведет протоколы заседаний комиссии; направляет членам комиссии пакеты документов заявителей; организует исполнение решений комиссии.</w:t>
      </w:r>
    </w:p>
    <w:p w:rsidR="00FB0CB3" w:rsidRPr="00FB0CB3" w:rsidRDefault="00FB0CB3">
      <w:pPr>
        <w:pStyle w:val="ConsPlusNormal"/>
        <w:spacing w:before="220"/>
        <w:ind w:firstLine="540"/>
        <w:jc w:val="both"/>
      </w:pPr>
      <w:r w:rsidRPr="00FB0CB3">
        <w:t>36. Подведение итогов отбора и определение размеров предоставляемых субсидий проводится на заседании комиссии.</w:t>
      </w:r>
    </w:p>
    <w:p w:rsidR="00FB0CB3" w:rsidRPr="00FB0CB3" w:rsidRDefault="00FB0CB3">
      <w:pPr>
        <w:pStyle w:val="ConsPlusNormal"/>
        <w:spacing w:before="220"/>
        <w:ind w:firstLine="540"/>
        <w:jc w:val="both"/>
      </w:pPr>
      <w:r w:rsidRPr="00FB0CB3">
        <w:t xml:space="preserve">37. Комиссия определяет победителей отбора и размеры предоставляемых субсидий в пределах объемов бюджетных ассигнований, предусмотренных для предоставления субсидий в текущем финансовом году; принимает решение об отказе в предоставлении субсидий по основаниям, установленным </w:t>
      </w:r>
      <w:hyperlink w:anchor="P134">
        <w:r w:rsidRPr="00FB0CB3">
          <w:t>пунктом 25</w:t>
        </w:r>
      </w:hyperlink>
      <w:r w:rsidRPr="00FB0CB3">
        <w:t xml:space="preserve"> Положения.</w:t>
      </w:r>
    </w:p>
    <w:p w:rsidR="00FB0CB3" w:rsidRPr="00FB0CB3" w:rsidRDefault="00FB0CB3">
      <w:pPr>
        <w:pStyle w:val="ConsPlusNormal"/>
        <w:spacing w:before="220"/>
        <w:ind w:firstLine="540"/>
        <w:jc w:val="both"/>
      </w:pPr>
      <w:bookmarkStart w:id="13" w:name="P158"/>
      <w:bookmarkEnd w:id="13"/>
      <w:r w:rsidRPr="00FB0CB3">
        <w:t xml:space="preserve">38. Подведение итогов отбора производится решением комиссии не позднее чем через 20 рабочих дней </w:t>
      </w:r>
      <w:proofErr w:type="gramStart"/>
      <w:r w:rsidRPr="00FB0CB3">
        <w:t>с даты окончания</w:t>
      </w:r>
      <w:proofErr w:type="gramEnd"/>
      <w:r w:rsidRPr="00FB0CB3">
        <w:t xml:space="preserve"> срока приема пакета документов, установленного в объявлении о проведении отбора.</w:t>
      </w:r>
    </w:p>
    <w:p w:rsidR="00FB0CB3" w:rsidRPr="00FB0CB3" w:rsidRDefault="00FB0CB3">
      <w:pPr>
        <w:pStyle w:val="ConsPlusNormal"/>
        <w:spacing w:before="220"/>
        <w:ind w:firstLine="540"/>
        <w:jc w:val="both"/>
      </w:pPr>
      <w:bookmarkStart w:id="14" w:name="P159"/>
      <w:bookmarkEnd w:id="14"/>
      <w:r w:rsidRPr="00FB0CB3">
        <w:t xml:space="preserve">39. </w:t>
      </w:r>
      <w:proofErr w:type="gramStart"/>
      <w:r w:rsidRPr="00FB0CB3">
        <w:t xml:space="preserve">Субсидия предоставляется не чаще одного раза в течение двух лет в размере до 50 процентов от произведенных получателем субсидии затрат по направлениям, установленным </w:t>
      </w:r>
      <w:hyperlink w:anchor="P35">
        <w:r w:rsidRPr="00FB0CB3">
          <w:t>пунктом 7</w:t>
        </w:r>
      </w:hyperlink>
      <w:r w:rsidRPr="00FB0CB3">
        <w:t xml:space="preserve"> Положения, но не более 500,00 тыс. рублей субъекту малого и среднего предпринимательства и не более 100,00 тыс. рублей физическому лицу, налогоплательщику налога на профессиональный доход (с учетом НДС - для получателя субсидии, применяющего специальные режимы налогообложения</w:t>
      </w:r>
      <w:proofErr w:type="gramEnd"/>
      <w:r w:rsidRPr="00FB0CB3">
        <w:t>, и без учета НДС - для получателя субсидии, применяющего общую систему налогообложения).</w:t>
      </w:r>
    </w:p>
    <w:p w:rsidR="00FB0CB3" w:rsidRPr="00FB0CB3" w:rsidRDefault="00FB0CB3">
      <w:pPr>
        <w:pStyle w:val="ConsPlusNormal"/>
        <w:spacing w:before="220"/>
        <w:ind w:firstLine="540"/>
        <w:jc w:val="both"/>
      </w:pPr>
      <w:r w:rsidRPr="00FB0CB3">
        <w:t xml:space="preserve">40. </w:t>
      </w:r>
      <w:proofErr w:type="gramStart"/>
      <w:r w:rsidRPr="00FB0CB3">
        <w:t xml:space="preserve">Субсидии предоставляются заявителям в объеме согласно пакету документов, который определен в соответствии с </w:t>
      </w:r>
      <w:hyperlink w:anchor="P159">
        <w:r w:rsidRPr="00FB0CB3">
          <w:t>пунктом 39</w:t>
        </w:r>
      </w:hyperlink>
      <w:r w:rsidRPr="00FB0CB3">
        <w:t xml:space="preserve"> Положения, в порядке очередности регистрации пакетов документов, соответствующих условиям предоставления субсидии, но в пределах средств, предусмотренных для предоставления субсидий в бюджете города на соответствующий финансовый год, на основании решения </w:t>
      </w:r>
      <w:proofErr w:type="spellStart"/>
      <w:r w:rsidRPr="00FB0CB3">
        <w:t>Ачинского</w:t>
      </w:r>
      <w:proofErr w:type="spellEnd"/>
      <w:r w:rsidRPr="00FB0CB3">
        <w:t xml:space="preserve"> городского Совета депутатов о бюджете города.</w:t>
      </w:r>
      <w:proofErr w:type="gramEnd"/>
    </w:p>
    <w:p w:rsidR="00FB0CB3" w:rsidRPr="00FB0CB3" w:rsidRDefault="00FB0CB3">
      <w:pPr>
        <w:pStyle w:val="ConsPlusNormal"/>
        <w:spacing w:before="220"/>
        <w:ind w:firstLine="540"/>
        <w:jc w:val="both"/>
      </w:pPr>
      <w:r w:rsidRPr="00FB0CB3">
        <w:t xml:space="preserve">Заявителю, подавшему пакету документов, сумма выплат по которому превышает размер нераспределенного остатка ассигнований, размер субсидии определяется в соответствии с </w:t>
      </w:r>
      <w:hyperlink w:anchor="P159">
        <w:r w:rsidRPr="00FB0CB3">
          <w:t>пунктом 39</w:t>
        </w:r>
      </w:hyperlink>
      <w:r w:rsidRPr="00FB0CB3">
        <w:t xml:space="preserve"> Положения и наличием нераспределенного остатка ассигнований, предусмотренных для предоставления субсидий в текущем финансовом году.</w:t>
      </w:r>
    </w:p>
    <w:p w:rsidR="00FB0CB3" w:rsidRPr="00FB0CB3" w:rsidRDefault="00FB0CB3">
      <w:pPr>
        <w:pStyle w:val="ConsPlusNormal"/>
        <w:spacing w:before="220"/>
        <w:ind w:firstLine="540"/>
        <w:jc w:val="both"/>
      </w:pPr>
      <w:r w:rsidRPr="00FB0CB3">
        <w:t>41. Решение комиссии оформляется протоколом об итогах отбора, который подписывается в день подведения итогов отбора всеми присутствующими членами комиссии. В протоколе об итогах отбора указываются сведения о месте и дате проведения заседания, фамилии, имена и отчества присутствующих членов комиссии, вопросы заседания, принятые решения по итогам проведения заседания, иные сведения.</w:t>
      </w:r>
    </w:p>
    <w:p w:rsidR="00FB0CB3" w:rsidRPr="00FB0CB3" w:rsidRDefault="00FB0CB3">
      <w:pPr>
        <w:pStyle w:val="ConsPlusNormal"/>
        <w:spacing w:before="220"/>
        <w:ind w:firstLine="540"/>
        <w:jc w:val="both"/>
      </w:pPr>
      <w:r w:rsidRPr="00FB0CB3">
        <w:t xml:space="preserve">42. Протокол об итогах отбора в течение 1 рабочего дня передается секретарем комиссии в Отдел для принятия решения в соответствии с </w:t>
      </w:r>
      <w:hyperlink w:anchor="P165">
        <w:r w:rsidRPr="00FB0CB3">
          <w:t>пунктом 44</w:t>
        </w:r>
      </w:hyperlink>
      <w:r w:rsidRPr="00FB0CB3">
        <w:t xml:space="preserve"> Положения.</w:t>
      </w:r>
    </w:p>
    <w:p w:rsidR="00FB0CB3" w:rsidRPr="00FB0CB3" w:rsidRDefault="00FB0CB3">
      <w:pPr>
        <w:pStyle w:val="ConsPlusNormal"/>
        <w:spacing w:before="220"/>
        <w:ind w:firstLine="540"/>
        <w:jc w:val="both"/>
      </w:pPr>
      <w:r w:rsidRPr="00FB0CB3">
        <w:lastRenderedPageBreak/>
        <w:t xml:space="preserve">43. Отдел на основании протокола об итогах отбора направляет заявителям уведомления об отказе в предоставлении субсидии в течение 3 рабочих дней </w:t>
      </w:r>
      <w:proofErr w:type="gramStart"/>
      <w:r w:rsidRPr="00FB0CB3">
        <w:t>с даты подведения</w:t>
      </w:r>
      <w:proofErr w:type="gramEnd"/>
      <w:r w:rsidRPr="00FB0CB3">
        <w:t xml:space="preserve"> итогов отбора, установленной </w:t>
      </w:r>
      <w:hyperlink w:anchor="P158">
        <w:r w:rsidRPr="00FB0CB3">
          <w:t>пунктом 38</w:t>
        </w:r>
      </w:hyperlink>
      <w:r w:rsidRPr="00FB0CB3">
        <w:t xml:space="preserve"> Положения.</w:t>
      </w:r>
    </w:p>
    <w:p w:rsidR="00FB0CB3" w:rsidRPr="00FB0CB3" w:rsidRDefault="00FB0CB3">
      <w:pPr>
        <w:pStyle w:val="ConsPlusNormal"/>
        <w:spacing w:before="220"/>
        <w:ind w:firstLine="540"/>
        <w:jc w:val="both"/>
      </w:pPr>
      <w:bookmarkStart w:id="15" w:name="P165"/>
      <w:bookmarkEnd w:id="15"/>
      <w:r w:rsidRPr="00FB0CB3">
        <w:t xml:space="preserve">44. Решение комиссии о предоставлении субсидий на основании протокола об итогах отбора оформляется распоряжением администрации города в течение 9 рабочих дней </w:t>
      </w:r>
      <w:proofErr w:type="gramStart"/>
      <w:r w:rsidRPr="00FB0CB3">
        <w:t>с даты подведения</w:t>
      </w:r>
      <w:proofErr w:type="gramEnd"/>
      <w:r w:rsidRPr="00FB0CB3">
        <w:t xml:space="preserve"> итогов отбора, установленной </w:t>
      </w:r>
      <w:hyperlink w:anchor="P158">
        <w:r w:rsidRPr="00FB0CB3">
          <w:t>пунктом 38</w:t>
        </w:r>
      </w:hyperlink>
      <w:r w:rsidRPr="00FB0CB3">
        <w:t xml:space="preserve"> Положения.</w:t>
      </w:r>
    </w:p>
    <w:p w:rsidR="00FB0CB3" w:rsidRPr="00FB0CB3" w:rsidRDefault="00FB0CB3">
      <w:pPr>
        <w:pStyle w:val="ConsPlusNormal"/>
        <w:spacing w:before="220"/>
        <w:ind w:firstLine="540"/>
        <w:jc w:val="both"/>
      </w:pPr>
      <w:bookmarkStart w:id="16" w:name="P166"/>
      <w:bookmarkEnd w:id="16"/>
      <w:r w:rsidRPr="00FB0CB3">
        <w:t xml:space="preserve">45. Отдел в течение 3 рабочих дней </w:t>
      </w:r>
      <w:proofErr w:type="gramStart"/>
      <w:r w:rsidRPr="00FB0CB3">
        <w:t>с даты подписания</w:t>
      </w:r>
      <w:proofErr w:type="gramEnd"/>
      <w:r w:rsidRPr="00FB0CB3">
        <w:t xml:space="preserve"> распоряжения администрации города, письменно и по телефону уведомляет получателей субсидий:</w:t>
      </w:r>
    </w:p>
    <w:p w:rsidR="00FB0CB3" w:rsidRPr="00FB0CB3" w:rsidRDefault="00FB0CB3">
      <w:pPr>
        <w:pStyle w:val="ConsPlusNormal"/>
        <w:spacing w:before="220"/>
        <w:ind w:firstLine="540"/>
        <w:jc w:val="both"/>
      </w:pPr>
      <w:r w:rsidRPr="00FB0CB3">
        <w:t xml:space="preserve">1) о принятии решения </w:t>
      </w:r>
      <w:proofErr w:type="gramStart"/>
      <w:r w:rsidRPr="00FB0CB3">
        <w:t>комиссией</w:t>
      </w:r>
      <w:proofErr w:type="gramEnd"/>
      <w:r w:rsidRPr="00FB0CB3">
        <w:t xml:space="preserve"> о предоставлении субсидий;</w:t>
      </w:r>
    </w:p>
    <w:p w:rsidR="00FB0CB3" w:rsidRPr="00FB0CB3" w:rsidRDefault="00FB0CB3">
      <w:pPr>
        <w:pStyle w:val="ConsPlusNormal"/>
        <w:spacing w:before="220"/>
        <w:ind w:firstLine="540"/>
        <w:jc w:val="both"/>
      </w:pPr>
      <w:bookmarkStart w:id="17" w:name="P168"/>
      <w:bookmarkEnd w:id="17"/>
      <w:r w:rsidRPr="00FB0CB3">
        <w:t xml:space="preserve">2) о необходимости подписания с главным распорядителем договоров о предоставлении субсидий в течение 5 рабочих дней </w:t>
      </w:r>
      <w:proofErr w:type="gramStart"/>
      <w:r w:rsidRPr="00FB0CB3">
        <w:t>с даты отправки</w:t>
      </w:r>
      <w:proofErr w:type="gramEnd"/>
      <w:r w:rsidRPr="00FB0CB3">
        <w:t xml:space="preserve"> Отделом письменных уведомлений получателям субсидий.</w:t>
      </w:r>
    </w:p>
    <w:p w:rsidR="00FB0CB3" w:rsidRPr="00FB0CB3" w:rsidRDefault="00FB0CB3">
      <w:pPr>
        <w:pStyle w:val="ConsPlusNormal"/>
        <w:spacing w:before="220"/>
        <w:ind w:firstLine="540"/>
        <w:jc w:val="both"/>
      </w:pPr>
      <w:r w:rsidRPr="00FB0CB3">
        <w:t>46. Хранение протоколов об итогах отбора и всех представленных документов осуществляет Отдел в течение срока, установленного номенклатурой дел.</w:t>
      </w:r>
    </w:p>
    <w:p w:rsidR="00FB0CB3" w:rsidRPr="00FB0CB3" w:rsidRDefault="00FB0CB3">
      <w:pPr>
        <w:pStyle w:val="ConsPlusNormal"/>
        <w:spacing w:before="220"/>
        <w:ind w:firstLine="540"/>
        <w:jc w:val="both"/>
      </w:pPr>
      <w:r w:rsidRPr="00FB0CB3">
        <w:t xml:space="preserve">47. Отдел в течение 10 рабочих дней </w:t>
      </w:r>
      <w:proofErr w:type="gramStart"/>
      <w:r w:rsidRPr="00FB0CB3">
        <w:t>с даты подписания</w:t>
      </w:r>
      <w:proofErr w:type="gramEnd"/>
      <w:r w:rsidRPr="00FB0CB3">
        <w:t xml:space="preserve"> комиссией протокола об итогах отбора, установленного </w:t>
      </w:r>
      <w:hyperlink w:anchor="P158">
        <w:r w:rsidRPr="00FB0CB3">
          <w:t>пунктом 38</w:t>
        </w:r>
      </w:hyperlink>
      <w:r w:rsidRPr="00FB0CB3">
        <w:t xml:space="preserve"> Положения, размещает на Сайте информацию о результатах рассмотрения пакетов документов, включающую следующие сведения:</w:t>
      </w:r>
    </w:p>
    <w:p w:rsidR="00FB0CB3" w:rsidRPr="00FB0CB3" w:rsidRDefault="00FB0CB3">
      <w:pPr>
        <w:pStyle w:val="ConsPlusNormal"/>
        <w:spacing w:before="220"/>
        <w:ind w:firstLine="540"/>
        <w:jc w:val="both"/>
      </w:pPr>
      <w:r w:rsidRPr="00FB0CB3">
        <w:t>дату, время и место проведения отбора;</w:t>
      </w:r>
    </w:p>
    <w:p w:rsidR="00FB0CB3" w:rsidRPr="00FB0CB3" w:rsidRDefault="00FB0CB3">
      <w:pPr>
        <w:pStyle w:val="ConsPlusNormal"/>
        <w:spacing w:before="220"/>
        <w:ind w:firstLine="540"/>
        <w:jc w:val="both"/>
      </w:pPr>
      <w:r w:rsidRPr="00FB0CB3">
        <w:t>информацию о заявителях, пакеты документов которых рассмотрены;</w:t>
      </w:r>
    </w:p>
    <w:p w:rsidR="00FB0CB3" w:rsidRPr="00FB0CB3" w:rsidRDefault="00FB0CB3">
      <w:pPr>
        <w:pStyle w:val="ConsPlusNormal"/>
        <w:spacing w:before="220"/>
        <w:ind w:firstLine="540"/>
        <w:jc w:val="both"/>
      </w:pPr>
      <w:r w:rsidRPr="00FB0CB3">
        <w:t xml:space="preserve">информацию о заявителях, пакеты документов которых отклонены как не соответствующие условиям предоставления субсидий с указанием оснований отказа, установленных </w:t>
      </w:r>
      <w:hyperlink w:anchor="P134">
        <w:r w:rsidRPr="00FB0CB3">
          <w:t>пунктом 25</w:t>
        </w:r>
      </w:hyperlink>
      <w:r w:rsidRPr="00FB0CB3">
        <w:t xml:space="preserve"> Положения, в том числе положений объявления о проведении отбора, которым не соответствуют такие пакеты документов;</w:t>
      </w:r>
    </w:p>
    <w:p w:rsidR="00FB0CB3" w:rsidRPr="00FB0CB3" w:rsidRDefault="00FB0CB3">
      <w:pPr>
        <w:pStyle w:val="ConsPlusNormal"/>
        <w:spacing w:before="220"/>
        <w:ind w:firstLine="540"/>
        <w:jc w:val="both"/>
      </w:pPr>
      <w:r w:rsidRPr="00FB0CB3">
        <w:t>наименование получателей субсидий, с которыми заключаются договоры о предоставлении субсидий, и размер предоставляемых им субсидий.</w:t>
      </w:r>
    </w:p>
    <w:p w:rsidR="00FB0CB3" w:rsidRPr="00FB0CB3" w:rsidRDefault="00FB0CB3">
      <w:pPr>
        <w:pStyle w:val="ConsPlusNormal"/>
        <w:spacing w:before="220"/>
        <w:ind w:firstLine="540"/>
        <w:jc w:val="both"/>
      </w:pPr>
      <w:r w:rsidRPr="00FB0CB3">
        <w:t>48. Субсидия предоставляется при соблюдении условия о заключении договора между Главным распорядителем бюджетных средств и получателем субсидии.</w:t>
      </w:r>
    </w:p>
    <w:p w:rsidR="00FB0CB3" w:rsidRPr="00FB0CB3" w:rsidRDefault="00FB0CB3">
      <w:pPr>
        <w:pStyle w:val="ConsPlusNormal"/>
        <w:spacing w:before="220"/>
        <w:ind w:firstLine="540"/>
        <w:jc w:val="both"/>
      </w:pPr>
      <w:r w:rsidRPr="00FB0CB3">
        <w:t>49. Типовая форма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 устанавливается финансовым управлением администрации города Ачинска (далее - финансовое управление).</w:t>
      </w:r>
    </w:p>
    <w:p w:rsidR="00FB0CB3" w:rsidRPr="00FB0CB3" w:rsidRDefault="00FB0CB3">
      <w:pPr>
        <w:pStyle w:val="ConsPlusNormal"/>
        <w:spacing w:before="220"/>
        <w:ind w:firstLine="540"/>
        <w:jc w:val="both"/>
      </w:pPr>
      <w:bookmarkStart w:id="18" w:name="P177"/>
      <w:bookmarkEnd w:id="18"/>
      <w:r w:rsidRPr="00FB0CB3">
        <w:t xml:space="preserve">50. Договор о предоставлении субсидии подлежит регистрации в управлении делами администрации города Ачинска в течение 1 рабочего дня </w:t>
      </w:r>
      <w:proofErr w:type="gramStart"/>
      <w:r w:rsidRPr="00FB0CB3">
        <w:t>с даты</w:t>
      </w:r>
      <w:proofErr w:type="gramEnd"/>
      <w:r w:rsidRPr="00FB0CB3">
        <w:t xml:space="preserve"> его подписания.</w:t>
      </w:r>
    </w:p>
    <w:p w:rsidR="00FB0CB3" w:rsidRPr="00FB0CB3" w:rsidRDefault="00FB0CB3">
      <w:pPr>
        <w:pStyle w:val="ConsPlusNormal"/>
        <w:spacing w:before="220"/>
        <w:ind w:firstLine="540"/>
        <w:jc w:val="both"/>
      </w:pPr>
      <w:r w:rsidRPr="00FB0CB3">
        <w:t>Датой принятия решения о предоставлении субсидии является дата регистрации (заключения) договора о предоставлении субсидии.</w:t>
      </w:r>
    </w:p>
    <w:p w:rsidR="00FB0CB3" w:rsidRPr="00FB0CB3" w:rsidRDefault="00FB0CB3">
      <w:pPr>
        <w:pStyle w:val="ConsPlusNormal"/>
        <w:spacing w:before="220"/>
        <w:ind w:firstLine="540"/>
        <w:jc w:val="both"/>
      </w:pPr>
      <w:r w:rsidRPr="00FB0CB3">
        <w:t>51. Договор о предоставлении субсидии получателю субсидии должен содержать:</w:t>
      </w:r>
    </w:p>
    <w:p w:rsidR="00D2012A" w:rsidRDefault="00D2012A">
      <w:pPr>
        <w:pStyle w:val="ConsPlusNormal"/>
        <w:spacing w:before="220"/>
        <w:ind w:firstLine="540"/>
        <w:jc w:val="both"/>
      </w:pPr>
      <w:r w:rsidRPr="00D2012A">
        <w:t xml:space="preserve">обязательство получателя субсидии - субъекта малого и среднего предпринимательства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субсидии на 1 января года получения субсидии. При этом в течение 12 месяцев после получения субсидии среднесписочная численность работников в одном или нескольких отчетных кварталах не должна </w:t>
      </w:r>
      <w:r w:rsidRPr="00D2012A">
        <w:lastRenderedPageBreak/>
        <w:t>составлять менее 80 процентов среднесписочной численности работников получателя субсидии на 1 января года получения субсидии, а также обязательство о не прекращении деятельности в течение 24 месяцев после получения субсидии;</w:t>
      </w:r>
    </w:p>
    <w:p w:rsidR="00FB0CB3" w:rsidRPr="00FB0CB3" w:rsidRDefault="00FB0CB3">
      <w:pPr>
        <w:pStyle w:val="ConsPlusNormal"/>
        <w:spacing w:before="220"/>
        <w:ind w:firstLine="540"/>
        <w:jc w:val="both"/>
      </w:pPr>
      <w:r w:rsidRPr="00FB0CB3">
        <w:t xml:space="preserve">обязательство получателя субсидии - </w:t>
      </w:r>
      <w:proofErr w:type="spellStart"/>
      <w:r w:rsidRPr="00FB0CB3">
        <w:t>самозанятого</w:t>
      </w:r>
      <w:proofErr w:type="spellEnd"/>
      <w:r w:rsidRPr="00FB0CB3">
        <w:t xml:space="preserve"> гражданина о не прекращении деятельности в течение 12 месяцев после получения субсидии;</w:t>
      </w:r>
    </w:p>
    <w:p w:rsidR="00FB0CB3" w:rsidRPr="00FB0CB3" w:rsidRDefault="00FB0CB3">
      <w:pPr>
        <w:pStyle w:val="ConsPlusNormal"/>
        <w:spacing w:before="220"/>
        <w:ind w:firstLine="540"/>
        <w:jc w:val="both"/>
      </w:pPr>
      <w:r w:rsidRPr="00FB0CB3">
        <w:t>результат предоставления субсидии и показатели, необходимые для достижения результата предоставления субсидии, и их значения;</w:t>
      </w:r>
    </w:p>
    <w:p w:rsidR="00FB0CB3" w:rsidRPr="00FB0CB3" w:rsidRDefault="00FB0CB3">
      <w:pPr>
        <w:pStyle w:val="ConsPlusNormal"/>
        <w:spacing w:before="220"/>
        <w:ind w:firstLine="540"/>
        <w:jc w:val="both"/>
      </w:pPr>
      <w:r w:rsidRPr="00FB0CB3">
        <w:t xml:space="preserve">условие о согласовании новых условий договора о предоставлении субсидии или о расторжении договора о предоставлении субсидии при </w:t>
      </w:r>
      <w:proofErr w:type="spellStart"/>
      <w:r w:rsidRPr="00FB0CB3">
        <w:t>недостижении</w:t>
      </w:r>
      <w:proofErr w:type="spellEnd"/>
      <w:r w:rsidRPr="00FB0CB3">
        <w:t xml:space="preserve">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договором о предоставлении субсидии.</w:t>
      </w:r>
    </w:p>
    <w:p w:rsidR="00FB0CB3" w:rsidRPr="00FB0CB3" w:rsidRDefault="00FB0CB3">
      <w:pPr>
        <w:pStyle w:val="ConsPlusNormal"/>
        <w:spacing w:before="220"/>
        <w:ind w:firstLine="540"/>
        <w:jc w:val="both"/>
      </w:pPr>
      <w:r w:rsidRPr="00FB0CB3">
        <w:t xml:space="preserve">52. Обязательным условием заключения договора о предоставлении субсидии является соответствие получателя субсидии требованиям, установленным </w:t>
      </w:r>
      <w:hyperlink w:anchor="P88">
        <w:r w:rsidRPr="00FB0CB3">
          <w:t>пунктом 18</w:t>
        </w:r>
      </w:hyperlink>
      <w:r w:rsidRPr="00FB0CB3">
        <w:t xml:space="preserve"> Положения.</w:t>
      </w:r>
    </w:p>
    <w:p w:rsidR="00FB0CB3" w:rsidRPr="00FB0CB3" w:rsidRDefault="00FB0CB3">
      <w:pPr>
        <w:pStyle w:val="ConsPlusNormal"/>
        <w:spacing w:before="220"/>
        <w:ind w:firstLine="540"/>
        <w:jc w:val="both"/>
      </w:pPr>
      <w:bookmarkStart w:id="19" w:name="P185"/>
      <w:bookmarkEnd w:id="19"/>
      <w:r w:rsidRPr="00FB0CB3">
        <w:t xml:space="preserve">53. В случае если договор о предоставлении субсидии не заключен в сроки, установленные </w:t>
      </w:r>
      <w:hyperlink w:anchor="P168">
        <w:r w:rsidRPr="00FB0CB3">
          <w:t>подпунктом 2 пункта 45</w:t>
        </w:r>
      </w:hyperlink>
      <w:r w:rsidRPr="00FB0CB3">
        <w:t xml:space="preserve"> Положения, по вине победителя отбора, субсидия не предоставляется, победитель отбора признается уклонившимся от заключения договора о предоставлении субсидии. В правовой акт администрации города, указанный в </w:t>
      </w:r>
      <w:hyperlink w:anchor="P165">
        <w:r w:rsidRPr="00FB0CB3">
          <w:t>пункте 44</w:t>
        </w:r>
      </w:hyperlink>
      <w:r w:rsidRPr="00FB0CB3">
        <w:t xml:space="preserve"> Положения, вносятся соответствующие изменения.</w:t>
      </w:r>
    </w:p>
    <w:p w:rsidR="00D2012A" w:rsidRPr="00D2012A" w:rsidRDefault="00D2012A" w:rsidP="00D2012A">
      <w:pPr>
        <w:pStyle w:val="ConsPlusNormal"/>
        <w:spacing w:before="220"/>
        <w:ind w:firstLine="540"/>
        <w:jc w:val="both"/>
      </w:pPr>
      <w:bookmarkStart w:id="20" w:name="P186"/>
      <w:bookmarkEnd w:id="20"/>
      <w:r w:rsidRPr="00D2012A">
        <w:t>54. Показателями, необходимыми для достижения результата предоставления субсидии, являются:</w:t>
      </w:r>
    </w:p>
    <w:p w:rsidR="00D2012A" w:rsidRPr="00D2012A" w:rsidRDefault="00D2012A" w:rsidP="00D2012A">
      <w:pPr>
        <w:pStyle w:val="ConsPlusNormal"/>
        <w:spacing w:before="220"/>
        <w:ind w:firstLine="540"/>
        <w:jc w:val="both"/>
      </w:pPr>
      <w:r w:rsidRPr="00D2012A">
        <w:t>1) количество сохраненных рабочих мест (включая индивидуальных предпринимателей, физических лиц, применяющих специальный налоговый режим «Налог на профессиональный доход»), человек;</w:t>
      </w:r>
    </w:p>
    <w:p w:rsidR="00D2012A" w:rsidRPr="00D2012A" w:rsidRDefault="00D2012A" w:rsidP="00D2012A">
      <w:pPr>
        <w:pStyle w:val="ConsPlusNormal"/>
        <w:spacing w:before="220"/>
        <w:ind w:firstLine="540"/>
        <w:jc w:val="both"/>
      </w:pPr>
      <w:r w:rsidRPr="00D2012A">
        <w:t>2) среднесписочная численность работников, человек;</w:t>
      </w:r>
    </w:p>
    <w:p w:rsidR="00D2012A" w:rsidRPr="00D2012A" w:rsidRDefault="00D2012A" w:rsidP="00D2012A">
      <w:pPr>
        <w:pStyle w:val="ConsPlusNormal"/>
        <w:spacing w:before="220"/>
        <w:ind w:firstLine="540"/>
        <w:jc w:val="both"/>
      </w:pPr>
      <w:r w:rsidRPr="00D2012A">
        <w:t>3) размер среднемесячной заработной платы наемных работников за отчетный квартал, рублей.</w:t>
      </w:r>
    </w:p>
    <w:p w:rsidR="00D2012A" w:rsidRDefault="00D2012A" w:rsidP="00D2012A">
      <w:pPr>
        <w:pStyle w:val="ConsPlusNormal"/>
        <w:spacing w:before="220"/>
        <w:ind w:firstLine="540"/>
        <w:jc w:val="both"/>
      </w:pPr>
      <w:r w:rsidRPr="00D2012A">
        <w:t xml:space="preserve">Плановые значения показателей, необходимых для достижения результата предоставления субсидии, устанавливаются заявителем в </w:t>
      </w:r>
      <w:hyperlink r:id="rId45" w:history="1">
        <w:r w:rsidRPr="00D2012A">
          <w:rPr>
            <w:rStyle w:val="a3"/>
            <w:color w:val="auto"/>
            <w:u w:val="none"/>
          </w:rPr>
          <w:t>заявлении</w:t>
        </w:r>
      </w:hyperlink>
      <w:r w:rsidRPr="00D2012A">
        <w:t xml:space="preserve"> по форме, установленной приложением 1 к Положению, и включаются в договор о предоставлении субсидии в случае получения субсидии.</w:t>
      </w:r>
    </w:p>
    <w:p w:rsidR="00FB0CB3" w:rsidRPr="00FB0CB3" w:rsidRDefault="00FB0CB3">
      <w:pPr>
        <w:pStyle w:val="ConsPlusNormal"/>
        <w:spacing w:before="220"/>
        <w:ind w:firstLine="540"/>
        <w:jc w:val="both"/>
      </w:pPr>
      <w:r w:rsidRPr="00FB0CB3">
        <w:t xml:space="preserve">55. Отдел в течение 2 рабочих дней </w:t>
      </w:r>
      <w:proofErr w:type="gramStart"/>
      <w:r w:rsidRPr="00FB0CB3">
        <w:t>с даты принятия</w:t>
      </w:r>
      <w:proofErr w:type="gramEnd"/>
      <w:r w:rsidRPr="00FB0CB3">
        <w:t xml:space="preserve"> решения, установленной </w:t>
      </w:r>
      <w:hyperlink w:anchor="P177">
        <w:r w:rsidRPr="00FB0CB3">
          <w:t>пунктом 50</w:t>
        </w:r>
      </w:hyperlink>
      <w:r w:rsidRPr="00FB0CB3">
        <w:t xml:space="preserve"> Положения, направляет в отдел бухгалтерского учета и контроля администрации города Ачинска (далее - отдел бухгалтерского учета) </w:t>
      </w:r>
      <w:hyperlink w:anchor="P419">
        <w:r w:rsidRPr="00FB0CB3">
          <w:t>реестр</w:t>
        </w:r>
      </w:hyperlink>
      <w:r w:rsidRPr="00FB0CB3">
        <w:t xml:space="preserve"> получателей субсиди</w:t>
      </w:r>
      <w:r w:rsidR="00D2012A">
        <w:t>й по форме согласно приложению 2</w:t>
      </w:r>
      <w:r w:rsidRPr="00FB0CB3">
        <w:t xml:space="preserve"> к Положению и копию распоряжения о предоставлении субсидии.</w:t>
      </w:r>
    </w:p>
    <w:p w:rsidR="00FB0CB3" w:rsidRPr="00FB0CB3" w:rsidRDefault="00FB0CB3">
      <w:pPr>
        <w:pStyle w:val="ConsPlusNormal"/>
        <w:spacing w:before="220"/>
        <w:ind w:firstLine="540"/>
        <w:jc w:val="both"/>
      </w:pPr>
      <w:r w:rsidRPr="00FB0CB3">
        <w:t xml:space="preserve">56. Отдел бухгалтерского учета в течение 2 рабочих дней </w:t>
      </w:r>
      <w:proofErr w:type="gramStart"/>
      <w:r w:rsidRPr="00FB0CB3">
        <w:t>с даты получения</w:t>
      </w:r>
      <w:proofErr w:type="gramEnd"/>
      <w:r w:rsidRPr="00FB0CB3">
        <w:t xml:space="preserve"> от Отдела распоряжения и реестра получателей субсидии направляет заявку на финансирование в финансовое управление.</w:t>
      </w:r>
    </w:p>
    <w:p w:rsidR="00FB0CB3" w:rsidRPr="00FB0CB3" w:rsidRDefault="00FB0CB3">
      <w:pPr>
        <w:pStyle w:val="ConsPlusNormal"/>
        <w:spacing w:before="220"/>
        <w:ind w:firstLine="540"/>
        <w:jc w:val="both"/>
      </w:pPr>
      <w:r w:rsidRPr="00FB0CB3">
        <w:t xml:space="preserve">Формирование, проверка и утверждение сформированной заявки на финансирование осуществляется в соответствии с требованиями составления и ведения кассового </w:t>
      </w:r>
      <w:proofErr w:type="gramStart"/>
      <w:r w:rsidRPr="00FB0CB3">
        <w:t>плана исполнения бюджета города Ачинска</w:t>
      </w:r>
      <w:proofErr w:type="gramEnd"/>
      <w:r w:rsidRPr="00FB0CB3">
        <w:t>.</w:t>
      </w:r>
    </w:p>
    <w:p w:rsidR="00FB0CB3" w:rsidRPr="00FB0CB3" w:rsidRDefault="00FB0CB3">
      <w:pPr>
        <w:pStyle w:val="ConsPlusNormal"/>
        <w:spacing w:before="220"/>
        <w:ind w:firstLine="540"/>
        <w:jc w:val="both"/>
      </w:pPr>
      <w:r w:rsidRPr="00FB0CB3">
        <w:t xml:space="preserve">57. Финансовое управление на основании заявки отдела бухгалтерского учета производит перечисление бюджетных средств на лицевой счет главного распорядителя, открытый в органе </w:t>
      </w:r>
      <w:r w:rsidRPr="00FB0CB3">
        <w:lastRenderedPageBreak/>
        <w:t>Федерального казначейства.</w:t>
      </w:r>
    </w:p>
    <w:p w:rsidR="00FB0CB3" w:rsidRPr="00FB0CB3" w:rsidRDefault="00FB0CB3">
      <w:pPr>
        <w:pStyle w:val="ConsPlusNormal"/>
        <w:spacing w:before="220"/>
        <w:ind w:firstLine="540"/>
        <w:jc w:val="both"/>
      </w:pPr>
      <w:r w:rsidRPr="00FB0CB3">
        <w:t xml:space="preserve">58. </w:t>
      </w:r>
      <w:proofErr w:type="gramStart"/>
      <w:r w:rsidRPr="00FB0CB3">
        <w:t xml:space="preserve">Главный распорядитель в течение 2 рабочих дней с даты поступления денежных средств на лицевой счет, но не позднее 10-го рабочего дня, следующего за датой принятия решения о предоставлении субсидии, установленной </w:t>
      </w:r>
      <w:hyperlink w:anchor="P177">
        <w:r w:rsidRPr="00FB0CB3">
          <w:t>пунктом 50</w:t>
        </w:r>
      </w:hyperlink>
      <w:r w:rsidRPr="00FB0CB3">
        <w:t xml:space="preserve"> Положения, перечисляет средства на расчетные или корреспондентские счета, открытые получателями субсидий в учреждениях Центрального банка Российской Федерации или кредитных организациях.</w:t>
      </w:r>
      <w:proofErr w:type="gramEnd"/>
    </w:p>
    <w:p w:rsidR="00FB0CB3" w:rsidRPr="00FB0CB3" w:rsidRDefault="00FB0CB3">
      <w:pPr>
        <w:pStyle w:val="ConsPlusNormal"/>
        <w:spacing w:before="220"/>
        <w:ind w:firstLine="540"/>
        <w:jc w:val="both"/>
      </w:pPr>
      <w:r w:rsidRPr="00FB0CB3">
        <w:t>59. Субсидия считается предоставленной в день списания средств со счета главного распорядителя на расчетный или корреспондентский счет получателя субсидии в размере, предусмотренном договором о предоставлении субсидии.</w:t>
      </w:r>
    </w:p>
    <w:p w:rsidR="00FB0CB3" w:rsidRPr="00FB0CB3" w:rsidRDefault="00FB0CB3">
      <w:pPr>
        <w:pStyle w:val="ConsPlusNormal"/>
        <w:spacing w:before="220"/>
        <w:ind w:firstLine="540"/>
        <w:jc w:val="both"/>
      </w:pPr>
      <w:r w:rsidRPr="00FB0CB3">
        <w:t xml:space="preserve">60. Порядок и сроки возврата субсидий в бюджет города Ачинска в случае нарушения получателями субсидий условий их предоставления установлен в </w:t>
      </w:r>
      <w:hyperlink w:anchor="P225">
        <w:r w:rsidRPr="00FB0CB3">
          <w:t>пунктах 72</w:t>
        </w:r>
      </w:hyperlink>
      <w:r w:rsidRPr="00FB0CB3">
        <w:t xml:space="preserve"> - </w:t>
      </w:r>
      <w:hyperlink w:anchor="P228">
        <w:r w:rsidRPr="00FB0CB3">
          <w:t>75</w:t>
        </w:r>
      </w:hyperlink>
      <w:r w:rsidRPr="00FB0CB3">
        <w:t xml:space="preserve"> Положения.</w:t>
      </w:r>
    </w:p>
    <w:p w:rsidR="00FB0CB3" w:rsidRPr="00FB0CB3" w:rsidRDefault="00FB0CB3">
      <w:pPr>
        <w:pStyle w:val="ConsPlusNormal"/>
        <w:spacing w:before="220"/>
        <w:ind w:firstLine="540"/>
        <w:jc w:val="both"/>
      </w:pPr>
      <w:r w:rsidRPr="00FB0CB3">
        <w:t xml:space="preserve">61. </w:t>
      </w:r>
      <w:proofErr w:type="gramStart"/>
      <w:r w:rsidRPr="00FB0CB3">
        <w:t xml:space="preserve">В целях ведения Единого реестра субъектов малого и среднего предпринимательства - получателей поддержки Отдел представляет в территориальный орган Федеральной налоговой службы по Красноярскому краю сведения о получателях субсидий в соответствии с </w:t>
      </w:r>
      <w:hyperlink r:id="rId46">
        <w:r w:rsidRPr="00FB0CB3">
          <w:t>частью 5 статьи 8</w:t>
        </w:r>
      </w:hyperlink>
      <w:r w:rsidRPr="00FB0CB3">
        <w:t xml:space="preserve"> Федерального закона от 24.07.2007 N 209-ФЗ до 5-го числа месяца, следующего за месяцем принятия решения в соответствии с </w:t>
      </w:r>
      <w:hyperlink w:anchor="P177">
        <w:r w:rsidRPr="00FB0CB3">
          <w:t>пунктом 50</w:t>
        </w:r>
      </w:hyperlink>
      <w:r w:rsidRPr="00FB0CB3">
        <w:t xml:space="preserve"> Положения.</w:t>
      </w:r>
      <w:proofErr w:type="gramEnd"/>
    </w:p>
    <w:p w:rsidR="00FB0CB3" w:rsidRPr="00FB0CB3" w:rsidRDefault="00FB0CB3">
      <w:pPr>
        <w:pStyle w:val="ConsPlusNormal"/>
        <w:jc w:val="both"/>
      </w:pPr>
    </w:p>
    <w:p w:rsidR="00FB0CB3" w:rsidRPr="00FB0CB3" w:rsidRDefault="00FB0CB3">
      <w:pPr>
        <w:pStyle w:val="ConsPlusTitle"/>
        <w:jc w:val="center"/>
        <w:outlineLvl w:val="1"/>
      </w:pPr>
      <w:proofErr w:type="spellStart"/>
      <w:r w:rsidRPr="00FB0CB3">
        <w:t>III</w:t>
      </w:r>
      <w:proofErr w:type="spellEnd"/>
      <w:r w:rsidRPr="00FB0CB3">
        <w:t>. ТРЕБОВАНИЯ К ОТЧЕТНОСТИ</w:t>
      </w:r>
    </w:p>
    <w:p w:rsidR="00FB0CB3" w:rsidRPr="00FB0CB3" w:rsidRDefault="00FB0CB3">
      <w:pPr>
        <w:pStyle w:val="ConsPlusNormal"/>
        <w:jc w:val="both"/>
      </w:pPr>
    </w:p>
    <w:p w:rsidR="00FB0CB3" w:rsidRPr="00FB0CB3" w:rsidRDefault="00FB0CB3">
      <w:pPr>
        <w:pStyle w:val="ConsPlusNormal"/>
        <w:ind w:firstLine="540"/>
        <w:jc w:val="both"/>
      </w:pPr>
      <w:r w:rsidRPr="00FB0CB3">
        <w:t xml:space="preserve">62. </w:t>
      </w:r>
      <w:proofErr w:type="gramStart"/>
      <w:r w:rsidRPr="00FB0CB3">
        <w:t>Получатель субсидии ежегодно в течение двух календарных лет, следующих за годом получения субсидии, не позднее 1 апреля года, следующего за отчетным, направляет в Отдел следующие документы:</w:t>
      </w:r>
      <w:proofErr w:type="gramEnd"/>
    </w:p>
    <w:p w:rsidR="00FB0CB3" w:rsidRPr="00FB0CB3" w:rsidRDefault="00FB0CB3">
      <w:pPr>
        <w:pStyle w:val="ConsPlusNormal"/>
        <w:spacing w:before="220"/>
        <w:ind w:firstLine="540"/>
        <w:jc w:val="both"/>
      </w:pPr>
      <w:r w:rsidRPr="00FB0CB3">
        <w:t xml:space="preserve">1) </w:t>
      </w:r>
      <w:hyperlink w:anchor="P463">
        <w:r w:rsidRPr="00FB0CB3">
          <w:t>отчет</w:t>
        </w:r>
      </w:hyperlink>
      <w:r w:rsidRPr="00FB0CB3">
        <w:t xml:space="preserve"> о показателях финансово-хозяйственной деятельности по форме согл</w:t>
      </w:r>
      <w:r w:rsidR="00D2012A">
        <w:t>асно приложению 3</w:t>
      </w:r>
      <w:r w:rsidRPr="00FB0CB3">
        <w:t xml:space="preserve"> к Положению;</w:t>
      </w:r>
    </w:p>
    <w:p w:rsidR="00FB0CB3" w:rsidRPr="00FB0CB3" w:rsidRDefault="00FB0CB3">
      <w:pPr>
        <w:pStyle w:val="ConsPlusNormal"/>
        <w:spacing w:before="220"/>
        <w:ind w:firstLine="540"/>
        <w:jc w:val="both"/>
      </w:pPr>
      <w:r w:rsidRPr="00FB0CB3">
        <w:t>2) отчет о достижении результата предоставления субсидии и показателей, необходимых для достижения результата предоставления субсидии, за соответствующий отчетный год по форме согласно заключенному договору о предоставлении субсидии с приложением подтверждающих документов:</w:t>
      </w:r>
    </w:p>
    <w:p w:rsidR="00FB0CB3" w:rsidRPr="00FB0CB3" w:rsidRDefault="00FB0CB3">
      <w:pPr>
        <w:pStyle w:val="ConsPlusNormal"/>
        <w:spacing w:before="220"/>
        <w:ind w:firstLine="540"/>
        <w:jc w:val="both"/>
      </w:pPr>
      <w:r w:rsidRPr="00FB0CB3">
        <w:t>копии штатного расписания, действующего в соответствующем отчетном году, а также копии штатного расписания по состоянию на 1-е число каждого месяца в соответствующем отчетном году в случае изменения штатной численности работников;</w:t>
      </w:r>
    </w:p>
    <w:p w:rsidR="00FB0CB3" w:rsidRPr="00FB0CB3" w:rsidRDefault="00FB0CB3">
      <w:pPr>
        <w:pStyle w:val="ConsPlusNormal"/>
        <w:spacing w:before="220"/>
        <w:ind w:firstLine="540"/>
        <w:jc w:val="both"/>
      </w:pPr>
      <w:r w:rsidRPr="00FB0CB3">
        <w:t xml:space="preserve">копии первичного или уточненного с последним номером корректировки (при наличии) расчета по страховым взносам за I - </w:t>
      </w:r>
      <w:proofErr w:type="spellStart"/>
      <w:r w:rsidRPr="00FB0CB3">
        <w:t>IV</w:t>
      </w:r>
      <w:proofErr w:type="spellEnd"/>
      <w:r w:rsidRPr="00FB0CB3">
        <w:t xml:space="preserve"> кварталы соответствующего отчетного года, представленного в контролирующий орган.</w:t>
      </w:r>
    </w:p>
    <w:p w:rsidR="00FB0CB3" w:rsidRPr="00FB0CB3" w:rsidRDefault="00FB0CB3">
      <w:pPr>
        <w:pStyle w:val="ConsPlusNormal"/>
        <w:spacing w:before="220"/>
        <w:ind w:firstLine="540"/>
        <w:jc w:val="both"/>
      </w:pPr>
      <w:r w:rsidRPr="00FB0CB3">
        <w:t>Все вышеуказанные документы должны быть пронумерованы, подписаны получателем субсидии, удостоверены печатью (при наличии) и сопровождаться их описью.</w:t>
      </w:r>
    </w:p>
    <w:p w:rsidR="00FB0CB3" w:rsidRPr="00FB0CB3" w:rsidRDefault="00FB0CB3">
      <w:pPr>
        <w:pStyle w:val="ConsPlusNormal"/>
        <w:spacing w:before="220"/>
        <w:ind w:firstLine="540"/>
        <w:jc w:val="both"/>
      </w:pPr>
      <w:r w:rsidRPr="00FB0CB3">
        <w:t>63. Главный распорядитель вправе устанавливать в договоре о предоставлении субсидии сроки и формы представления получателем субсидии дополнительной отчетности.</w:t>
      </w:r>
    </w:p>
    <w:p w:rsidR="00FB0CB3" w:rsidRPr="00FB0CB3" w:rsidRDefault="00FB0CB3">
      <w:pPr>
        <w:pStyle w:val="ConsPlusNormal"/>
        <w:jc w:val="both"/>
      </w:pPr>
    </w:p>
    <w:p w:rsidR="00FB0CB3" w:rsidRPr="00FB0CB3" w:rsidRDefault="00FB0CB3">
      <w:pPr>
        <w:pStyle w:val="ConsPlusTitle"/>
        <w:jc w:val="center"/>
        <w:outlineLvl w:val="1"/>
      </w:pPr>
      <w:proofErr w:type="spellStart"/>
      <w:r w:rsidRPr="00FB0CB3">
        <w:t>IV</w:t>
      </w:r>
      <w:proofErr w:type="spellEnd"/>
      <w:r w:rsidRPr="00FB0CB3">
        <w:t>. ТРЕБОВАНИЯ ОБ ОСУЩЕСТВЛЕНИИ КОНТРОЛЯ (МОНИТОРИНГА)</w:t>
      </w:r>
    </w:p>
    <w:p w:rsidR="00FB0CB3" w:rsidRPr="00FB0CB3" w:rsidRDefault="00FB0CB3">
      <w:pPr>
        <w:pStyle w:val="ConsPlusTitle"/>
        <w:jc w:val="center"/>
      </w:pPr>
      <w:r w:rsidRPr="00FB0CB3">
        <w:t>ЗА СОБЛЮДЕНИЕМ УСЛОВИЙ И ПОРЯДКА ПРЕДОСТАВЛЕНИЯ СУБСИДИЙ</w:t>
      </w:r>
    </w:p>
    <w:p w:rsidR="00FB0CB3" w:rsidRPr="00FB0CB3" w:rsidRDefault="00FB0CB3">
      <w:pPr>
        <w:pStyle w:val="ConsPlusTitle"/>
        <w:jc w:val="center"/>
      </w:pPr>
      <w:r w:rsidRPr="00FB0CB3">
        <w:t>И ОТВЕТСТВЕННОСТИ ЗА ИХ НАРУШЕНИЕ</w:t>
      </w:r>
    </w:p>
    <w:p w:rsidR="00FB0CB3" w:rsidRPr="00FB0CB3" w:rsidRDefault="00FB0CB3">
      <w:pPr>
        <w:pStyle w:val="ConsPlusNormal"/>
        <w:jc w:val="both"/>
      </w:pPr>
    </w:p>
    <w:p w:rsidR="00FB0CB3" w:rsidRPr="00FB0CB3" w:rsidRDefault="00FB0CB3">
      <w:pPr>
        <w:pStyle w:val="ConsPlusNormal"/>
        <w:ind w:firstLine="540"/>
        <w:jc w:val="both"/>
      </w:pPr>
      <w:r w:rsidRPr="00FB0CB3">
        <w:t xml:space="preserve">64. </w:t>
      </w:r>
      <w:proofErr w:type="gramStart"/>
      <w:r w:rsidRPr="00FB0CB3">
        <w:t>Контроль за</w:t>
      </w:r>
      <w:proofErr w:type="gramEnd"/>
      <w:r w:rsidRPr="00FB0CB3">
        <w:t xml:space="preserve"> соблюдением условий и порядка предоставления субсидий осуществляют главный распорядитель и орган муниципального финансового контроля.</w:t>
      </w:r>
    </w:p>
    <w:p w:rsidR="00FB0CB3" w:rsidRPr="00FB0CB3" w:rsidRDefault="00FB0CB3">
      <w:pPr>
        <w:pStyle w:val="ConsPlusNormal"/>
        <w:spacing w:before="220"/>
        <w:ind w:firstLine="540"/>
        <w:jc w:val="both"/>
      </w:pPr>
      <w:r w:rsidRPr="00FB0CB3">
        <w:lastRenderedPageBreak/>
        <w:t>65. Главный распорядитель и орган муниципального финансового контроля осуществляют обязательную проверку соблюдения условий и порядка предоставления субсидий их получателями.</w:t>
      </w:r>
    </w:p>
    <w:p w:rsidR="00FB0CB3" w:rsidRPr="00FB0CB3" w:rsidRDefault="00FB0CB3">
      <w:pPr>
        <w:pStyle w:val="ConsPlusNormal"/>
        <w:spacing w:before="220"/>
        <w:ind w:firstLine="540"/>
        <w:jc w:val="both"/>
      </w:pPr>
      <w:r w:rsidRPr="00FB0CB3">
        <w:t>66. Орган муниципального финансового контроля осуществляет обязательную проверку соблюдения получателями субсидии условий и порядка предоставления субсидии в соответствии с действующим законодательством.</w:t>
      </w:r>
    </w:p>
    <w:p w:rsidR="00FB0CB3" w:rsidRPr="00FB0CB3" w:rsidRDefault="00FB0CB3">
      <w:pPr>
        <w:pStyle w:val="ConsPlusNormal"/>
        <w:spacing w:before="220"/>
        <w:ind w:firstLine="540"/>
        <w:jc w:val="both"/>
      </w:pPr>
      <w:r w:rsidRPr="00FB0CB3">
        <w:t>67. Обязательным условием предоставления субсидии, включаемым в договор о предоставлении субсидии, является согласие получателя субсидии на осуществление главным распорядителем, предоставившим субсидию, и органом муниципального финансового контроля проверок соблюдения им условий и порядка предоставления субсидии.</w:t>
      </w:r>
    </w:p>
    <w:p w:rsidR="00FB0CB3" w:rsidRPr="00FB0CB3" w:rsidRDefault="00FB0CB3">
      <w:pPr>
        <w:pStyle w:val="ConsPlusNormal"/>
        <w:spacing w:before="220"/>
        <w:ind w:firstLine="540"/>
        <w:jc w:val="both"/>
      </w:pPr>
      <w:bookmarkStart w:id="21" w:name="P217"/>
      <w:bookmarkEnd w:id="21"/>
      <w:r w:rsidRPr="00FB0CB3">
        <w:t xml:space="preserve">68. За нарушение условий предоставления субсидии, а также в случае </w:t>
      </w:r>
      <w:proofErr w:type="spellStart"/>
      <w:r w:rsidRPr="00FB0CB3">
        <w:t>недостижения</w:t>
      </w:r>
      <w:proofErr w:type="spellEnd"/>
      <w:r w:rsidRPr="00FB0CB3">
        <w:t xml:space="preserve"> значений результатов и показателей, указанных в </w:t>
      </w:r>
      <w:hyperlink w:anchor="P186">
        <w:r w:rsidRPr="00FB0CB3">
          <w:t>пункте 54</w:t>
        </w:r>
      </w:hyperlink>
      <w:r w:rsidRPr="00FB0CB3">
        <w:t xml:space="preserve"> Положения, получателю субсидии устанавливается мера ответственности о возврате субсидии в полном объеме, указанном в договоре о предоставлении субсидии.</w:t>
      </w:r>
    </w:p>
    <w:p w:rsidR="00FB0CB3" w:rsidRPr="00FB0CB3" w:rsidRDefault="00FB0CB3">
      <w:pPr>
        <w:pStyle w:val="ConsPlusNormal"/>
        <w:spacing w:before="220"/>
        <w:ind w:firstLine="540"/>
        <w:jc w:val="both"/>
      </w:pPr>
      <w:bookmarkStart w:id="22" w:name="P218"/>
      <w:bookmarkEnd w:id="22"/>
      <w:r w:rsidRPr="00FB0CB3">
        <w:t>69. Возврат субсидии в бюджет города осуществляется в случаях, если:</w:t>
      </w:r>
    </w:p>
    <w:p w:rsidR="00FB0CB3" w:rsidRPr="00FB0CB3" w:rsidRDefault="00FB0CB3">
      <w:pPr>
        <w:pStyle w:val="ConsPlusNormal"/>
        <w:spacing w:before="220"/>
        <w:ind w:firstLine="540"/>
        <w:jc w:val="both"/>
      </w:pPr>
      <w:r w:rsidRPr="00FB0CB3">
        <w:t>1) получателем субсидии представлены недостоверные сведения и документы;</w:t>
      </w:r>
    </w:p>
    <w:p w:rsidR="00FB0CB3" w:rsidRPr="00FB0CB3" w:rsidRDefault="00FB0CB3">
      <w:pPr>
        <w:pStyle w:val="ConsPlusNormal"/>
        <w:spacing w:before="220"/>
        <w:ind w:firstLine="540"/>
        <w:jc w:val="both"/>
      </w:pPr>
      <w:r w:rsidRPr="00FB0CB3">
        <w:t>2) в текущем финансовом году в отношении получателя субсидии было принято решение об оказании аналогичной поддержки;</w:t>
      </w:r>
    </w:p>
    <w:p w:rsidR="00FB0CB3" w:rsidRPr="00FB0CB3" w:rsidRDefault="00FB0CB3">
      <w:pPr>
        <w:pStyle w:val="ConsPlusNormal"/>
        <w:spacing w:before="220"/>
        <w:ind w:firstLine="540"/>
        <w:jc w:val="both"/>
      </w:pPr>
      <w:r w:rsidRPr="00FB0CB3">
        <w:t>3) получателем субсидии нарушены условия, установленные при предоставлении субсидии, выявленные, в том числе, по результатам проверок, проведенных главным распорядителем и органом муниципального финансового контроля;</w:t>
      </w:r>
    </w:p>
    <w:p w:rsidR="00FB0CB3" w:rsidRPr="00FB0CB3" w:rsidRDefault="00FB0CB3">
      <w:pPr>
        <w:pStyle w:val="ConsPlusNormal"/>
        <w:spacing w:before="220"/>
        <w:ind w:firstLine="540"/>
        <w:jc w:val="both"/>
      </w:pPr>
      <w:r w:rsidRPr="00FB0CB3">
        <w:t>4) получателем субсидии не достигнуты значения показателей, необходимых для достижения результата предоставления субсидии.</w:t>
      </w:r>
    </w:p>
    <w:p w:rsidR="00FB0CB3" w:rsidRPr="00FB0CB3" w:rsidRDefault="00FB0CB3">
      <w:pPr>
        <w:pStyle w:val="ConsPlusNormal"/>
        <w:spacing w:before="220"/>
        <w:ind w:firstLine="540"/>
        <w:jc w:val="both"/>
      </w:pPr>
      <w:r w:rsidRPr="00FB0CB3">
        <w:t xml:space="preserve">70. В случае </w:t>
      </w:r>
      <w:proofErr w:type="spellStart"/>
      <w:r w:rsidRPr="00FB0CB3">
        <w:t>недостижения</w:t>
      </w:r>
      <w:proofErr w:type="spellEnd"/>
      <w:r w:rsidRPr="00FB0CB3">
        <w:t xml:space="preserve"> получателем субсидии значений результатов и показателей, указанных в </w:t>
      </w:r>
      <w:hyperlink w:anchor="P186">
        <w:r w:rsidRPr="00FB0CB3">
          <w:t>пункте 54</w:t>
        </w:r>
      </w:hyperlink>
      <w:r w:rsidRPr="00FB0CB3">
        <w:t xml:space="preserve"> Положения, расторжение договора о предоставлении субсидии осуществляется в одностороннем порядке.</w:t>
      </w:r>
    </w:p>
    <w:p w:rsidR="00FB0CB3" w:rsidRPr="00FB0CB3" w:rsidRDefault="00FB0CB3">
      <w:pPr>
        <w:pStyle w:val="ConsPlusNormal"/>
        <w:spacing w:before="220"/>
        <w:ind w:firstLine="540"/>
        <w:jc w:val="both"/>
      </w:pPr>
      <w:r w:rsidRPr="00FB0CB3">
        <w:t xml:space="preserve">71. </w:t>
      </w:r>
      <w:proofErr w:type="gramStart"/>
      <w:r w:rsidRPr="00FB0CB3">
        <w:t xml:space="preserve">Главный распорядитель вправе приостанавливать предоставление субсидии в случае установления главным распорядителем или получения от органа муниципального финансового контроля информации о фактах нарушения получателем субсидии порядка, целей и условий предоставления субсидии, в том числе указания в документах, представленных получателем субсидии в соответствии с </w:t>
      </w:r>
      <w:hyperlink w:anchor="P101">
        <w:r w:rsidRPr="00FB0CB3">
          <w:t>пунктом 23</w:t>
        </w:r>
      </w:hyperlink>
      <w:r w:rsidRPr="00FB0CB3">
        <w:t xml:space="preserve"> Положения, недостоверных сведений, до устранения указанных нарушений с обязательным уведомлением получателя субсидии не позднее 5-го рабочего</w:t>
      </w:r>
      <w:proofErr w:type="gramEnd"/>
      <w:r w:rsidRPr="00FB0CB3">
        <w:t xml:space="preserve"> дня </w:t>
      </w:r>
      <w:proofErr w:type="gramStart"/>
      <w:r w:rsidRPr="00FB0CB3">
        <w:t>с даты принятия</w:t>
      </w:r>
      <w:proofErr w:type="gramEnd"/>
      <w:r w:rsidRPr="00FB0CB3">
        <w:t xml:space="preserve"> решения о приостановлении.</w:t>
      </w:r>
    </w:p>
    <w:p w:rsidR="00FB0CB3" w:rsidRPr="00FB0CB3" w:rsidRDefault="00FB0CB3">
      <w:pPr>
        <w:pStyle w:val="ConsPlusNormal"/>
        <w:spacing w:before="220"/>
        <w:ind w:firstLine="540"/>
        <w:jc w:val="both"/>
      </w:pPr>
      <w:bookmarkStart w:id="23" w:name="P225"/>
      <w:bookmarkEnd w:id="23"/>
      <w:r w:rsidRPr="00FB0CB3">
        <w:t xml:space="preserve">72. Отдел в течение 23 рабочих дней </w:t>
      </w:r>
      <w:proofErr w:type="gramStart"/>
      <w:r w:rsidRPr="00FB0CB3">
        <w:t>с даты выявления</w:t>
      </w:r>
      <w:proofErr w:type="gramEnd"/>
      <w:r w:rsidRPr="00FB0CB3">
        <w:t xml:space="preserve"> случаев, указанных в </w:t>
      </w:r>
      <w:hyperlink w:anchor="P218">
        <w:r w:rsidRPr="00FB0CB3">
          <w:t>пункте 69</w:t>
        </w:r>
      </w:hyperlink>
      <w:r w:rsidRPr="00FB0CB3">
        <w:t xml:space="preserve"> Положения, готовит решение о возврате в бюджет города полученной субсидии в размере, установленном </w:t>
      </w:r>
      <w:hyperlink w:anchor="P217">
        <w:r w:rsidRPr="00FB0CB3">
          <w:t>пунктом 68</w:t>
        </w:r>
      </w:hyperlink>
      <w:r w:rsidRPr="00FB0CB3">
        <w:t xml:space="preserve"> Положения.</w:t>
      </w:r>
    </w:p>
    <w:p w:rsidR="00FB0CB3" w:rsidRPr="00FB0CB3" w:rsidRDefault="00FB0CB3">
      <w:pPr>
        <w:pStyle w:val="ConsPlusNormal"/>
        <w:spacing w:before="220"/>
        <w:ind w:firstLine="540"/>
        <w:jc w:val="both"/>
      </w:pPr>
      <w:r w:rsidRPr="00FB0CB3">
        <w:t>73. Решение о возврате субсидии оформляется правовым актом администрации города.</w:t>
      </w:r>
    </w:p>
    <w:p w:rsidR="00FB0CB3" w:rsidRPr="00FB0CB3" w:rsidRDefault="00FB0CB3">
      <w:pPr>
        <w:pStyle w:val="ConsPlusNormal"/>
        <w:spacing w:before="220"/>
        <w:ind w:firstLine="540"/>
        <w:jc w:val="both"/>
      </w:pPr>
      <w:r w:rsidRPr="00FB0CB3">
        <w:t xml:space="preserve">74. Отдел в течение 5 рабочих дней </w:t>
      </w:r>
      <w:proofErr w:type="gramStart"/>
      <w:r w:rsidRPr="00FB0CB3">
        <w:t>с даты подписания</w:t>
      </w:r>
      <w:proofErr w:type="gramEnd"/>
      <w:r w:rsidRPr="00FB0CB3">
        <w:t xml:space="preserve"> правового акта администрации города направляет получателю субсидии его копию и уведомление о возврате субсидии.</w:t>
      </w:r>
    </w:p>
    <w:p w:rsidR="00FB0CB3" w:rsidRPr="00FB0CB3" w:rsidRDefault="00FB0CB3">
      <w:pPr>
        <w:pStyle w:val="ConsPlusNormal"/>
        <w:spacing w:before="220"/>
        <w:ind w:firstLine="540"/>
        <w:jc w:val="both"/>
      </w:pPr>
      <w:bookmarkStart w:id="24" w:name="P228"/>
      <w:bookmarkEnd w:id="24"/>
      <w:r w:rsidRPr="00FB0CB3">
        <w:t xml:space="preserve">75. Получатель субсидии в течение 20 рабочих дней </w:t>
      </w:r>
      <w:proofErr w:type="gramStart"/>
      <w:r w:rsidRPr="00FB0CB3">
        <w:t>с даты отправки</w:t>
      </w:r>
      <w:proofErr w:type="gramEnd"/>
      <w:r w:rsidRPr="00FB0CB3">
        <w:t xml:space="preserve"> письменного уведомления о возврате субсидии обязан произвести возврат полученной субсидии на лицевой счет главного распорядителя.</w:t>
      </w:r>
    </w:p>
    <w:p w:rsidR="00FB0CB3" w:rsidRPr="00FB0CB3" w:rsidRDefault="00FB0CB3">
      <w:pPr>
        <w:pStyle w:val="ConsPlusNormal"/>
        <w:spacing w:before="220"/>
        <w:ind w:firstLine="540"/>
        <w:jc w:val="both"/>
      </w:pPr>
      <w:r w:rsidRPr="00FB0CB3">
        <w:lastRenderedPageBreak/>
        <w:t>Главный распорядитель возвращает указанные средства в бюджет города в течение 3 рабочих дней с даты их зачисления на лицевой счет.</w:t>
      </w:r>
    </w:p>
    <w:p w:rsidR="00FB0CB3" w:rsidRPr="00FB0CB3" w:rsidRDefault="00FB0CB3">
      <w:pPr>
        <w:pStyle w:val="ConsPlusNormal"/>
        <w:spacing w:before="220"/>
        <w:ind w:firstLine="540"/>
        <w:jc w:val="both"/>
      </w:pPr>
      <w:proofErr w:type="gramStart"/>
      <w:r w:rsidRPr="00FB0CB3">
        <w:t>В случае если получатель субсидии не возвратил субсидию в установленный срок или возвратил ее не в полном объеме, главный распорядитель в течение 23 рабочих дней с даты истечения срока, установленного получателю для возврата субсидии, обращается в суд с заявлением о взыскании перечисленных средств субсидии в бюджет города в соответствии с законодательством Российской Федерации.</w:t>
      </w:r>
      <w:proofErr w:type="gramEnd"/>
    </w:p>
    <w:p w:rsidR="00FB0CB3" w:rsidRPr="00FB0CB3" w:rsidRDefault="00FB0CB3">
      <w:pPr>
        <w:pStyle w:val="ConsPlusNormal"/>
        <w:spacing w:before="220"/>
        <w:ind w:firstLine="540"/>
        <w:jc w:val="both"/>
      </w:pPr>
      <w:r w:rsidRPr="00FB0CB3">
        <w:t>При отказе получателя субсидии от возврата суммы полученной субсидии в бюджет города взыскание производится в судебном порядке, установленном действующим законодательством Российской Федерации.</w:t>
      </w:r>
    </w:p>
    <w:p w:rsidR="00FB0CB3" w:rsidRPr="00FB0CB3" w:rsidRDefault="00FB0CB3">
      <w:pPr>
        <w:pStyle w:val="ConsPlusNormal"/>
        <w:spacing w:before="220"/>
        <w:ind w:firstLine="540"/>
        <w:jc w:val="both"/>
      </w:pPr>
      <w:r w:rsidRPr="00FB0CB3">
        <w:t>76. Иная ответственность за нарушение условий и порядка предоставления субсидий получателем субсидии устанавливается в соответствии с законодательством Российской Федерации.</w:t>
      </w:r>
    </w:p>
    <w:p w:rsidR="00FB0CB3" w:rsidRPr="00FB0CB3" w:rsidRDefault="00FB0CB3">
      <w:pPr>
        <w:pStyle w:val="ConsPlusNormal"/>
        <w:jc w:val="both"/>
      </w:pPr>
    </w:p>
    <w:p w:rsidR="00FB0CB3" w:rsidRPr="00FB0CB3" w:rsidRDefault="00FB0CB3">
      <w:pPr>
        <w:pStyle w:val="ConsPlusNormal"/>
        <w:jc w:val="both"/>
      </w:pPr>
    </w:p>
    <w:p w:rsidR="00FB0CB3" w:rsidRDefault="00FB0CB3">
      <w:pPr>
        <w:pStyle w:val="ConsPlusNormal"/>
        <w:jc w:val="both"/>
      </w:pPr>
    </w:p>
    <w:p w:rsidR="00D2012A" w:rsidRDefault="00D2012A">
      <w:pPr>
        <w:pStyle w:val="ConsPlusNormal"/>
        <w:jc w:val="both"/>
      </w:pPr>
    </w:p>
    <w:p w:rsidR="00D2012A" w:rsidRDefault="00D2012A">
      <w:pPr>
        <w:pStyle w:val="ConsPlusNormal"/>
        <w:jc w:val="both"/>
      </w:pPr>
    </w:p>
    <w:p w:rsidR="00D2012A" w:rsidRDefault="00D2012A">
      <w:pPr>
        <w:pStyle w:val="ConsPlusNormal"/>
        <w:jc w:val="both"/>
      </w:pPr>
    </w:p>
    <w:p w:rsidR="00D2012A" w:rsidRDefault="00D2012A">
      <w:pPr>
        <w:pStyle w:val="ConsPlusNormal"/>
        <w:jc w:val="both"/>
      </w:pPr>
    </w:p>
    <w:p w:rsidR="00D2012A" w:rsidRDefault="00D2012A">
      <w:pPr>
        <w:pStyle w:val="ConsPlusNormal"/>
        <w:jc w:val="both"/>
      </w:pPr>
    </w:p>
    <w:p w:rsidR="00D2012A" w:rsidRDefault="00D2012A">
      <w:pPr>
        <w:pStyle w:val="ConsPlusNormal"/>
        <w:jc w:val="both"/>
      </w:pPr>
    </w:p>
    <w:p w:rsidR="00D2012A" w:rsidRDefault="00D2012A">
      <w:pPr>
        <w:pStyle w:val="ConsPlusNormal"/>
        <w:jc w:val="both"/>
      </w:pPr>
    </w:p>
    <w:p w:rsidR="00D2012A" w:rsidRDefault="00D2012A">
      <w:pPr>
        <w:pStyle w:val="ConsPlusNormal"/>
        <w:jc w:val="both"/>
      </w:pPr>
    </w:p>
    <w:p w:rsidR="00D2012A" w:rsidRDefault="00D2012A">
      <w:pPr>
        <w:pStyle w:val="ConsPlusNormal"/>
        <w:jc w:val="both"/>
      </w:pPr>
    </w:p>
    <w:p w:rsidR="00D2012A" w:rsidRDefault="00D2012A">
      <w:pPr>
        <w:pStyle w:val="ConsPlusNormal"/>
        <w:jc w:val="both"/>
      </w:pPr>
    </w:p>
    <w:p w:rsidR="00D2012A" w:rsidRDefault="00D2012A">
      <w:pPr>
        <w:pStyle w:val="ConsPlusNormal"/>
        <w:jc w:val="both"/>
      </w:pPr>
    </w:p>
    <w:p w:rsidR="00D2012A" w:rsidRDefault="00D2012A">
      <w:pPr>
        <w:pStyle w:val="ConsPlusNormal"/>
        <w:jc w:val="both"/>
      </w:pPr>
    </w:p>
    <w:p w:rsidR="00D2012A" w:rsidRDefault="00D2012A">
      <w:pPr>
        <w:pStyle w:val="ConsPlusNormal"/>
        <w:jc w:val="both"/>
      </w:pPr>
    </w:p>
    <w:p w:rsidR="00D2012A" w:rsidRDefault="00D2012A">
      <w:pPr>
        <w:pStyle w:val="ConsPlusNormal"/>
        <w:jc w:val="both"/>
      </w:pPr>
    </w:p>
    <w:p w:rsidR="00D2012A" w:rsidRDefault="00D2012A">
      <w:pPr>
        <w:pStyle w:val="ConsPlusNormal"/>
        <w:jc w:val="both"/>
      </w:pPr>
    </w:p>
    <w:p w:rsidR="00D2012A" w:rsidRDefault="00D2012A">
      <w:pPr>
        <w:pStyle w:val="ConsPlusNormal"/>
        <w:jc w:val="both"/>
      </w:pPr>
    </w:p>
    <w:p w:rsidR="00D2012A" w:rsidRDefault="00D2012A">
      <w:pPr>
        <w:pStyle w:val="ConsPlusNormal"/>
        <w:jc w:val="both"/>
      </w:pPr>
    </w:p>
    <w:p w:rsidR="00D2012A" w:rsidRDefault="00D2012A">
      <w:pPr>
        <w:pStyle w:val="ConsPlusNormal"/>
        <w:jc w:val="both"/>
      </w:pPr>
    </w:p>
    <w:p w:rsidR="00D2012A" w:rsidRDefault="00D2012A">
      <w:pPr>
        <w:pStyle w:val="ConsPlusNormal"/>
        <w:jc w:val="both"/>
      </w:pPr>
    </w:p>
    <w:p w:rsidR="00D2012A" w:rsidRDefault="00D2012A">
      <w:pPr>
        <w:pStyle w:val="ConsPlusNormal"/>
        <w:jc w:val="both"/>
      </w:pPr>
    </w:p>
    <w:p w:rsidR="00D2012A" w:rsidRDefault="00D2012A">
      <w:pPr>
        <w:pStyle w:val="ConsPlusNormal"/>
        <w:jc w:val="both"/>
      </w:pPr>
    </w:p>
    <w:p w:rsidR="00D2012A" w:rsidRDefault="00D2012A">
      <w:pPr>
        <w:pStyle w:val="ConsPlusNormal"/>
        <w:jc w:val="both"/>
      </w:pPr>
    </w:p>
    <w:p w:rsidR="00D2012A" w:rsidRDefault="00D2012A">
      <w:pPr>
        <w:pStyle w:val="ConsPlusNormal"/>
        <w:jc w:val="both"/>
      </w:pPr>
    </w:p>
    <w:p w:rsidR="00D2012A" w:rsidRDefault="00D2012A">
      <w:pPr>
        <w:pStyle w:val="ConsPlusNormal"/>
        <w:jc w:val="both"/>
      </w:pPr>
    </w:p>
    <w:p w:rsidR="00D2012A" w:rsidRDefault="00D2012A">
      <w:pPr>
        <w:pStyle w:val="ConsPlusNormal"/>
        <w:jc w:val="both"/>
      </w:pPr>
    </w:p>
    <w:p w:rsidR="00D2012A" w:rsidRDefault="00D2012A">
      <w:pPr>
        <w:pStyle w:val="ConsPlusNormal"/>
        <w:jc w:val="both"/>
      </w:pPr>
    </w:p>
    <w:p w:rsidR="00D2012A" w:rsidRDefault="00D2012A">
      <w:pPr>
        <w:pStyle w:val="ConsPlusNormal"/>
        <w:jc w:val="both"/>
      </w:pPr>
    </w:p>
    <w:p w:rsidR="00D2012A" w:rsidRDefault="00D2012A">
      <w:pPr>
        <w:pStyle w:val="ConsPlusNormal"/>
        <w:jc w:val="both"/>
      </w:pPr>
    </w:p>
    <w:p w:rsidR="00D2012A" w:rsidRDefault="00D2012A">
      <w:pPr>
        <w:pStyle w:val="ConsPlusNormal"/>
        <w:jc w:val="both"/>
      </w:pPr>
    </w:p>
    <w:p w:rsidR="00D2012A" w:rsidRDefault="00D2012A">
      <w:pPr>
        <w:pStyle w:val="ConsPlusNormal"/>
        <w:jc w:val="both"/>
      </w:pPr>
    </w:p>
    <w:p w:rsidR="00D2012A" w:rsidRDefault="00D2012A">
      <w:pPr>
        <w:pStyle w:val="ConsPlusNormal"/>
        <w:jc w:val="both"/>
      </w:pPr>
    </w:p>
    <w:p w:rsidR="00D2012A" w:rsidRPr="00FB0CB3" w:rsidRDefault="00D2012A">
      <w:pPr>
        <w:pStyle w:val="ConsPlusNormal"/>
        <w:jc w:val="both"/>
      </w:pPr>
    </w:p>
    <w:p w:rsidR="00FB0CB3" w:rsidRDefault="00FB0CB3">
      <w:pPr>
        <w:pStyle w:val="ConsPlusNormal"/>
        <w:jc w:val="both"/>
      </w:pPr>
    </w:p>
    <w:p w:rsidR="00D2012A" w:rsidRPr="00FB0CB3" w:rsidRDefault="00D2012A">
      <w:pPr>
        <w:pStyle w:val="ConsPlusNormal"/>
        <w:jc w:val="both"/>
      </w:pPr>
    </w:p>
    <w:p w:rsidR="00FB0CB3" w:rsidRPr="00FB0CB3" w:rsidRDefault="00FB0CB3">
      <w:pPr>
        <w:pStyle w:val="ConsPlusNormal"/>
        <w:jc w:val="both"/>
      </w:pPr>
    </w:p>
    <w:p w:rsidR="00FB0CB3" w:rsidRPr="00D2012A" w:rsidRDefault="00FB0CB3">
      <w:pPr>
        <w:pStyle w:val="ConsPlusNormal"/>
        <w:jc w:val="right"/>
        <w:outlineLvl w:val="1"/>
        <w:rPr>
          <w:rFonts w:ascii="Times New Roman" w:hAnsi="Times New Roman" w:cs="Times New Roman"/>
        </w:rPr>
      </w:pPr>
      <w:r w:rsidRPr="00D2012A">
        <w:rPr>
          <w:rFonts w:ascii="Times New Roman" w:hAnsi="Times New Roman" w:cs="Times New Roman"/>
        </w:rPr>
        <w:lastRenderedPageBreak/>
        <w:t>Приложение 1</w:t>
      </w:r>
    </w:p>
    <w:p w:rsidR="00FB0CB3" w:rsidRPr="00D2012A" w:rsidRDefault="00FB0CB3">
      <w:pPr>
        <w:pStyle w:val="ConsPlusNormal"/>
        <w:jc w:val="right"/>
        <w:rPr>
          <w:rFonts w:ascii="Times New Roman" w:hAnsi="Times New Roman" w:cs="Times New Roman"/>
        </w:rPr>
      </w:pPr>
      <w:r w:rsidRPr="00D2012A">
        <w:rPr>
          <w:rFonts w:ascii="Times New Roman" w:hAnsi="Times New Roman" w:cs="Times New Roman"/>
        </w:rPr>
        <w:t>к Положению</w:t>
      </w:r>
    </w:p>
    <w:p w:rsidR="00FB0CB3" w:rsidRPr="00D2012A" w:rsidRDefault="00FB0CB3">
      <w:pPr>
        <w:pStyle w:val="ConsPlusNormal"/>
        <w:jc w:val="right"/>
        <w:rPr>
          <w:rFonts w:ascii="Times New Roman" w:hAnsi="Times New Roman" w:cs="Times New Roman"/>
        </w:rPr>
      </w:pPr>
      <w:r w:rsidRPr="00D2012A">
        <w:rPr>
          <w:rFonts w:ascii="Times New Roman" w:hAnsi="Times New Roman" w:cs="Times New Roman"/>
        </w:rPr>
        <w:t>о порядке предоставления субсидий</w:t>
      </w:r>
    </w:p>
    <w:p w:rsidR="00FB0CB3" w:rsidRPr="00D2012A" w:rsidRDefault="00FB0CB3">
      <w:pPr>
        <w:pStyle w:val="ConsPlusNormal"/>
        <w:jc w:val="right"/>
        <w:rPr>
          <w:rFonts w:ascii="Times New Roman" w:hAnsi="Times New Roman" w:cs="Times New Roman"/>
        </w:rPr>
      </w:pPr>
      <w:r w:rsidRPr="00D2012A">
        <w:rPr>
          <w:rFonts w:ascii="Times New Roman" w:hAnsi="Times New Roman" w:cs="Times New Roman"/>
        </w:rPr>
        <w:t>субъектам малого и среднего</w:t>
      </w:r>
    </w:p>
    <w:p w:rsidR="00FB0CB3" w:rsidRPr="00D2012A" w:rsidRDefault="00FB0CB3">
      <w:pPr>
        <w:pStyle w:val="ConsPlusNormal"/>
        <w:jc w:val="right"/>
        <w:rPr>
          <w:rFonts w:ascii="Times New Roman" w:hAnsi="Times New Roman" w:cs="Times New Roman"/>
        </w:rPr>
      </w:pPr>
      <w:r w:rsidRPr="00D2012A">
        <w:rPr>
          <w:rFonts w:ascii="Times New Roman" w:hAnsi="Times New Roman" w:cs="Times New Roman"/>
        </w:rPr>
        <w:t xml:space="preserve">предпринимательства и </w:t>
      </w:r>
      <w:proofErr w:type="gramStart"/>
      <w:r w:rsidRPr="00D2012A">
        <w:rPr>
          <w:rFonts w:ascii="Times New Roman" w:hAnsi="Times New Roman" w:cs="Times New Roman"/>
        </w:rPr>
        <w:t>физическим</w:t>
      </w:r>
      <w:proofErr w:type="gramEnd"/>
    </w:p>
    <w:p w:rsidR="00FB0CB3" w:rsidRPr="00D2012A" w:rsidRDefault="00FB0CB3">
      <w:pPr>
        <w:pStyle w:val="ConsPlusNormal"/>
        <w:jc w:val="right"/>
        <w:rPr>
          <w:rFonts w:ascii="Times New Roman" w:hAnsi="Times New Roman" w:cs="Times New Roman"/>
        </w:rPr>
      </w:pPr>
      <w:r w:rsidRPr="00D2012A">
        <w:rPr>
          <w:rFonts w:ascii="Times New Roman" w:hAnsi="Times New Roman" w:cs="Times New Roman"/>
        </w:rPr>
        <w:t xml:space="preserve">лицам, применяющим </w:t>
      </w:r>
      <w:proofErr w:type="gramStart"/>
      <w:r w:rsidRPr="00D2012A">
        <w:rPr>
          <w:rFonts w:ascii="Times New Roman" w:hAnsi="Times New Roman" w:cs="Times New Roman"/>
        </w:rPr>
        <w:t>специальный</w:t>
      </w:r>
      <w:proofErr w:type="gramEnd"/>
    </w:p>
    <w:p w:rsidR="00FB0CB3" w:rsidRPr="00D2012A" w:rsidRDefault="00D2012A">
      <w:pPr>
        <w:pStyle w:val="ConsPlusNormal"/>
        <w:jc w:val="right"/>
        <w:rPr>
          <w:rFonts w:ascii="Times New Roman" w:hAnsi="Times New Roman" w:cs="Times New Roman"/>
        </w:rPr>
      </w:pPr>
      <w:r>
        <w:rPr>
          <w:rFonts w:ascii="Times New Roman" w:hAnsi="Times New Roman" w:cs="Times New Roman"/>
        </w:rPr>
        <w:t>налоговый режим «</w:t>
      </w:r>
      <w:r w:rsidR="00FB0CB3" w:rsidRPr="00D2012A">
        <w:rPr>
          <w:rFonts w:ascii="Times New Roman" w:hAnsi="Times New Roman" w:cs="Times New Roman"/>
        </w:rPr>
        <w:t>Налог</w:t>
      </w:r>
    </w:p>
    <w:p w:rsidR="00FB0CB3" w:rsidRPr="00D2012A" w:rsidRDefault="00D2012A">
      <w:pPr>
        <w:pStyle w:val="ConsPlusNormal"/>
        <w:jc w:val="right"/>
        <w:rPr>
          <w:rFonts w:ascii="Times New Roman" w:hAnsi="Times New Roman" w:cs="Times New Roman"/>
        </w:rPr>
      </w:pPr>
      <w:r>
        <w:rPr>
          <w:rFonts w:ascii="Times New Roman" w:hAnsi="Times New Roman" w:cs="Times New Roman"/>
        </w:rPr>
        <w:t>на профессиональный доход»</w:t>
      </w:r>
      <w:r w:rsidR="00FB0CB3" w:rsidRPr="00D2012A">
        <w:rPr>
          <w:rFonts w:ascii="Times New Roman" w:hAnsi="Times New Roman" w:cs="Times New Roman"/>
        </w:rPr>
        <w:t>,</w:t>
      </w:r>
    </w:p>
    <w:p w:rsidR="00FB0CB3" w:rsidRPr="00D2012A" w:rsidRDefault="00FB0CB3">
      <w:pPr>
        <w:pStyle w:val="ConsPlusNormal"/>
        <w:jc w:val="right"/>
        <w:rPr>
          <w:rFonts w:ascii="Times New Roman" w:hAnsi="Times New Roman" w:cs="Times New Roman"/>
        </w:rPr>
      </w:pPr>
      <w:r w:rsidRPr="00D2012A">
        <w:rPr>
          <w:rFonts w:ascii="Times New Roman" w:hAnsi="Times New Roman" w:cs="Times New Roman"/>
        </w:rPr>
        <w:t>на возмещение затрат при осуществлении</w:t>
      </w:r>
    </w:p>
    <w:p w:rsidR="00FB0CB3" w:rsidRPr="00D2012A" w:rsidRDefault="00FB0CB3" w:rsidP="00D2012A">
      <w:pPr>
        <w:pStyle w:val="ConsPlusNormal"/>
        <w:jc w:val="right"/>
        <w:rPr>
          <w:rFonts w:ascii="Times New Roman" w:hAnsi="Times New Roman" w:cs="Times New Roman"/>
        </w:rPr>
      </w:pPr>
      <w:r w:rsidRPr="00D2012A">
        <w:rPr>
          <w:rFonts w:ascii="Times New Roman" w:hAnsi="Times New Roman" w:cs="Times New Roman"/>
        </w:rPr>
        <w:t>предпринимательской дея</w:t>
      </w:r>
      <w:r w:rsidR="00D2012A" w:rsidRPr="00D2012A">
        <w:rPr>
          <w:rFonts w:ascii="Times New Roman" w:hAnsi="Times New Roman" w:cs="Times New Roman"/>
        </w:rPr>
        <w:t>тельности</w:t>
      </w:r>
    </w:p>
    <w:p w:rsidR="00FB0CB3" w:rsidRPr="00D2012A" w:rsidRDefault="00FB0CB3" w:rsidP="00FB0CB3">
      <w:pPr>
        <w:pStyle w:val="ConsPlusNormal"/>
        <w:rPr>
          <w:rFonts w:ascii="Times New Roman" w:hAnsi="Times New Roman" w:cs="Times New Roman"/>
        </w:rPr>
      </w:pPr>
    </w:p>
    <w:p w:rsidR="00FB0CB3" w:rsidRPr="00FB0CB3" w:rsidRDefault="00FB0CB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62"/>
        <w:gridCol w:w="340"/>
        <w:gridCol w:w="3855"/>
      </w:tblGrid>
      <w:tr w:rsidR="00FB0CB3" w:rsidRPr="00D2012A">
        <w:tc>
          <w:tcPr>
            <w:tcW w:w="4762" w:type="dxa"/>
            <w:tcBorders>
              <w:top w:val="nil"/>
              <w:left w:val="nil"/>
              <w:bottom w:val="nil"/>
              <w:right w:val="nil"/>
            </w:tcBorders>
          </w:tcPr>
          <w:p w:rsidR="00FB0CB3" w:rsidRPr="00D2012A" w:rsidRDefault="00FB0CB3">
            <w:pPr>
              <w:pStyle w:val="ConsPlusNormal"/>
              <w:rPr>
                <w:rFonts w:ascii="Times New Roman" w:hAnsi="Times New Roman" w:cs="Times New Roman"/>
              </w:rPr>
            </w:pPr>
          </w:p>
        </w:tc>
        <w:tc>
          <w:tcPr>
            <w:tcW w:w="340" w:type="dxa"/>
            <w:tcBorders>
              <w:top w:val="nil"/>
              <w:left w:val="nil"/>
              <w:bottom w:val="nil"/>
              <w:right w:val="nil"/>
            </w:tcBorders>
          </w:tcPr>
          <w:p w:rsidR="00FB0CB3" w:rsidRPr="00D2012A" w:rsidRDefault="00FB0CB3">
            <w:pPr>
              <w:pStyle w:val="ConsPlusNormal"/>
              <w:rPr>
                <w:rFonts w:ascii="Times New Roman" w:hAnsi="Times New Roman" w:cs="Times New Roman"/>
              </w:rPr>
            </w:pPr>
          </w:p>
        </w:tc>
        <w:tc>
          <w:tcPr>
            <w:tcW w:w="3855" w:type="dxa"/>
            <w:tcBorders>
              <w:top w:val="nil"/>
              <w:left w:val="nil"/>
              <w:bottom w:val="nil"/>
              <w:right w:val="nil"/>
            </w:tcBorders>
          </w:tcPr>
          <w:p w:rsidR="00FB0CB3" w:rsidRPr="00D2012A" w:rsidRDefault="00FB0CB3">
            <w:pPr>
              <w:pStyle w:val="ConsPlusNormal"/>
              <w:rPr>
                <w:rFonts w:ascii="Times New Roman" w:hAnsi="Times New Roman" w:cs="Times New Roman"/>
              </w:rPr>
            </w:pPr>
            <w:r w:rsidRPr="00D2012A">
              <w:rPr>
                <w:rFonts w:ascii="Times New Roman" w:hAnsi="Times New Roman" w:cs="Times New Roman"/>
              </w:rPr>
              <w:t>Председателю комиссии по рассмотрению заявлений о предоставлении муниципальной (финансовой) поддержки субъектам малого и среднего предпринимательства</w:t>
            </w:r>
          </w:p>
          <w:p w:rsidR="00FB0CB3" w:rsidRPr="00D2012A" w:rsidRDefault="00FB0CB3">
            <w:pPr>
              <w:pStyle w:val="ConsPlusNormal"/>
              <w:rPr>
                <w:rFonts w:ascii="Times New Roman" w:hAnsi="Times New Roman" w:cs="Times New Roman"/>
              </w:rPr>
            </w:pPr>
            <w:r w:rsidRPr="00D2012A">
              <w:rPr>
                <w:rFonts w:ascii="Times New Roman" w:hAnsi="Times New Roman" w:cs="Times New Roman"/>
              </w:rPr>
              <w:t>___________________________</w:t>
            </w:r>
          </w:p>
        </w:tc>
      </w:tr>
    </w:tbl>
    <w:p w:rsidR="00FB0CB3" w:rsidRPr="00D2012A" w:rsidRDefault="00FB0CB3">
      <w:pPr>
        <w:pStyle w:val="ConsPlusNormal"/>
        <w:jc w:val="both"/>
        <w:rPr>
          <w:rFonts w:ascii="Times New Roman" w:hAnsi="Times New Roman" w:cs="Times New Roman"/>
        </w:rPr>
      </w:pPr>
    </w:p>
    <w:p w:rsidR="00FB0CB3" w:rsidRPr="00D2012A" w:rsidRDefault="00FB0CB3">
      <w:pPr>
        <w:pStyle w:val="ConsPlusNormal"/>
        <w:jc w:val="center"/>
        <w:rPr>
          <w:rFonts w:ascii="Times New Roman" w:hAnsi="Times New Roman" w:cs="Times New Roman"/>
        </w:rPr>
      </w:pPr>
      <w:bookmarkStart w:id="25" w:name="P280"/>
      <w:bookmarkEnd w:id="25"/>
      <w:r w:rsidRPr="00D2012A">
        <w:rPr>
          <w:rFonts w:ascii="Times New Roman" w:hAnsi="Times New Roman" w:cs="Times New Roman"/>
        </w:rPr>
        <w:t xml:space="preserve">Заявление о предоставлении </w:t>
      </w:r>
      <w:proofErr w:type="gramStart"/>
      <w:r w:rsidRPr="00D2012A">
        <w:rPr>
          <w:rFonts w:ascii="Times New Roman" w:hAnsi="Times New Roman" w:cs="Times New Roman"/>
        </w:rPr>
        <w:t>муниципальной</w:t>
      </w:r>
      <w:proofErr w:type="gramEnd"/>
      <w:r w:rsidRPr="00D2012A">
        <w:rPr>
          <w:rFonts w:ascii="Times New Roman" w:hAnsi="Times New Roman" w:cs="Times New Roman"/>
        </w:rPr>
        <w:t xml:space="preserve"> (финансовой)</w:t>
      </w:r>
    </w:p>
    <w:p w:rsidR="00FB0CB3" w:rsidRPr="00D2012A" w:rsidRDefault="00FB0CB3">
      <w:pPr>
        <w:pStyle w:val="ConsPlusNormal"/>
        <w:jc w:val="center"/>
        <w:rPr>
          <w:rFonts w:ascii="Times New Roman" w:hAnsi="Times New Roman" w:cs="Times New Roman"/>
        </w:rPr>
      </w:pPr>
      <w:r w:rsidRPr="00D2012A">
        <w:rPr>
          <w:rFonts w:ascii="Times New Roman" w:hAnsi="Times New Roman" w:cs="Times New Roman"/>
        </w:rPr>
        <w:t>поддержки субъектам малого и среднего предпринимательства</w:t>
      </w:r>
    </w:p>
    <w:p w:rsidR="00FB0CB3" w:rsidRPr="00D2012A" w:rsidRDefault="00FB0CB3">
      <w:pPr>
        <w:pStyle w:val="ConsPlusNormal"/>
        <w:jc w:val="both"/>
        <w:rPr>
          <w:rFonts w:ascii="Times New Roman" w:hAnsi="Times New Roman" w:cs="Times New Roman"/>
        </w:rPr>
      </w:pPr>
    </w:p>
    <w:p w:rsidR="00D2012A" w:rsidRPr="00D2012A" w:rsidRDefault="00D2012A" w:rsidP="00D2012A">
      <w:pPr>
        <w:autoSpaceDE w:val="0"/>
        <w:autoSpaceDN w:val="0"/>
        <w:adjustRightInd w:val="0"/>
        <w:spacing w:before="280"/>
        <w:ind w:firstLine="540"/>
        <w:jc w:val="both"/>
      </w:pPr>
      <w:proofErr w:type="gramStart"/>
      <w:r w:rsidRPr="00D2012A">
        <w:t>Прошу предоставить субсидию субъектам малого и среднего предпринимательства/ физическим лицам, применяющим специальный налоговый режим «Налог на профессиональный доход» (нужное подчеркнуть), на возмещение затрат при осуществлении предпринимательской деятельности.</w:t>
      </w:r>
      <w:proofErr w:type="gramEnd"/>
    </w:p>
    <w:p w:rsidR="00D2012A" w:rsidRPr="00D2012A" w:rsidRDefault="00D2012A" w:rsidP="00D2012A">
      <w:pPr>
        <w:autoSpaceDE w:val="0"/>
        <w:autoSpaceDN w:val="0"/>
        <w:adjustRightInd w:val="0"/>
        <w:spacing w:before="280"/>
        <w:ind w:firstLine="540"/>
        <w:jc w:val="both"/>
      </w:pPr>
      <w:r w:rsidRPr="00D2012A">
        <w:t>Размер испрашиваемой субсидии _____________________ рублей.</w:t>
      </w:r>
    </w:p>
    <w:p w:rsidR="00D2012A" w:rsidRPr="00D2012A" w:rsidRDefault="00D2012A" w:rsidP="00D2012A">
      <w:pPr>
        <w:autoSpaceDE w:val="0"/>
        <w:autoSpaceDN w:val="0"/>
        <w:adjustRightInd w:val="0"/>
        <w:spacing w:before="280"/>
        <w:ind w:firstLine="540"/>
        <w:jc w:val="center"/>
      </w:pPr>
      <w:r w:rsidRPr="00D2012A">
        <w:t>Информация о заявителе</w:t>
      </w:r>
    </w:p>
    <w:p w:rsidR="00D2012A" w:rsidRPr="00D2012A" w:rsidRDefault="00D2012A" w:rsidP="00D2012A">
      <w:pPr>
        <w:autoSpaceDE w:val="0"/>
        <w:autoSpaceDN w:val="0"/>
        <w:adjustRightInd w:val="0"/>
        <w:jc w:val="both"/>
        <w:rPr>
          <w:sz w:val="28"/>
          <w:szCs w:val="28"/>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5669"/>
        <w:gridCol w:w="3749"/>
      </w:tblGrid>
      <w:tr w:rsidR="00D2012A" w:rsidRPr="00D2012A" w:rsidTr="00EB4B57">
        <w:tc>
          <w:tcPr>
            <w:tcW w:w="5669" w:type="dxa"/>
            <w:tcBorders>
              <w:top w:val="single" w:sz="4" w:space="0" w:color="auto"/>
              <w:left w:val="single" w:sz="4" w:space="0" w:color="auto"/>
              <w:bottom w:val="single" w:sz="4" w:space="0" w:color="auto"/>
              <w:right w:val="single" w:sz="4" w:space="0" w:color="auto"/>
            </w:tcBorders>
          </w:tcPr>
          <w:p w:rsidR="00D2012A" w:rsidRPr="00D2012A" w:rsidRDefault="00D2012A" w:rsidP="00EB4B57">
            <w:pPr>
              <w:autoSpaceDE w:val="0"/>
              <w:autoSpaceDN w:val="0"/>
              <w:adjustRightInd w:val="0"/>
            </w:pPr>
            <w:r w:rsidRPr="00D2012A">
              <w:t xml:space="preserve">Полное наименование юридического лица, Ф.И.О. индивидуального предпринимателя, Ф.И.О. </w:t>
            </w:r>
            <w:proofErr w:type="spellStart"/>
            <w:r w:rsidRPr="00D2012A">
              <w:t>самозанятого</w:t>
            </w:r>
            <w:proofErr w:type="spellEnd"/>
            <w:r w:rsidRPr="00D2012A">
              <w:t xml:space="preserve"> гражданина</w:t>
            </w:r>
          </w:p>
        </w:tc>
        <w:tc>
          <w:tcPr>
            <w:tcW w:w="3749" w:type="dxa"/>
            <w:tcBorders>
              <w:top w:val="single" w:sz="4" w:space="0" w:color="auto"/>
              <w:left w:val="single" w:sz="4" w:space="0" w:color="auto"/>
              <w:bottom w:val="single" w:sz="4" w:space="0" w:color="auto"/>
              <w:right w:val="single" w:sz="4" w:space="0" w:color="auto"/>
            </w:tcBorders>
          </w:tcPr>
          <w:p w:rsidR="00D2012A" w:rsidRPr="00D2012A" w:rsidRDefault="00D2012A" w:rsidP="00EB4B57">
            <w:pPr>
              <w:autoSpaceDE w:val="0"/>
              <w:autoSpaceDN w:val="0"/>
              <w:adjustRightInd w:val="0"/>
            </w:pPr>
          </w:p>
        </w:tc>
      </w:tr>
      <w:tr w:rsidR="00D2012A" w:rsidRPr="00D2012A" w:rsidTr="00EB4B57">
        <w:tc>
          <w:tcPr>
            <w:tcW w:w="5669" w:type="dxa"/>
            <w:tcBorders>
              <w:top w:val="single" w:sz="4" w:space="0" w:color="auto"/>
              <w:left w:val="single" w:sz="4" w:space="0" w:color="auto"/>
              <w:bottom w:val="single" w:sz="4" w:space="0" w:color="auto"/>
              <w:right w:val="single" w:sz="4" w:space="0" w:color="auto"/>
            </w:tcBorders>
          </w:tcPr>
          <w:p w:rsidR="00D2012A" w:rsidRPr="00D2012A" w:rsidRDefault="00D2012A" w:rsidP="00EB4B57">
            <w:pPr>
              <w:autoSpaceDE w:val="0"/>
              <w:autoSpaceDN w:val="0"/>
              <w:adjustRightInd w:val="0"/>
            </w:pPr>
            <w:r w:rsidRPr="00D2012A">
              <w:t>Юридический адрес регистрации</w:t>
            </w:r>
          </w:p>
        </w:tc>
        <w:tc>
          <w:tcPr>
            <w:tcW w:w="3749" w:type="dxa"/>
            <w:tcBorders>
              <w:top w:val="single" w:sz="4" w:space="0" w:color="auto"/>
              <w:left w:val="single" w:sz="4" w:space="0" w:color="auto"/>
              <w:bottom w:val="single" w:sz="4" w:space="0" w:color="auto"/>
              <w:right w:val="single" w:sz="4" w:space="0" w:color="auto"/>
            </w:tcBorders>
          </w:tcPr>
          <w:p w:rsidR="00D2012A" w:rsidRPr="00D2012A" w:rsidRDefault="00D2012A" w:rsidP="00EB4B57">
            <w:pPr>
              <w:autoSpaceDE w:val="0"/>
              <w:autoSpaceDN w:val="0"/>
              <w:adjustRightInd w:val="0"/>
            </w:pPr>
          </w:p>
        </w:tc>
      </w:tr>
      <w:tr w:rsidR="00D2012A" w:rsidRPr="00D2012A" w:rsidTr="00EB4B57">
        <w:tc>
          <w:tcPr>
            <w:tcW w:w="5669" w:type="dxa"/>
            <w:tcBorders>
              <w:top w:val="single" w:sz="4" w:space="0" w:color="auto"/>
              <w:left w:val="single" w:sz="4" w:space="0" w:color="auto"/>
              <w:bottom w:val="single" w:sz="4" w:space="0" w:color="auto"/>
              <w:right w:val="single" w:sz="4" w:space="0" w:color="auto"/>
            </w:tcBorders>
          </w:tcPr>
          <w:p w:rsidR="00D2012A" w:rsidRPr="00D2012A" w:rsidRDefault="00D2012A" w:rsidP="00EB4B57">
            <w:pPr>
              <w:autoSpaceDE w:val="0"/>
              <w:autoSpaceDN w:val="0"/>
              <w:adjustRightInd w:val="0"/>
            </w:pPr>
            <w:r w:rsidRPr="00D2012A">
              <w:t>Фактический адрес нахождения</w:t>
            </w:r>
          </w:p>
        </w:tc>
        <w:tc>
          <w:tcPr>
            <w:tcW w:w="3749" w:type="dxa"/>
            <w:tcBorders>
              <w:top w:val="single" w:sz="4" w:space="0" w:color="auto"/>
              <w:left w:val="single" w:sz="4" w:space="0" w:color="auto"/>
              <w:bottom w:val="single" w:sz="4" w:space="0" w:color="auto"/>
              <w:right w:val="single" w:sz="4" w:space="0" w:color="auto"/>
            </w:tcBorders>
          </w:tcPr>
          <w:p w:rsidR="00D2012A" w:rsidRPr="00D2012A" w:rsidRDefault="00D2012A" w:rsidP="00EB4B57">
            <w:pPr>
              <w:autoSpaceDE w:val="0"/>
              <w:autoSpaceDN w:val="0"/>
              <w:adjustRightInd w:val="0"/>
            </w:pPr>
          </w:p>
        </w:tc>
      </w:tr>
      <w:tr w:rsidR="00D2012A" w:rsidRPr="00D2012A" w:rsidTr="00EB4B57">
        <w:tc>
          <w:tcPr>
            <w:tcW w:w="5669" w:type="dxa"/>
            <w:tcBorders>
              <w:top w:val="single" w:sz="4" w:space="0" w:color="auto"/>
              <w:left w:val="single" w:sz="4" w:space="0" w:color="auto"/>
              <w:bottom w:val="single" w:sz="4" w:space="0" w:color="auto"/>
              <w:right w:val="single" w:sz="4" w:space="0" w:color="auto"/>
            </w:tcBorders>
          </w:tcPr>
          <w:p w:rsidR="00D2012A" w:rsidRPr="00D2012A" w:rsidRDefault="00D2012A" w:rsidP="00EB4B57">
            <w:pPr>
              <w:autoSpaceDE w:val="0"/>
              <w:autoSpaceDN w:val="0"/>
              <w:adjustRightInd w:val="0"/>
            </w:pPr>
            <w:r w:rsidRPr="00D2012A">
              <w:t>Контактные данные (телефон/факс, e-</w:t>
            </w:r>
            <w:proofErr w:type="spellStart"/>
            <w:r w:rsidRPr="00D2012A">
              <w:t>mail</w:t>
            </w:r>
            <w:proofErr w:type="spellEnd"/>
            <w:r w:rsidRPr="00D2012A">
              <w:t>)</w:t>
            </w:r>
          </w:p>
        </w:tc>
        <w:tc>
          <w:tcPr>
            <w:tcW w:w="3749" w:type="dxa"/>
            <w:tcBorders>
              <w:top w:val="single" w:sz="4" w:space="0" w:color="auto"/>
              <w:left w:val="single" w:sz="4" w:space="0" w:color="auto"/>
              <w:bottom w:val="single" w:sz="4" w:space="0" w:color="auto"/>
              <w:right w:val="single" w:sz="4" w:space="0" w:color="auto"/>
            </w:tcBorders>
          </w:tcPr>
          <w:p w:rsidR="00D2012A" w:rsidRPr="00D2012A" w:rsidRDefault="00D2012A" w:rsidP="00EB4B57">
            <w:pPr>
              <w:autoSpaceDE w:val="0"/>
              <w:autoSpaceDN w:val="0"/>
              <w:adjustRightInd w:val="0"/>
            </w:pPr>
          </w:p>
        </w:tc>
      </w:tr>
      <w:tr w:rsidR="00D2012A" w:rsidRPr="00D2012A" w:rsidTr="00EB4B57">
        <w:tc>
          <w:tcPr>
            <w:tcW w:w="5669" w:type="dxa"/>
            <w:tcBorders>
              <w:top w:val="single" w:sz="4" w:space="0" w:color="auto"/>
              <w:left w:val="single" w:sz="4" w:space="0" w:color="auto"/>
              <w:bottom w:val="single" w:sz="4" w:space="0" w:color="auto"/>
              <w:right w:val="single" w:sz="4" w:space="0" w:color="auto"/>
            </w:tcBorders>
          </w:tcPr>
          <w:p w:rsidR="00D2012A" w:rsidRPr="00D2012A" w:rsidRDefault="00D2012A" w:rsidP="00EB4B57">
            <w:pPr>
              <w:autoSpaceDE w:val="0"/>
              <w:autoSpaceDN w:val="0"/>
              <w:adjustRightInd w:val="0"/>
            </w:pPr>
            <w:r w:rsidRPr="00D2012A">
              <w:t>ИНН/</w:t>
            </w:r>
            <w:proofErr w:type="spellStart"/>
            <w:r w:rsidRPr="00D2012A">
              <w:t>КПП</w:t>
            </w:r>
            <w:proofErr w:type="spellEnd"/>
          </w:p>
        </w:tc>
        <w:tc>
          <w:tcPr>
            <w:tcW w:w="3749" w:type="dxa"/>
            <w:tcBorders>
              <w:top w:val="single" w:sz="4" w:space="0" w:color="auto"/>
              <w:left w:val="single" w:sz="4" w:space="0" w:color="auto"/>
              <w:bottom w:val="single" w:sz="4" w:space="0" w:color="auto"/>
              <w:right w:val="single" w:sz="4" w:space="0" w:color="auto"/>
            </w:tcBorders>
          </w:tcPr>
          <w:p w:rsidR="00D2012A" w:rsidRPr="00D2012A" w:rsidRDefault="00D2012A" w:rsidP="00EB4B57">
            <w:pPr>
              <w:autoSpaceDE w:val="0"/>
              <w:autoSpaceDN w:val="0"/>
              <w:adjustRightInd w:val="0"/>
            </w:pPr>
          </w:p>
        </w:tc>
      </w:tr>
      <w:tr w:rsidR="00D2012A" w:rsidRPr="00D2012A" w:rsidTr="00EB4B57">
        <w:tc>
          <w:tcPr>
            <w:tcW w:w="5669" w:type="dxa"/>
            <w:tcBorders>
              <w:top w:val="single" w:sz="4" w:space="0" w:color="auto"/>
              <w:left w:val="single" w:sz="4" w:space="0" w:color="auto"/>
              <w:bottom w:val="single" w:sz="4" w:space="0" w:color="auto"/>
              <w:right w:val="single" w:sz="4" w:space="0" w:color="auto"/>
            </w:tcBorders>
          </w:tcPr>
          <w:p w:rsidR="00D2012A" w:rsidRPr="00D2012A" w:rsidRDefault="00D2012A" w:rsidP="00EB4B57">
            <w:pPr>
              <w:autoSpaceDE w:val="0"/>
              <w:autoSpaceDN w:val="0"/>
              <w:adjustRightInd w:val="0"/>
            </w:pPr>
            <w:r w:rsidRPr="00D2012A">
              <w:t>Банковские реквизиты</w:t>
            </w:r>
          </w:p>
        </w:tc>
        <w:tc>
          <w:tcPr>
            <w:tcW w:w="3749" w:type="dxa"/>
            <w:tcBorders>
              <w:top w:val="single" w:sz="4" w:space="0" w:color="auto"/>
              <w:left w:val="single" w:sz="4" w:space="0" w:color="auto"/>
              <w:bottom w:val="single" w:sz="4" w:space="0" w:color="auto"/>
              <w:right w:val="single" w:sz="4" w:space="0" w:color="auto"/>
            </w:tcBorders>
          </w:tcPr>
          <w:p w:rsidR="00D2012A" w:rsidRPr="00D2012A" w:rsidRDefault="00D2012A" w:rsidP="00EB4B57">
            <w:pPr>
              <w:autoSpaceDE w:val="0"/>
              <w:autoSpaceDN w:val="0"/>
              <w:adjustRightInd w:val="0"/>
            </w:pPr>
          </w:p>
        </w:tc>
      </w:tr>
      <w:tr w:rsidR="00D2012A" w:rsidRPr="00D2012A" w:rsidTr="00EB4B57">
        <w:tc>
          <w:tcPr>
            <w:tcW w:w="5669" w:type="dxa"/>
            <w:tcBorders>
              <w:top w:val="single" w:sz="4" w:space="0" w:color="auto"/>
              <w:left w:val="single" w:sz="4" w:space="0" w:color="auto"/>
              <w:bottom w:val="single" w:sz="4" w:space="0" w:color="auto"/>
              <w:right w:val="single" w:sz="4" w:space="0" w:color="auto"/>
            </w:tcBorders>
          </w:tcPr>
          <w:p w:rsidR="00D2012A" w:rsidRPr="00D2012A" w:rsidRDefault="00D2012A" w:rsidP="00EB4B57">
            <w:pPr>
              <w:autoSpaceDE w:val="0"/>
              <w:autoSpaceDN w:val="0"/>
              <w:adjustRightInd w:val="0"/>
            </w:pPr>
            <w:r w:rsidRPr="00D2012A">
              <w:t xml:space="preserve">Фактически осуществляемые виды экономической деятельности в соответствии с выпиской из </w:t>
            </w:r>
            <w:proofErr w:type="spellStart"/>
            <w:r w:rsidRPr="00D2012A">
              <w:t>ЕГРЮЛ</w:t>
            </w:r>
            <w:proofErr w:type="spellEnd"/>
            <w:r w:rsidRPr="00D2012A">
              <w:t>/</w:t>
            </w:r>
            <w:proofErr w:type="spellStart"/>
            <w:r w:rsidRPr="00D2012A">
              <w:t>ЕГРИП</w:t>
            </w:r>
            <w:proofErr w:type="spellEnd"/>
          </w:p>
        </w:tc>
        <w:tc>
          <w:tcPr>
            <w:tcW w:w="3749" w:type="dxa"/>
            <w:tcBorders>
              <w:top w:val="single" w:sz="4" w:space="0" w:color="auto"/>
              <w:left w:val="single" w:sz="4" w:space="0" w:color="auto"/>
              <w:bottom w:val="single" w:sz="4" w:space="0" w:color="auto"/>
              <w:right w:val="single" w:sz="4" w:space="0" w:color="auto"/>
            </w:tcBorders>
          </w:tcPr>
          <w:p w:rsidR="00D2012A" w:rsidRPr="00D2012A" w:rsidRDefault="00D2012A" w:rsidP="00EB4B57">
            <w:pPr>
              <w:autoSpaceDE w:val="0"/>
              <w:autoSpaceDN w:val="0"/>
              <w:adjustRightInd w:val="0"/>
            </w:pPr>
          </w:p>
        </w:tc>
      </w:tr>
      <w:tr w:rsidR="00D2012A" w:rsidRPr="00D2012A" w:rsidTr="00EB4B57">
        <w:tc>
          <w:tcPr>
            <w:tcW w:w="5669" w:type="dxa"/>
            <w:tcBorders>
              <w:top w:val="single" w:sz="4" w:space="0" w:color="auto"/>
              <w:left w:val="single" w:sz="4" w:space="0" w:color="auto"/>
              <w:bottom w:val="single" w:sz="4" w:space="0" w:color="auto"/>
              <w:right w:val="single" w:sz="4" w:space="0" w:color="auto"/>
            </w:tcBorders>
          </w:tcPr>
          <w:p w:rsidR="00D2012A" w:rsidRPr="00D2012A" w:rsidRDefault="00D2012A" w:rsidP="00EB4B57">
            <w:pPr>
              <w:autoSpaceDE w:val="0"/>
              <w:autoSpaceDN w:val="0"/>
              <w:adjustRightInd w:val="0"/>
            </w:pPr>
            <w:r w:rsidRPr="00D2012A">
              <w:t>Сведения о лице, имеющем право без доверенности действовать от имени юридического лица:</w:t>
            </w:r>
          </w:p>
        </w:tc>
        <w:tc>
          <w:tcPr>
            <w:tcW w:w="3749" w:type="dxa"/>
            <w:tcBorders>
              <w:top w:val="single" w:sz="4" w:space="0" w:color="auto"/>
              <w:left w:val="single" w:sz="4" w:space="0" w:color="auto"/>
              <w:bottom w:val="single" w:sz="4" w:space="0" w:color="auto"/>
              <w:right w:val="single" w:sz="4" w:space="0" w:color="auto"/>
            </w:tcBorders>
          </w:tcPr>
          <w:p w:rsidR="00D2012A" w:rsidRPr="00D2012A" w:rsidRDefault="00D2012A" w:rsidP="00EB4B57">
            <w:pPr>
              <w:autoSpaceDE w:val="0"/>
              <w:autoSpaceDN w:val="0"/>
              <w:adjustRightInd w:val="0"/>
            </w:pPr>
          </w:p>
        </w:tc>
      </w:tr>
      <w:tr w:rsidR="00D2012A" w:rsidRPr="00D2012A" w:rsidTr="00EB4B57">
        <w:tc>
          <w:tcPr>
            <w:tcW w:w="5669" w:type="dxa"/>
            <w:tcBorders>
              <w:top w:val="single" w:sz="4" w:space="0" w:color="auto"/>
              <w:left w:val="single" w:sz="4" w:space="0" w:color="auto"/>
              <w:bottom w:val="single" w:sz="4" w:space="0" w:color="auto"/>
              <w:right w:val="single" w:sz="4" w:space="0" w:color="auto"/>
            </w:tcBorders>
          </w:tcPr>
          <w:p w:rsidR="00D2012A" w:rsidRPr="00D2012A" w:rsidRDefault="00D2012A" w:rsidP="00EB4B57">
            <w:pPr>
              <w:autoSpaceDE w:val="0"/>
              <w:autoSpaceDN w:val="0"/>
              <w:adjustRightInd w:val="0"/>
            </w:pPr>
            <w:r w:rsidRPr="00D2012A">
              <w:lastRenderedPageBreak/>
              <w:t>Фамилия</w:t>
            </w:r>
          </w:p>
        </w:tc>
        <w:tc>
          <w:tcPr>
            <w:tcW w:w="3749" w:type="dxa"/>
            <w:tcBorders>
              <w:top w:val="single" w:sz="4" w:space="0" w:color="auto"/>
              <w:left w:val="single" w:sz="4" w:space="0" w:color="auto"/>
              <w:bottom w:val="single" w:sz="4" w:space="0" w:color="auto"/>
              <w:right w:val="single" w:sz="4" w:space="0" w:color="auto"/>
            </w:tcBorders>
          </w:tcPr>
          <w:p w:rsidR="00D2012A" w:rsidRPr="00D2012A" w:rsidRDefault="00D2012A" w:rsidP="00EB4B57">
            <w:pPr>
              <w:autoSpaceDE w:val="0"/>
              <w:autoSpaceDN w:val="0"/>
              <w:adjustRightInd w:val="0"/>
            </w:pPr>
          </w:p>
        </w:tc>
      </w:tr>
      <w:tr w:rsidR="00D2012A" w:rsidRPr="00D2012A" w:rsidTr="00EB4B57">
        <w:tc>
          <w:tcPr>
            <w:tcW w:w="5669" w:type="dxa"/>
            <w:tcBorders>
              <w:top w:val="single" w:sz="4" w:space="0" w:color="auto"/>
              <w:left w:val="single" w:sz="4" w:space="0" w:color="auto"/>
              <w:bottom w:val="single" w:sz="4" w:space="0" w:color="auto"/>
              <w:right w:val="single" w:sz="4" w:space="0" w:color="auto"/>
            </w:tcBorders>
          </w:tcPr>
          <w:p w:rsidR="00D2012A" w:rsidRPr="00D2012A" w:rsidRDefault="00D2012A" w:rsidP="00EB4B57">
            <w:pPr>
              <w:autoSpaceDE w:val="0"/>
              <w:autoSpaceDN w:val="0"/>
              <w:adjustRightInd w:val="0"/>
            </w:pPr>
            <w:r w:rsidRPr="00D2012A">
              <w:t>Имя</w:t>
            </w:r>
          </w:p>
        </w:tc>
        <w:tc>
          <w:tcPr>
            <w:tcW w:w="3749" w:type="dxa"/>
            <w:tcBorders>
              <w:top w:val="single" w:sz="4" w:space="0" w:color="auto"/>
              <w:left w:val="single" w:sz="4" w:space="0" w:color="auto"/>
              <w:bottom w:val="single" w:sz="4" w:space="0" w:color="auto"/>
              <w:right w:val="single" w:sz="4" w:space="0" w:color="auto"/>
            </w:tcBorders>
          </w:tcPr>
          <w:p w:rsidR="00D2012A" w:rsidRPr="00D2012A" w:rsidRDefault="00D2012A" w:rsidP="00EB4B57">
            <w:pPr>
              <w:autoSpaceDE w:val="0"/>
              <w:autoSpaceDN w:val="0"/>
              <w:adjustRightInd w:val="0"/>
            </w:pPr>
          </w:p>
        </w:tc>
      </w:tr>
      <w:tr w:rsidR="00D2012A" w:rsidRPr="00D2012A" w:rsidTr="00EB4B57">
        <w:tc>
          <w:tcPr>
            <w:tcW w:w="5669" w:type="dxa"/>
            <w:tcBorders>
              <w:top w:val="single" w:sz="4" w:space="0" w:color="auto"/>
              <w:left w:val="single" w:sz="4" w:space="0" w:color="auto"/>
              <w:bottom w:val="single" w:sz="4" w:space="0" w:color="auto"/>
              <w:right w:val="single" w:sz="4" w:space="0" w:color="auto"/>
            </w:tcBorders>
          </w:tcPr>
          <w:p w:rsidR="00D2012A" w:rsidRPr="00D2012A" w:rsidRDefault="00D2012A" w:rsidP="00EB4B57">
            <w:pPr>
              <w:autoSpaceDE w:val="0"/>
              <w:autoSpaceDN w:val="0"/>
              <w:adjustRightInd w:val="0"/>
            </w:pPr>
            <w:r w:rsidRPr="00D2012A">
              <w:t>Отчество (при наличии)</w:t>
            </w:r>
          </w:p>
        </w:tc>
        <w:tc>
          <w:tcPr>
            <w:tcW w:w="3749" w:type="dxa"/>
            <w:tcBorders>
              <w:top w:val="single" w:sz="4" w:space="0" w:color="auto"/>
              <w:left w:val="single" w:sz="4" w:space="0" w:color="auto"/>
              <w:bottom w:val="single" w:sz="4" w:space="0" w:color="auto"/>
              <w:right w:val="single" w:sz="4" w:space="0" w:color="auto"/>
            </w:tcBorders>
          </w:tcPr>
          <w:p w:rsidR="00D2012A" w:rsidRPr="00D2012A" w:rsidRDefault="00D2012A" w:rsidP="00EB4B57">
            <w:pPr>
              <w:autoSpaceDE w:val="0"/>
              <w:autoSpaceDN w:val="0"/>
              <w:adjustRightInd w:val="0"/>
            </w:pPr>
          </w:p>
        </w:tc>
      </w:tr>
      <w:tr w:rsidR="00D2012A" w:rsidRPr="00D2012A" w:rsidTr="00EB4B57">
        <w:tc>
          <w:tcPr>
            <w:tcW w:w="5669" w:type="dxa"/>
            <w:tcBorders>
              <w:top w:val="single" w:sz="4" w:space="0" w:color="auto"/>
              <w:left w:val="single" w:sz="4" w:space="0" w:color="auto"/>
              <w:bottom w:val="single" w:sz="4" w:space="0" w:color="auto"/>
              <w:right w:val="single" w:sz="4" w:space="0" w:color="auto"/>
            </w:tcBorders>
          </w:tcPr>
          <w:p w:rsidR="00D2012A" w:rsidRPr="00D2012A" w:rsidRDefault="00D2012A" w:rsidP="00EB4B57">
            <w:pPr>
              <w:autoSpaceDE w:val="0"/>
              <w:autoSpaceDN w:val="0"/>
              <w:adjustRightInd w:val="0"/>
            </w:pPr>
            <w:r w:rsidRPr="00D2012A">
              <w:t>Дата рождения (</w:t>
            </w:r>
            <w:proofErr w:type="spellStart"/>
            <w:r w:rsidRPr="00D2012A">
              <w:t>число</w:t>
            </w:r>
            <w:proofErr w:type="gramStart"/>
            <w:r w:rsidRPr="00D2012A">
              <w:t>.м</w:t>
            </w:r>
            <w:proofErr w:type="gramEnd"/>
            <w:r w:rsidRPr="00D2012A">
              <w:t>есяц.год</w:t>
            </w:r>
            <w:proofErr w:type="spellEnd"/>
            <w:r w:rsidRPr="00D2012A">
              <w:t>)</w:t>
            </w:r>
          </w:p>
        </w:tc>
        <w:tc>
          <w:tcPr>
            <w:tcW w:w="3749" w:type="dxa"/>
            <w:tcBorders>
              <w:top w:val="single" w:sz="4" w:space="0" w:color="auto"/>
              <w:left w:val="single" w:sz="4" w:space="0" w:color="auto"/>
              <w:bottom w:val="single" w:sz="4" w:space="0" w:color="auto"/>
              <w:right w:val="single" w:sz="4" w:space="0" w:color="auto"/>
            </w:tcBorders>
          </w:tcPr>
          <w:p w:rsidR="00D2012A" w:rsidRPr="00D2012A" w:rsidRDefault="00D2012A" w:rsidP="00EB4B57">
            <w:pPr>
              <w:autoSpaceDE w:val="0"/>
              <w:autoSpaceDN w:val="0"/>
              <w:adjustRightInd w:val="0"/>
            </w:pPr>
          </w:p>
        </w:tc>
      </w:tr>
      <w:tr w:rsidR="00D2012A" w:rsidRPr="00D2012A" w:rsidTr="00EB4B57">
        <w:tc>
          <w:tcPr>
            <w:tcW w:w="5669" w:type="dxa"/>
            <w:tcBorders>
              <w:top w:val="single" w:sz="4" w:space="0" w:color="auto"/>
              <w:left w:val="single" w:sz="4" w:space="0" w:color="auto"/>
              <w:bottom w:val="single" w:sz="4" w:space="0" w:color="auto"/>
              <w:right w:val="single" w:sz="4" w:space="0" w:color="auto"/>
            </w:tcBorders>
          </w:tcPr>
          <w:p w:rsidR="00D2012A" w:rsidRPr="00D2012A" w:rsidRDefault="00D2012A" w:rsidP="00EB4B57">
            <w:pPr>
              <w:autoSpaceDE w:val="0"/>
              <w:autoSpaceDN w:val="0"/>
              <w:adjustRightInd w:val="0"/>
            </w:pPr>
            <w:r w:rsidRPr="00D2012A">
              <w:t>Место рождения</w:t>
            </w:r>
          </w:p>
        </w:tc>
        <w:tc>
          <w:tcPr>
            <w:tcW w:w="3749" w:type="dxa"/>
            <w:tcBorders>
              <w:top w:val="single" w:sz="4" w:space="0" w:color="auto"/>
              <w:left w:val="single" w:sz="4" w:space="0" w:color="auto"/>
              <w:bottom w:val="single" w:sz="4" w:space="0" w:color="auto"/>
              <w:right w:val="single" w:sz="4" w:space="0" w:color="auto"/>
            </w:tcBorders>
          </w:tcPr>
          <w:p w:rsidR="00D2012A" w:rsidRPr="00D2012A" w:rsidRDefault="00D2012A" w:rsidP="00EB4B57">
            <w:pPr>
              <w:autoSpaceDE w:val="0"/>
              <w:autoSpaceDN w:val="0"/>
              <w:adjustRightInd w:val="0"/>
            </w:pPr>
          </w:p>
        </w:tc>
      </w:tr>
      <w:tr w:rsidR="00D2012A" w:rsidRPr="00D2012A" w:rsidTr="00EB4B57">
        <w:tc>
          <w:tcPr>
            <w:tcW w:w="5669" w:type="dxa"/>
            <w:tcBorders>
              <w:top w:val="single" w:sz="4" w:space="0" w:color="auto"/>
              <w:left w:val="single" w:sz="4" w:space="0" w:color="auto"/>
              <w:bottom w:val="single" w:sz="4" w:space="0" w:color="auto"/>
              <w:right w:val="single" w:sz="4" w:space="0" w:color="auto"/>
            </w:tcBorders>
          </w:tcPr>
          <w:p w:rsidR="00D2012A" w:rsidRPr="00D2012A" w:rsidRDefault="00D2012A" w:rsidP="00EB4B57">
            <w:pPr>
              <w:autoSpaceDE w:val="0"/>
              <w:autoSpaceDN w:val="0"/>
              <w:adjustRightInd w:val="0"/>
            </w:pPr>
            <w:r w:rsidRPr="00D2012A">
              <w:t>Документ, удостоверяющий личность</w:t>
            </w:r>
          </w:p>
          <w:p w:rsidR="00D2012A" w:rsidRPr="00D2012A" w:rsidRDefault="00D2012A" w:rsidP="00EB4B57">
            <w:pPr>
              <w:autoSpaceDE w:val="0"/>
              <w:autoSpaceDN w:val="0"/>
              <w:adjustRightInd w:val="0"/>
            </w:pPr>
            <w:r w:rsidRPr="00D2012A">
              <w:t>(серия, номер, когда и кем выдан документ)</w:t>
            </w:r>
          </w:p>
        </w:tc>
        <w:tc>
          <w:tcPr>
            <w:tcW w:w="3749" w:type="dxa"/>
            <w:tcBorders>
              <w:top w:val="single" w:sz="4" w:space="0" w:color="auto"/>
              <w:left w:val="single" w:sz="4" w:space="0" w:color="auto"/>
              <w:bottom w:val="single" w:sz="4" w:space="0" w:color="auto"/>
              <w:right w:val="single" w:sz="4" w:space="0" w:color="auto"/>
            </w:tcBorders>
          </w:tcPr>
          <w:p w:rsidR="00D2012A" w:rsidRPr="00D2012A" w:rsidRDefault="00D2012A" w:rsidP="00EB4B57">
            <w:pPr>
              <w:autoSpaceDE w:val="0"/>
              <w:autoSpaceDN w:val="0"/>
              <w:adjustRightInd w:val="0"/>
            </w:pPr>
          </w:p>
        </w:tc>
      </w:tr>
    </w:tbl>
    <w:p w:rsidR="00D2012A" w:rsidRPr="00D2012A" w:rsidRDefault="00D2012A" w:rsidP="00D2012A">
      <w:pPr>
        <w:autoSpaceDE w:val="0"/>
        <w:autoSpaceDN w:val="0"/>
        <w:adjustRightInd w:val="0"/>
        <w:jc w:val="both"/>
        <w:rPr>
          <w:sz w:val="28"/>
          <w:szCs w:val="28"/>
        </w:rPr>
      </w:pPr>
    </w:p>
    <w:p w:rsidR="00D2012A" w:rsidRPr="00D2012A" w:rsidRDefault="00D2012A" w:rsidP="00D2012A">
      <w:pPr>
        <w:autoSpaceDE w:val="0"/>
        <w:autoSpaceDN w:val="0"/>
        <w:adjustRightInd w:val="0"/>
        <w:jc w:val="center"/>
        <w:outlineLvl w:val="1"/>
      </w:pPr>
      <w:r w:rsidRPr="00D2012A">
        <w:t>Показатели, необходимые для достижения</w:t>
      </w:r>
    </w:p>
    <w:p w:rsidR="00D2012A" w:rsidRPr="00D2012A" w:rsidRDefault="00D2012A" w:rsidP="00D2012A">
      <w:pPr>
        <w:autoSpaceDE w:val="0"/>
        <w:autoSpaceDN w:val="0"/>
        <w:adjustRightInd w:val="0"/>
        <w:jc w:val="center"/>
      </w:pPr>
      <w:r w:rsidRPr="00D2012A">
        <w:t>результата предоставления субсидии</w:t>
      </w:r>
    </w:p>
    <w:p w:rsidR="00D2012A" w:rsidRPr="00D2012A" w:rsidRDefault="00D2012A" w:rsidP="00D2012A">
      <w:pPr>
        <w:autoSpaceDE w:val="0"/>
        <w:autoSpaceDN w:val="0"/>
        <w:adjustRightInd w:val="0"/>
        <w:jc w:val="center"/>
      </w:pPr>
    </w:p>
    <w:tbl>
      <w:tblPr>
        <w:tblW w:w="0" w:type="auto"/>
        <w:tblCellMar>
          <w:top w:w="102" w:type="dxa"/>
          <w:left w:w="62" w:type="dxa"/>
          <w:bottom w:w="102" w:type="dxa"/>
          <w:right w:w="62" w:type="dxa"/>
        </w:tblCellMar>
        <w:tblLook w:val="0000" w:firstRow="0" w:lastRow="0" w:firstColumn="0" w:lastColumn="0" w:noHBand="0" w:noVBand="0"/>
      </w:tblPr>
      <w:tblGrid>
        <w:gridCol w:w="474"/>
        <w:gridCol w:w="3921"/>
        <w:gridCol w:w="2574"/>
        <w:gridCol w:w="2510"/>
      </w:tblGrid>
      <w:tr w:rsidR="00D2012A" w:rsidRPr="00D2012A" w:rsidTr="00EB4B57">
        <w:tc>
          <w:tcPr>
            <w:tcW w:w="0" w:type="auto"/>
            <w:vMerge w:val="restart"/>
            <w:tcBorders>
              <w:top w:val="single" w:sz="4" w:space="0" w:color="auto"/>
              <w:left w:val="single" w:sz="4" w:space="0" w:color="auto"/>
              <w:bottom w:val="single" w:sz="4" w:space="0" w:color="auto"/>
              <w:right w:val="single" w:sz="4" w:space="0" w:color="auto"/>
            </w:tcBorders>
          </w:tcPr>
          <w:p w:rsidR="00D2012A" w:rsidRPr="00D2012A" w:rsidRDefault="00D2012A" w:rsidP="00EB4B57">
            <w:pPr>
              <w:autoSpaceDE w:val="0"/>
              <w:autoSpaceDN w:val="0"/>
              <w:adjustRightInd w:val="0"/>
              <w:jc w:val="center"/>
            </w:pPr>
            <w:r w:rsidRPr="00D2012A">
              <w:t xml:space="preserve">№ </w:t>
            </w:r>
            <w:proofErr w:type="gramStart"/>
            <w:r w:rsidRPr="00D2012A">
              <w:t>п</w:t>
            </w:r>
            <w:proofErr w:type="gramEnd"/>
            <w:r w:rsidRPr="00D2012A">
              <w:t>/п</w:t>
            </w:r>
          </w:p>
        </w:tc>
        <w:tc>
          <w:tcPr>
            <w:tcW w:w="0" w:type="auto"/>
            <w:vMerge w:val="restart"/>
            <w:tcBorders>
              <w:top w:val="single" w:sz="4" w:space="0" w:color="auto"/>
              <w:left w:val="single" w:sz="4" w:space="0" w:color="auto"/>
              <w:bottom w:val="single" w:sz="4" w:space="0" w:color="auto"/>
              <w:right w:val="single" w:sz="4" w:space="0" w:color="auto"/>
            </w:tcBorders>
          </w:tcPr>
          <w:p w:rsidR="00D2012A" w:rsidRPr="00D2012A" w:rsidRDefault="00D2012A" w:rsidP="00EB4B57">
            <w:pPr>
              <w:autoSpaceDE w:val="0"/>
              <w:autoSpaceDN w:val="0"/>
              <w:adjustRightInd w:val="0"/>
              <w:jc w:val="center"/>
            </w:pPr>
            <w:r w:rsidRPr="00D2012A">
              <w:t>Наименование показателя</w:t>
            </w:r>
          </w:p>
        </w:tc>
        <w:tc>
          <w:tcPr>
            <w:tcW w:w="0" w:type="auto"/>
            <w:gridSpan w:val="2"/>
            <w:tcBorders>
              <w:top w:val="single" w:sz="4" w:space="0" w:color="auto"/>
              <w:left w:val="single" w:sz="4" w:space="0" w:color="auto"/>
              <w:bottom w:val="single" w:sz="4" w:space="0" w:color="auto"/>
              <w:right w:val="single" w:sz="4" w:space="0" w:color="auto"/>
            </w:tcBorders>
          </w:tcPr>
          <w:p w:rsidR="00D2012A" w:rsidRPr="00D2012A" w:rsidRDefault="00D2012A" w:rsidP="00EB4B57">
            <w:pPr>
              <w:autoSpaceDE w:val="0"/>
              <w:autoSpaceDN w:val="0"/>
              <w:adjustRightInd w:val="0"/>
              <w:jc w:val="center"/>
            </w:pPr>
            <w:r w:rsidRPr="00D2012A">
              <w:t>Значение показателя по состоянию:</w:t>
            </w:r>
          </w:p>
        </w:tc>
      </w:tr>
      <w:tr w:rsidR="00D2012A" w:rsidRPr="00D2012A" w:rsidTr="00EB4B57">
        <w:tc>
          <w:tcPr>
            <w:tcW w:w="0" w:type="auto"/>
            <w:vMerge/>
            <w:tcBorders>
              <w:top w:val="single" w:sz="4" w:space="0" w:color="auto"/>
              <w:left w:val="single" w:sz="4" w:space="0" w:color="auto"/>
              <w:bottom w:val="single" w:sz="4" w:space="0" w:color="auto"/>
              <w:right w:val="single" w:sz="4" w:space="0" w:color="auto"/>
            </w:tcBorders>
          </w:tcPr>
          <w:p w:rsidR="00D2012A" w:rsidRPr="00D2012A" w:rsidRDefault="00D2012A" w:rsidP="00EB4B57">
            <w:pPr>
              <w:autoSpaceDE w:val="0"/>
              <w:autoSpaceDN w:val="0"/>
              <w:adjustRightInd w:val="0"/>
              <w:jc w:val="center"/>
            </w:pPr>
          </w:p>
        </w:tc>
        <w:tc>
          <w:tcPr>
            <w:tcW w:w="0" w:type="auto"/>
            <w:vMerge/>
            <w:tcBorders>
              <w:top w:val="single" w:sz="4" w:space="0" w:color="auto"/>
              <w:left w:val="single" w:sz="4" w:space="0" w:color="auto"/>
              <w:bottom w:val="single" w:sz="4" w:space="0" w:color="auto"/>
              <w:right w:val="single" w:sz="4" w:space="0" w:color="auto"/>
            </w:tcBorders>
          </w:tcPr>
          <w:p w:rsidR="00D2012A" w:rsidRPr="00D2012A" w:rsidRDefault="00D2012A" w:rsidP="00EB4B57">
            <w:pPr>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D2012A" w:rsidRPr="00D2012A" w:rsidRDefault="00D2012A" w:rsidP="00EB4B57">
            <w:pPr>
              <w:autoSpaceDE w:val="0"/>
              <w:autoSpaceDN w:val="0"/>
              <w:adjustRightInd w:val="0"/>
              <w:jc w:val="center"/>
            </w:pPr>
            <w:r w:rsidRPr="00D2012A">
              <w:t>на 31 декабря года, предшествующего году подачи пакета документов (факт)</w:t>
            </w:r>
          </w:p>
        </w:tc>
        <w:tc>
          <w:tcPr>
            <w:tcW w:w="0" w:type="auto"/>
            <w:tcBorders>
              <w:top w:val="single" w:sz="4" w:space="0" w:color="auto"/>
              <w:left w:val="single" w:sz="4" w:space="0" w:color="auto"/>
              <w:bottom w:val="single" w:sz="4" w:space="0" w:color="auto"/>
              <w:right w:val="single" w:sz="4" w:space="0" w:color="auto"/>
            </w:tcBorders>
          </w:tcPr>
          <w:p w:rsidR="00D2012A" w:rsidRPr="00D2012A" w:rsidRDefault="00D2012A" w:rsidP="00EB4B57">
            <w:pPr>
              <w:autoSpaceDE w:val="0"/>
              <w:autoSpaceDN w:val="0"/>
              <w:adjustRightInd w:val="0"/>
              <w:jc w:val="center"/>
            </w:pPr>
            <w:r w:rsidRPr="00D2012A">
              <w:t>по истечении 12 месяцев от даты предоставления субсидии (в случае получения субсидии) (план)</w:t>
            </w:r>
          </w:p>
        </w:tc>
      </w:tr>
      <w:tr w:rsidR="00D2012A" w:rsidRPr="00D2012A" w:rsidTr="00EB4B57">
        <w:tc>
          <w:tcPr>
            <w:tcW w:w="0" w:type="auto"/>
            <w:tcBorders>
              <w:top w:val="single" w:sz="4" w:space="0" w:color="auto"/>
              <w:left w:val="single" w:sz="4" w:space="0" w:color="auto"/>
              <w:bottom w:val="single" w:sz="4" w:space="0" w:color="auto"/>
              <w:right w:val="single" w:sz="4" w:space="0" w:color="auto"/>
            </w:tcBorders>
          </w:tcPr>
          <w:p w:rsidR="00D2012A" w:rsidRPr="00D2012A" w:rsidRDefault="00D2012A" w:rsidP="00EB4B57">
            <w:pPr>
              <w:autoSpaceDE w:val="0"/>
              <w:autoSpaceDN w:val="0"/>
              <w:adjustRightInd w:val="0"/>
              <w:jc w:val="center"/>
            </w:pPr>
            <w:r w:rsidRPr="00D2012A">
              <w:t>1</w:t>
            </w:r>
          </w:p>
        </w:tc>
        <w:tc>
          <w:tcPr>
            <w:tcW w:w="0" w:type="auto"/>
            <w:tcBorders>
              <w:top w:val="single" w:sz="4" w:space="0" w:color="auto"/>
              <w:left w:val="single" w:sz="4" w:space="0" w:color="auto"/>
              <w:bottom w:val="single" w:sz="4" w:space="0" w:color="auto"/>
              <w:right w:val="single" w:sz="4" w:space="0" w:color="auto"/>
            </w:tcBorders>
          </w:tcPr>
          <w:p w:rsidR="00D2012A" w:rsidRPr="00D2012A" w:rsidRDefault="00D2012A" w:rsidP="00EB4B57">
            <w:pPr>
              <w:autoSpaceDE w:val="0"/>
              <w:autoSpaceDN w:val="0"/>
              <w:adjustRightInd w:val="0"/>
              <w:jc w:val="center"/>
            </w:pPr>
            <w:r w:rsidRPr="00D2012A">
              <w:t>2</w:t>
            </w:r>
          </w:p>
        </w:tc>
        <w:tc>
          <w:tcPr>
            <w:tcW w:w="0" w:type="auto"/>
            <w:tcBorders>
              <w:top w:val="single" w:sz="4" w:space="0" w:color="auto"/>
              <w:left w:val="single" w:sz="4" w:space="0" w:color="auto"/>
              <w:bottom w:val="single" w:sz="4" w:space="0" w:color="auto"/>
              <w:right w:val="single" w:sz="4" w:space="0" w:color="auto"/>
            </w:tcBorders>
          </w:tcPr>
          <w:p w:rsidR="00D2012A" w:rsidRPr="00D2012A" w:rsidRDefault="00D2012A" w:rsidP="00EB4B57">
            <w:pPr>
              <w:autoSpaceDE w:val="0"/>
              <w:autoSpaceDN w:val="0"/>
              <w:adjustRightInd w:val="0"/>
              <w:jc w:val="center"/>
            </w:pPr>
            <w:r w:rsidRPr="00D2012A">
              <w:t>3</w:t>
            </w:r>
          </w:p>
        </w:tc>
        <w:tc>
          <w:tcPr>
            <w:tcW w:w="0" w:type="auto"/>
            <w:tcBorders>
              <w:top w:val="single" w:sz="4" w:space="0" w:color="auto"/>
              <w:left w:val="single" w:sz="4" w:space="0" w:color="auto"/>
              <w:bottom w:val="single" w:sz="4" w:space="0" w:color="auto"/>
              <w:right w:val="single" w:sz="4" w:space="0" w:color="auto"/>
            </w:tcBorders>
          </w:tcPr>
          <w:p w:rsidR="00D2012A" w:rsidRPr="00D2012A" w:rsidRDefault="00D2012A" w:rsidP="00EB4B57">
            <w:pPr>
              <w:autoSpaceDE w:val="0"/>
              <w:autoSpaceDN w:val="0"/>
              <w:adjustRightInd w:val="0"/>
              <w:jc w:val="center"/>
            </w:pPr>
            <w:r w:rsidRPr="00D2012A">
              <w:t>4</w:t>
            </w:r>
          </w:p>
        </w:tc>
      </w:tr>
      <w:tr w:rsidR="00D2012A" w:rsidRPr="00D20D31" w:rsidTr="00EB4B57">
        <w:tc>
          <w:tcPr>
            <w:tcW w:w="0" w:type="auto"/>
            <w:tcBorders>
              <w:top w:val="single" w:sz="4" w:space="0" w:color="auto"/>
              <w:left w:val="single" w:sz="4" w:space="0" w:color="auto"/>
              <w:bottom w:val="single" w:sz="4" w:space="0" w:color="auto"/>
              <w:right w:val="single" w:sz="4" w:space="0" w:color="auto"/>
            </w:tcBorders>
          </w:tcPr>
          <w:p w:rsidR="00D2012A" w:rsidRPr="00D20D31" w:rsidRDefault="00D2012A" w:rsidP="00EB4B57">
            <w:pPr>
              <w:autoSpaceDE w:val="0"/>
              <w:autoSpaceDN w:val="0"/>
              <w:adjustRightInd w:val="0"/>
              <w:jc w:val="center"/>
            </w:pPr>
            <w:r w:rsidRPr="00D20D31">
              <w:t>1</w:t>
            </w:r>
          </w:p>
        </w:tc>
        <w:tc>
          <w:tcPr>
            <w:tcW w:w="0" w:type="auto"/>
            <w:tcBorders>
              <w:top w:val="single" w:sz="4" w:space="0" w:color="auto"/>
              <w:left w:val="single" w:sz="4" w:space="0" w:color="auto"/>
              <w:bottom w:val="single" w:sz="4" w:space="0" w:color="auto"/>
              <w:right w:val="single" w:sz="4" w:space="0" w:color="auto"/>
            </w:tcBorders>
          </w:tcPr>
          <w:p w:rsidR="00D2012A" w:rsidRPr="00D20D31" w:rsidRDefault="00D2012A" w:rsidP="00EB4B57">
            <w:pPr>
              <w:autoSpaceDE w:val="0"/>
              <w:autoSpaceDN w:val="0"/>
              <w:adjustRightInd w:val="0"/>
            </w:pPr>
            <w:r w:rsidRPr="00D20D31">
              <w:t xml:space="preserve">Показатель 1: </w:t>
            </w:r>
            <w:r w:rsidRPr="00C65892">
              <w:t>количество сохраненных рабочих мест (включая индивидуальных предпринимателей, физических лиц, применяющих специальный налоговый режим «Налог на профессиональный доход»), человек</w:t>
            </w:r>
          </w:p>
        </w:tc>
        <w:tc>
          <w:tcPr>
            <w:tcW w:w="0" w:type="auto"/>
            <w:tcBorders>
              <w:top w:val="single" w:sz="4" w:space="0" w:color="auto"/>
              <w:left w:val="single" w:sz="4" w:space="0" w:color="auto"/>
              <w:bottom w:val="single" w:sz="4" w:space="0" w:color="auto"/>
              <w:right w:val="single" w:sz="4" w:space="0" w:color="auto"/>
            </w:tcBorders>
          </w:tcPr>
          <w:p w:rsidR="00D2012A" w:rsidRPr="00D20D31" w:rsidRDefault="00D2012A" w:rsidP="00EB4B57">
            <w:pPr>
              <w:widowControl w:val="0"/>
              <w:autoSpaceDE w:val="0"/>
              <w:autoSpaceDN w:val="0"/>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2012A" w:rsidRPr="00D20D31" w:rsidRDefault="00D2012A" w:rsidP="00EB4B57">
            <w:pPr>
              <w:autoSpaceDE w:val="0"/>
              <w:autoSpaceDN w:val="0"/>
              <w:adjustRightInd w:val="0"/>
            </w:pPr>
          </w:p>
        </w:tc>
      </w:tr>
      <w:tr w:rsidR="00D2012A" w:rsidRPr="00D20D31" w:rsidTr="00EB4B57">
        <w:tc>
          <w:tcPr>
            <w:tcW w:w="0" w:type="auto"/>
            <w:tcBorders>
              <w:top w:val="single" w:sz="4" w:space="0" w:color="auto"/>
              <w:left w:val="single" w:sz="4" w:space="0" w:color="auto"/>
              <w:bottom w:val="single" w:sz="4" w:space="0" w:color="auto"/>
              <w:right w:val="single" w:sz="4" w:space="0" w:color="auto"/>
            </w:tcBorders>
          </w:tcPr>
          <w:p w:rsidR="00D2012A" w:rsidRPr="00D20D31" w:rsidRDefault="00D2012A" w:rsidP="00EB4B57">
            <w:pPr>
              <w:autoSpaceDE w:val="0"/>
              <w:autoSpaceDN w:val="0"/>
              <w:adjustRightInd w:val="0"/>
              <w:jc w:val="center"/>
            </w:pPr>
            <w:r>
              <w:t>2</w:t>
            </w:r>
          </w:p>
        </w:tc>
        <w:tc>
          <w:tcPr>
            <w:tcW w:w="0" w:type="auto"/>
            <w:tcBorders>
              <w:top w:val="single" w:sz="4" w:space="0" w:color="auto"/>
              <w:left w:val="single" w:sz="4" w:space="0" w:color="auto"/>
              <w:bottom w:val="single" w:sz="4" w:space="0" w:color="auto"/>
              <w:right w:val="single" w:sz="4" w:space="0" w:color="auto"/>
            </w:tcBorders>
          </w:tcPr>
          <w:p w:rsidR="00D2012A" w:rsidRPr="00D20D31" w:rsidRDefault="00D2012A" w:rsidP="00EB4B57">
            <w:pPr>
              <w:autoSpaceDE w:val="0"/>
              <w:autoSpaceDN w:val="0"/>
              <w:adjustRightInd w:val="0"/>
            </w:pPr>
            <w:r>
              <w:t>Показатель 2: с</w:t>
            </w:r>
            <w:r w:rsidRPr="001F5717">
              <w:t xml:space="preserve">реднесписочная численность работников, </w:t>
            </w:r>
            <w:r>
              <w:t>человек</w:t>
            </w:r>
          </w:p>
        </w:tc>
        <w:tc>
          <w:tcPr>
            <w:tcW w:w="0" w:type="auto"/>
            <w:tcBorders>
              <w:top w:val="single" w:sz="4" w:space="0" w:color="auto"/>
              <w:left w:val="single" w:sz="4" w:space="0" w:color="auto"/>
              <w:bottom w:val="single" w:sz="4" w:space="0" w:color="auto"/>
              <w:right w:val="single" w:sz="4" w:space="0" w:color="auto"/>
            </w:tcBorders>
          </w:tcPr>
          <w:p w:rsidR="00D2012A" w:rsidRPr="00D20D31" w:rsidRDefault="00D2012A" w:rsidP="00EB4B57">
            <w:pPr>
              <w:widowControl w:val="0"/>
              <w:autoSpaceDE w:val="0"/>
              <w:autoSpaceDN w:val="0"/>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2012A" w:rsidRPr="00D20D31" w:rsidRDefault="00D2012A" w:rsidP="00EB4B57">
            <w:pPr>
              <w:autoSpaceDE w:val="0"/>
              <w:autoSpaceDN w:val="0"/>
              <w:adjustRightInd w:val="0"/>
            </w:pPr>
          </w:p>
        </w:tc>
      </w:tr>
      <w:tr w:rsidR="00D2012A" w:rsidRPr="00D20D31" w:rsidTr="00EB4B57">
        <w:tc>
          <w:tcPr>
            <w:tcW w:w="0" w:type="auto"/>
            <w:tcBorders>
              <w:top w:val="single" w:sz="4" w:space="0" w:color="auto"/>
              <w:left w:val="single" w:sz="4" w:space="0" w:color="auto"/>
              <w:bottom w:val="single" w:sz="4" w:space="0" w:color="auto"/>
              <w:right w:val="single" w:sz="4" w:space="0" w:color="auto"/>
            </w:tcBorders>
          </w:tcPr>
          <w:p w:rsidR="00D2012A" w:rsidRPr="00D20D31" w:rsidRDefault="00D2012A" w:rsidP="00EB4B57">
            <w:pPr>
              <w:autoSpaceDE w:val="0"/>
              <w:autoSpaceDN w:val="0"/>
              <w:adjustRightInd w:val="0"/>
              <w:jc w:val="center"/>
            </w:pPr>
            <w:r>
              <w:t>3</w:t>
            </w:r>
          </w:p>
        </w:tc>
        <w:tc>
          <w:tcPr>
            <w:tcW w:w="0" w:type="auto"/>
            <w:tcBorders>
              <w:top w:val="single" w:sz="4" w:space="0" w:color="auto"/>
              <w:left w:val="single" w:sz="4" w:space="0" w:color="auto"/>
              <w:bottom w:val="single" w:sz="4" w:space="0" w:color="auto"/>
              <w:right w:val="single" w:sz="4" w:space="0" w:color="auto"/>
            </w:tcBorders>
          </w:tcPr>
          <w:p w:rsidR="00D2012A" w:rsidRPr="00D20D31" w:rsidRDefault="00D2012A" w:rsidP="00EB4B57">
            <w:pPr>
              <w:autoSpaceDE w:val="0"/>
              <w:autoSpaceDN w:val="0"/>
              <w:adjustRightInd w:val="0"/>
            </w:pPr>
            <w:r>
              <w:t>Показатель 3</w:t>
            </w:r>
            <w:r w:rsidRPr="00D20D31">
              <w:t xml:space="preserve">: размер среднемесячной заработной платы наемных работников за отчетный квартал, рублей </w:t>
            </w:r>
            <w:hyperlink w:anchor="Par113" w:history="1">
              <w:r w:rsidRPr="00D20D31">
                <w:t>&lt;*&gt;</w:t>
              </w:r>
            </w:hyperlink>
          </w:p>
        </w:tc>
        <w:tc>
          <w:tcPr>
            <w:tcW w:w="0" w:type="auto"/>
            <w:tcBorders>
              <w:top w:val="single" w:sz="4" w:space="0" w:color="auto"/>
              <w:left w:val="single" w:sz="4" w:space="0" w:color="auto"/>
              <w:bottom w:val="single" w:sz="4" w:space="0" w:color="auto"/>
              <w:right w:val="single" w:sz="4" w:space="0" w:color="auto"/>
            </w:tcBorders>
          </w:tcPr>
          <w:p w:rsidR="00D2012A" w:rsidRPr="00D20D31" w:rsidRDefault="00D2012A" w:rsidP="00EB4B57">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rsidR="00D2012A" w:rsidRPr="00D20D31" w:rsidRDefault="00D2012A" w:rsidP="00EB4B57">
            <w:pPr>
              <w:autoSpaceDE w:val="0"/>
              <w:autoSpaceDN w:val="0"/>
              <w:adjustRightInd w:val="0"/>
            </w:pPr>
          </w:p>
        </w:tc>
      </w:tr>
    </w:tbl>
    <w:p w:rsidR="00D2012A" w:rsidRPr="00D20D31" w:rsidRDefault="00D2012A" w:rsidP="00D2012A">
      <w:pPr>
        <w:autoSpaceDE w:val="0"/>
        <w:autoSpaceDN w:val="0"/>
        <w:adjustRightInd w:val="0"/>
        <w:ind w:firstLine="540"/>
        <w:jc w:val="both"/>
      </w:pPr>
      <w:r w:rsidRPr="00D20D31">
        <w:t>--------------------------------</w:t>
      </w:r>
    </w:p>
    <w:p w:rsidR="00D2012A" w:rsidRDefault="00D2012A" w:rsidP="00D2012A">
      <w:pPr>
        <w:autoSpaceDE w:val="0"/>
        <w:autoSpaceDN w:val="0"/>
        <w:adjustRightInd w:val="0"/>
        <w:ind w:firstLine="540"/>
        <w:jc w:val="both"/>
      </w:pPr>
      <w:bookmarkStart w:id="26" w:name="Par113"/>
      <w:bookmarkEnd w:id="26"/>
      <w:r w:rsidRPr="00D20D31">
        <w:t xml:space="preserve">&lt;*&gt; Рассчитывается в соответствии с </w:t>
      </w:r>
      <w:r w:rsidRPr="006721B7">
        <w:t xml:space="preserve">абзацем третьим </w:t>
      </w:r>
      <w:hyperlink r:id="rId47" w:history="1">
        <w:r w:rsidRPr="006721B7">
          <w:t>подпункта «а» пункта 10</w:t>
        </w:r>
      </w:hyperlink>
      <w:r>
        <w:t xml:space="preserve"> Положения</w:t>
      </w:r>
      <w:r w:rsidRPr="00D20D31">
        <w:t xml:space="preserve"> о порядке предоставления субсидий</w:t>
      </w:r>
      <w:r w:rsidRPr="00D20D31">
        <w:rPr>
          <w:bCs/>
          <w:sz w:val="28"/>
          <w:szCs w:val="28"/>
        </w:rPr>
        <w:t xml:space="preserve"> </w:t>
      </w:r>
      <w:r w:rsidRPr="00D20D31">
        <w:rPr>
          <w:bCs/>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D2012A" w:rsidRPr="00920D61" w:rsidRDefault="00D2012A" w:rsidP="00D2012A">
      <w:pPr>
        <w:autoSpaceDE w:val="0"/>
        <w:autoSpaceDN w:val="0"/>
        <w:adjustRightInd w:val="0"/>
        <w:ind w:firstLine="540"/>
        <w:jc w:val="both"/>
      </w:pPr>
      <w:r w:rsidRPr="00920D61">
        <w:t>Заявитель настоящим подтверждает, что:</w:t>
      </w:r>
    </w:p>
    <w:p w:rsidR="00D2012A" w:rsidRDefault="00D2012A" w:rsidP="00D2012A">
      <w:pPr>
        <w:autoSpaceDE w:val="0"/>
        <w:autoSpaceDN w:val="0"/>
        <w:adjustRightInd w:val="0"/>
        <w:ind w:firstLine="540"/>
        <w:jc w:val="both"/>
      </w:pPr>
      <w:r w:rsidRPr="00920D61">
        <w:t>применяет систему налогообложения (</w:t>
      </w:r>
      <w:proofErr w:type="gramStart"/>
      <w:r w:rsidRPr="00920D61">
        <w:t>нужное</w:t>
      </w:r>
      <w:proofErr w:type="gramEnd"/>
      <w:r w:rsidRPr="00920D61">
        <w:t xml:space="preserve"> подчеркнуть): общеустановленная (</w:t>
      </w:r>
      <w:proofErr w:type="spellStart"/>
      <w:r w:rsidRPr="00920D61">
        <w:t>ОСНО</w:t>
      </w:r>
      <w:proofErr w:type="spellEnd"/>
      <w:r w:rsidRPr="00920D61">
        <w:t>); упрощенная (</w:t>
      </w:r>
      <w:proofErr w:type="spellStart"/>
      <w:r w:rsidRPr="00920D61">
        <w:t>УСН</w:t>
      </w:r>
      <w:proofErr w:type="spellEnd"/>
      <w:r w:rsidRPr="00920D61">
        <w:t>); патентная (</w:t>
      </w:r>
      <w:proofErr w:type="spellStart"/>
      <w:r w:rsidRPr="00920D61">
        <w:t>ПСН</w:t>
      </w:r>
      <w:proofErr w:type="spellEnd"/>
      <w:r w:rsidRPr="00920D61">
        <w:t>); специальный налоговый режим «Налог на профессиональный доход»;</w:t>
      </w:r>
    </w:p>
    <w:p w:rsidR="00D2012A" w:rsidRDefault="00D2012A" w:rsidP="00D2012A">
      <w:pPr>
        <w:autoSpaceDE w:val="0"/>
        <w:autoSpaceDN w:val="0"/>
        <w:adjustRightInd w:val="0"/>
        <w:ind w:firstLine="540"/>
        <w:jc w:val="both"/>
      </w:pPr>
      <w:r>
        <w:lastRenderedPageBreak/>
        <w:t>включен</w:t>
      </w:r>
      <w:r w:rsidRPr="00C65892">
        <w:t xml:space="preserve"> в Единый реестр субъектов малого и среднего предпринимательства</w:t>
      </w:r>
      <w:r>
        <w:t xml:space="preserve">, является физическим лицом, применяющим </w:t>
      </w:r>
      <w:r w:rsidRPr="00C65892">
        <w:t>специальный налоговый режим «Налог на профессиональный доход»</w:t>
      </w:r>
      <w:r>
        <w:t xml:space="preserve"> (</w:t>
      </w:r>
      <w:proofErr w:type="gramStart"/>
      <w:r>
        <w:t>нужное</w:t>
      </w:r>
      <w:proofErr w:type="gramEnd"/>
      <w:r>
        <w:t xml:space="preserve"> подчеркнуть)</w:t>
      </w:r>
      <w:r w:rsidRPr="00C65892">
        <w:t>;</w:t>
      </w:r>
    </w:p>
    <w:p w:rsidR="00D2012A" w:rsidRDefault="00D2012A" w:rsidP="00D2012A">
      <w:pPr>
        <w:autoSpaceDE w:val="0"/>
        <w:autoSpaceDN w:val="0"/>
        <w:adjustRightInd w:val="0"/>
        <w:ind w:firstLine="540"/>
        <w:jc w:val="both"/>
      </w:pPr>
      <w:proofErr w:type="gramStart"/>
      <w:r>
        <w:t>зарегистрирован</w:t>
      </w:r>
      <w:proofErr w:type="gramEnd"/>
      <w:r>
        <w:t xml:space="preserve"> и осуществляет</w:t>
      </w:r>
      <w:r w:rsidRPr="00C65892">
        <w:t xml:space="preserve"> деятельность на территории города Ачинска;</w:t>
      </w:r>
    </w:p>
    <w:p w:rsidR="00D2012A" w:rsidRDefault="00D2012A" w:rsidP="00D2012A">
      <w:pPr>
        <w:autoSpaceDE w:val="0"/>
        <w:autoSpaceDN w:val="0"/>
        <w:adjustRightInd w:val="0"/>
        <w:ind w:firstLine="540"/>
        <w:jc w:val="both"/>
      </w:pPr>
      <w:r>
        <w:t>осуществляе</w:t>
      </w:r>
      <w:r w:rsidRPr="00C65892">
        <w:t>т деятельности в качестве налогоплательщика «Налог на профессиональный доход» в течение периода не менее трех месяцев до даты подачи заявления о предоставлении субсидии</w:t>
      </w:r>
      <w:r>
        <w:t xml:space="preserve"> (для </w:t>
      </w:r>
      <w:proofErr w:type="spellStart"/>
      <w:r>
        <w:t>самозанятых</w:t>
      </w:r>
      <w:proofErr w:type="spellEnd"/>
      <w:r>
        <w:t xml:space="preserve"> граждан);</w:t>
      </w:r>
    </w:p>
    <w:p w:rsidR="00D2012A" w:rsidRPr="00FB270C" w:rsidRDefault="00D2012A" w:rsidP="00D2012A">
      <w:pPr>
        <w:autoSpaceDE w:val="0"/>
        <w:autoSpaceDN w:val="0"/>
        <w:adjustRightInd w:val="0"/>
        <w:ind w:firstLine="540"/>
        <w:jc w:val="both"/>
      </w:pPr>
      <w:r>
        <w:t>не осуществляет</w:t>
      </w:r>
      <w:r w:rsidRPr="00FB270C">
        <w:t xml:space="preserve">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D2012A" w:rsidRDefault="00D2012A" w:rsidP="00D2012A">
      <w:pPr>
        <w:autoSpaceDE w:val="0"/>
        <w:autoSpaceDN w:val="0"/>
        <w:adjustRightInd w:val="0"/>
        <w:ind w:firstLine="540"/>
        <w:jc w:val="both"/>
      </w:pPr>
      <w:r>
        <w:t>не имеет</w:t>
      </w:r>
      <w:r w:rsidRPr="00FB270C">
        <w:t xml:space="preserve">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D2012A" w:rsidRDefault="00D2012A" w:rsidP="00D2012A">
      <w:pPr>
        <w:autoSpaceDE w:val="0"/>
        <w:autoSpaceDN w:val="0"/>
        <w:adjustRightInd w:val="0"/>
        <w:ind w:firstLine="540"/>
        <w:jc w:val="both"/>
      </w:pPr>
      <w:proofErr w:type="gramStart"/>
      <w:r>
        <w:t>не получал</w:t>
      </w:r>
      <w:r w:rsidRPr="00FB270C">
        <w:t xml:space="preserve"> иные финансовые выплаты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w:t>
      </w:r>
      <w:proofErr w:type="gramEnd"/>
      <w:r w:rsidRPr="00FB270C">
        <w:t xml:space="preserve"> </w:t>
      </w:r>
      <w:proofErr w:type="gramStart"/>
      <w:r w:rsidRPr="00FB270C">
        <w:t>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w:t>
      </w:r>
      <w:proofErr w:type="gramEnd"/>
      <w:r w:rsidRPr="00FB270C">
        <w:t xml:space="preserve"> </w:t>
      </w:r>
      <w:proofErr w:type="gramStart"/>
      <w:r w:rsidRPr="00FB270C">
        <w:t>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proofErr w:type="gramEnd"/>
      <w:r w:rsidRPr="00FB270C">
        <w:t xml:space="preserve"> от 30.09.2013 № 507-п, в течение действия</w:t>
      </w:r>
      <w:r>
        <w:t xml:space="preserve"> программы социальной адаптации;</w:t>
      </w:r>
    </w:p>
    <w:p w:rsidR="00D2012A" w:rsidRDefault="00D2012A" w:rsidP="00D2012A">
      <w:pPr>
        <w:autoSpaceDE w:val="0"/>
        <w:autoSpaceDN w:val="0"/>
        <w:adjustRightInd w:val="0"/>
        <w:ind w:firstLine="540"/>
        <w:jc w:val="both"/>
      </w:pPr>
      <w:proofErr w:type="gramStart"/>
      <w:r w:rsidRPr="00FB270C">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FB270C">
        <w:t xml:space="preserve"> превышает 25 процентов (если иное не предусмотрено законодательством Российской Федерации). </w:t>
      </w:r>
      <w:proofErr w:type="gramStart"/>
      <w:r w:rsidRPr="00FB270C">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FB270C">
        <w:t xml:space="preserve"> акционерных обществ;</w:t>
      </w:r>
    </w:p>
    <w:p w:rsidR="00D2012A" w:rsidRDefault="00D2012A" w:rsidP="00D2012A">
      <w:pPr>
        <w:autoSpaceDE w:val="0"/>
        <w:autoSpaceDN w:val="0"/>
        <w:adjustRightInd w:val="0"/>
        <w:ind w:firstLine="540"/>
        <w:jc w:val="both"/>
      </w:pPr>
      <w:r w:rsidRPr="00FB270C">
        <w:lastRenderedPageBreak/>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2012A" w:rsidRDefault="00D2012A" w:rsidP="00D2012A">
      <w:pPr>
        <w:autoSpaceDE w:val="0"/>
        <w:autoSpaceDN w:val="0"/>
        <w:adjustRightInd w:val="0"/>
        <w:ind w:firstLine="540"/>
        <w:jc w:val="both"/>
      </w:pPr>
      <w:proofErr w:type="gramStart"/>
      <w:r w:rsidRPr="00FB270C">
        <w:t xml:space="preserve">не находится в составляемых в рамках реализации полномочий, предусмотренных главой </w:t>
      </w:r>
      <w:proofErr w:type="spellStart"/>
      <w:r w:rsidRPr="00FB270C">
        <w:t>VII</w:t>
      </w:r>
      <w:proofErr w:type="spellEnd"/>
      <w:r w:rsidRPr="00FB270C">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w:t>
      </w:r>
      <w:r>
        <w:t>ем оружия массового уничтожения;</w:t>
      </w:r>
      <w:proofErr w:type="gramEnd"/>
    </w:p>
    <w:p w:rsidR="00D2012A" w:rsidRPr="00FB270C" w:rsidRDefault="00D2012A" w:rsidP="00D2012A">
      <w:pPr>
        <w:autoSpaceDE w:val="0"/>
        <w:autoSpaceDN w:val="0"/>
        <w:adjustRightInd w:val="0"/>
        <w:ind w:firstLine="540"/>
        <w:jc w:val="both"/>
      </w:pPr>
      <w:r w:rsidRPr="00FB270C">
        <w:t xml:space="preserve">не получает средства из бюджета города Ачинска на основании иных муниципальных правовых актов </w:t>
      </w:r>
      <w:r w:rsidRPr="00485E3A">
        <w:t xml:space="preserve">в целях возмещения одних </w:t>
      </w:r>
      <w:r>
        <w:t>и тех же затрат (части затрат);</w:t>
      </w:r>
    </w:p>
    <w:p w:rsidR="00D2012A" w:rsidRPr="00FB270C" w:rsidRDefault="00D2012A" w:rsidP="00D2012A">
      <w:pPr>
        <w:autoSpaceDE w:val="0"/>
        <w:autoSpaceDN w:val="0"/>
        <w:adjustRightInd w:val="0"/>
        <w:ind w:firstLine="540"/>
        <w:jc w:val="both"/>
      </w:pPr>
      <w:r w:rsidRPr="00FB270C">
        <w:t xml:space="preserve">не является иностранным агентом в соответствии с Федеральным законом </w:t>
      </w:r>
      <w:r>
        <w:t xml:space="preserve">              </w:t>
      </w:r>
      <w:r w:rsidRPr="00FB270C">
        <w:t xml:space="preserve">«О </w:t>
      </w:r>
      <w:proofErr w:type="gramStart"/>
      <w:r w:rsidRPr="00FB270C">
        <w:t>контроле за</w:t>
      </w:r>
      <w:proofErr w:type="gramEnd"/>
      <w:r w:rsidRPr="00FB270C">
        <w:t xml:space="preserve"> деятельностью лиц, находящихся под иностранным влиянием»;</w:t>
      </w:r>
    </w:p>
    <w:p w:rsidR="00D2012A" w:rsidRPr="00FB270C" w:rsidRDefault="00D2012A" w:rsidP="00D2012A">
      <w:pPr>
        <w:autoSpaceDE w:val="0"/>
        <w:autoSpaceDN w:val="0"/>
        <w:adjustRightInd w:val="0"/>
        <w:ind w:firstLine="540"/>
        <w:jc w:val="both"/>
      </w:pPr>
      <w:proofErr w:type="gramStart"/>
      <w:r w:rsidRPr="00FB270C">
        <w:t>заявитель,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являющийся индивидуальным предпринимателем, не прекратил деятельность в качестве ин</w:t>
      </w:r>
      <w:r>
        <w:t>дивидуального предпринимателя.</w:t>
      </w:r>
      <w:proofErr w:type="gramEnd"/>
    </w:p>
    <w:p w:rsidR="00D2012A" w:rsidRPr="00920D61" w:rsidRDefault="00D2012A" w:rsidP="00D2012A">
      <w:pPr>
        <w:autoSpaceDE w:val="0"/>
        <w:autoSpaceDN w:val="0"/>
        <w:adjustRightInd w:val="0"/>
        <w:ind w:firstLine="540"/>
        <w:jc w:val="both"/>
      </w:pPr>
      <w:r w:rsidRPr="00920D61">
        <w:t xml:space="preserve">Размер субсидии прошу установить в соответствии с действующим Положением о порядке предоставления субсидий </w:t>
      </w:r>
      <w:r w:rsidRPr="00920D61">
        <w:rPr>
          <w:bCs/>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D2012A" w:rsidRPr="00920D61" w:rsidRDefault="00D2012A" w:rsidP="00D2012A">
      <w:pPr>
        <w:autoSpaceDE w:val="0"/>
        <w:autoSpaceDN w:val="0"/>
        <w:adjustRightInd w:val="0"/>
        <w:ind w:firstLine="540"/>
        <w:jc w:val="both"/>
      </w:pPr>
      <w:r w:rsidRPr="00920D61">
        <w:t>Данное заявление означает согласие:</w:t>
      </w:r>
    </w:p>
    <w:p w:rsidR="00D2012A" w:rsidRPr="00920D61" w:rsidRDefault="00D2012A" w:rsidP="00D2012A">
      <w:pPr>
        <w:autoSpaceDE w:val="0"/>
        <w:autoSpaceDN w:val="0"/>
        <w:adjustRightInd w:val="0"/>
        <w:ind w:firstLine="540"/>
        <w:jc w:val="both"/>
      </w:pPr>
      <w:r w:rsidRPr="00920D61">
        <w:t xml:space="preserve">на проверку любых данных, представленных в настоящем заявлении; </w:t>
      </w:r>
      <w:proofErr w:type="gramStart"/>
      <w:r w:rsidRPr="00920D61">
        <w:t xml:space="preserve">на размещение в информационно-телекоммуникационной сети Интернет информации о заявителе, о подаваемом заявителем пакете документов, иной информации о заявителе, связанной с порядком проведения отбора, установленным </w:t>
      </w:r>
      <w:hyperlink r:id="rId48" w:history="1">
        <w:r w:rsidRPr="00920D61">
          <w:t xml:space="preserve">разделом </w:t>
        </w:r>
        <w:proofErr w:type="spellStart"/>
        <w:r w:rsidRPr="00920D61">
          <w:t>II</w:t>
        </w:r>
        <w:proofErr w:type="spellEnd"/>
      </w:hyperlink>
      <w:r w:rsidRPr="00920D61">
        <w:t xml:space="preserve"> Положения о порядке предоставления субсидий</w:t>
      </w:r>
      <w:r w:rsidRPr="00920D61">
        <w:rPr>
          <w:bCs/>
        </w:rPr>
        <w:t xml:space="preserve">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920D61">
        <w:t xml:space="preserve"> </w:t>
      </w:r>
      <w:proofErr w:type="gramEnd"/>
    </w:p>
    <w:p w:rsidR="00D2012A" w:rsidRPr="00920D61" w:rsidRDefault="00D2012A" w:rsidP="00D2012A">
      <w:pPr>
        <w:autoSpaceDE w:val="0"/>
        <w:autoSpaceDN w:val="0"/>
        <w:adjustRightInd w:val="0"/>
        <w:ind w:firstLine="540"/>
        <w:jc w:val="both"/>
      </w:pPr>
      <w:r w:rsidRPr="00920D61">
        <w:t>Полноту и достоверность пред</w:t>
      </w:r>
      <w:r>
        <w:t>о</w:t>
      </w:r>
      <w:r w:rsidRPr="00920D61">
        <w:t>ставленной информации подтверждаю.</w:t>
      </w:r>
    </w:p>
    <w:p w:rsidR="00D2012A" w:rsidRDefault="00D2012A" w:rsidP="00D2012A">
      <w:pPr>
        <w:autoSpaceDE w:val="0"/>
        <w:autoSpaceDN w:val="0"/>
        <w:adjustRightInd w:val="0"/>
        <w:jc w:val="both"/>
      </w:pPr>
    </w:p>
    <w:p w:rsidR="00D2012A" w:rsidRPr="00920D61" w:rsidRDefault="00D2012A" w:rsidP="00D2012A">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83"/>
        <w:gridCol w:w="2126"/>
        <w:gridCol w:w="284"/>
        <w:gridCol w:w="2375"/>
      </w:tblGrid>
      <w:tr w:rsidR="00D2012A" w:rsidRPr="00D20D31" w:rsidTr="00EB4B57">
        <w:tc>
          <w:tcPr>
            <w:tcW w:w="4503" w:type="dxa"/>
            <w:tcBorders>
              <w:top w:val="nil"/>
              <w:left w:val="nil"/>
              <w:bottom w:val="nil"/>
              <w:right w:val="nil"/>
            </w:tcBorders>
            <w:shd w:val="clear" w:color="auto" w:fill="auto"/>
          </w:tcPr>
          <w:p w:rsidR="00D2012A" w:rsidRPr="00920D61" w:rsidRDefault="00D2012A" w:rsidP="00EB4B57">
            <w:pPr>
              <w:autoSpaceDE w:val="0"/>
              <w:autoSpaceDN w:val="0"/>
              <w:adjustRightInd w:val="0"/>
              <w:jc w:val="both"/>
              <w:outlineLvl w:val="0"/>
            </w:pPr>
            <w:r w:rsidRPr="00920D61">
              <w:t>Руководитель организации/</w:t>
            </w:r>
          </w:p>
          <w:p w:rsidR="00D2012A" w:rsidRDefault="00D2012A" w:rsidP="00EB4B57">
            <w:pPr>
              <w:autoSpaceDE w:val="0"/>
              <w:autoSpaceDN w:val="0"/>
              <w:adjustRightInd w:val="0"/>
              <w:jc w:val="both"/>
            </w:pPr>
            <w:r w:rsidRPr="00920D61">
              <w:t>индивидуальный предприниматель</w:t>
            </w:r>
            <w:r>
              <w:t>/</w:t>
            </w:r>
          </w:p>
          <w:p w:rsidR="00D2012A" w:rsidRPr="00920D61" w:rsidRDefault="00D2012A" w:rsidP="00EB4B57">
            <w:pPr>
              <w:autoSpaceDE w:val="0"/>
              <w:autoSpaceDN w:val="0"/>
              <w:adjustRightInd w:val="0"/>
              <w:jc w:val="both"/>
            </w:pPr>
            <w:proofErr w:type="spellStart"/>
            <w:r>
              <w:t>самозанятый</w:t>
            </w:r>
            <w:proofErr w:type="spellEnd"/>
            <w:r>
              <w:t xml:space="preserve"> гражданин</w:t>
            </w:r>
            <w:r w:rsidRPr="00920D61">
              <w:t xml:space="preserve">   </w:t>
            </w:r>
          </w:p>
        </w:tc>
        <w:tc>
          <w:tcPr>
            <w:tcW w:w="283" w:type="dxa"/>
            <w:tcBorders>
              <w:top w:val="nil"/>
              <w:left w:val="nil"/>
              <w:bottom w:val="nil"/>
              <w:right w:val="nil"/>
            </w:tcBorders>
            <w:shd w:val="clear" w:color="auto" w:fill="auto"/>
          </w:tcPr>
          <w:p w:rsidR="00D2012A" w:rsidRPr="00D20D31" w:rsidRDefault="00D2012A" w:rsidP="00EB4B57">
            <w:pPr>
              <w:autoSpaceDE w:val="0"/>
              <w:autoSpaceDN w:val="0"/>
              <w:adjustRightInd w:val="0"/>
              <w:jc w:val="both"/>
              <w:rPr>
                <w:sz w:val="28"/>
                <w:szCs w:val="28"/>
              </w:rPr>
            </w:pPr>
          </w:p>
        </w:tc>
        <w:tc>
          <w:tcPr>
            <w:tcW w:w="2126" w:type="dxa"/>
            <w:tcBorders>
              <w:top w:val="nil"/>
              <w:left w:val="nil"/>
              <w:bottom w:val="single" w:sz="4" w:space="0" w:color="auto"/>
              <w:right w:val="nil"/>
            </w:tcBorders>
            <w:shd w:val="clear" w:color="auto" w:fill="auto"/>
          </w:tcPr>
          <w:p w:rsidR="00D2012A" w:rsidRPr="00D20D31" w:rsidRDefault="00D2012A" w:rsidP="00EB4B57">
            <w:pPr>
              <w:autoSpaceDE w:val="0"/>
              <w:autoSpaceDN w:val="0"/>
              <w:adjustRightInd w:val="0"/>
              <w:jc w:val="both"/>
              <w:rPr>
                <w:sz w:val="28"/>
                <w:szCs w:val="28"/>
              </w:rPr>
            </w:pPr>
          </w:p>
        </w:tc>
        <w:tc>
          <w:tcPr>
            <w:tcW w:w="284" w:type="dxa"/>
            <w:tcBorders>
              <w:top w:val="nil"/>
              <w:left w:val="nil"/>
              <w:bottom w:val="nil"/>
              <w:right w:val="nil"/>
            </w:tcBorders>
            <w:shd w:val="clear" w:color="auto" w:fill="auto"/>
          </w:tcPr>
          <w:p w:rsidR="00D2012A" w:rsidRPr="00D20D31" w:rsidRDefault="00D2012A" w:rsidP="00EB4B57">
            <w:pPr>
              <w:autoSpaceDE w:val="0"/>
              <w:autoSpaceDN w:val="0"/>
              <w:adjustRightInd w:val="0"/>
              <w:jc w:val="both"/>
              <w:rPr>
                <w:sz w:val="28"/>
                <w:szCs w:val="28"/>
              </w:rPr>
            </w:pPr>
          </w:p>
        </w:tc>
        <w:tc>
          <w:tcPr>
            <w:tcW w:w="2375" w:type="dxa"/>
            <w:tcBorders>
              <w:top w:val="nil"/>
              <w:left w:val="nil"/>
              <w:bottom w:val="single" w:sz="4" w:space="0" w:color="auto"/>
              <w:right w:val="nil"/>
            </w:tcBorders>
            <w:shd w:val="clear" w:color="auto" w:fill="auto"/>
          </w:tcPr>
          <w:p w:rsidR="00D2012A" w:rsidRPr="00D20D31" w:rsidRDefault="00D2012A" w:rsidP="00EB4B57">
            <w:pPr>
              <w:autoSpaceDE w:val="0"/>
              <w:autoSpaceDN w:val="0"/>
              <w:adjustRightInd w:val="0"/>
              <w:jc w:val="both"/>
              <w:rPr>
                <w:sz w:val="28"/>
                <w:szCs w:val="28"/>
              </w:rPr>
            </w:pPr>
          </w:p>
        </w:tc>
      </w:tr>
      <w:tr w:rsidR="00D2012A" w:rsidRPr="00D20D31" w:rsidTr="00EB4B57">
        <w:tc>
          <w:tcPr>
            <w:tcW w:w="4503" w:type="dxa"/>
            <w:tcBorders>
              <w:top w:val="nil"/>
              <w:left w:val="nil"/>
              <w:bottom w:val="nil"/>
              <w:right w:val="nil"/>
            </w:tcBorders>
            <w:shd w:val="clear" w:color="auto" w:fill="auto"/>
          </w:tcPr>
          <w:p w:rsidR="00D2012A" w:rsidRPr="00920D61" w:rsidRDefault="00D2012A" w:rsidP="00EB4B57">
            <w:pPr>
              <w:autoSpaceDE w:val="0"/>
              <w:autoSpaceDN w:val="0"/>
              <w:adjustRightInd w:val="0"/>
              <w:jc w:val="both"/>
            </w:pPr>
          </w:p>
        </w:tc>
        <w:tc>
          <w:tcPr>
            <w:tcW w:w="283" w:type="dxa"/>
            <w:tcBorders>
              <w:top w:val="nil"/>
              <w:left w:val="nil"/>
              <w:bottom w:val="nil"/>
              <w:right w:val="nil"/>
            </w:tcBorders>
            <w:shd w:val="clear" w:color="auto" w:fill="auto"/>
          </w:tcPr>
          <w:p w:rsidR="00D2012A" w:rsidRPr="00D20D31" w:rsidRDefault="00D2012A" w:rsidP="00EB4B57">
            <w:pPr>
              <w:autoSpaceDE w:val="0"/>
              <w:autoSpaceDN w:val="0"/>
              <w:adjustRightInd w:val="0"/>
              <w:jc w:val="both"/>
              <w:rPr>
                <w:sz w:val="28"/>
                <w:szCs w:val="28"/>
              </w:rPr>
            </w:pPr>
          </w:p>
        </w:tc>
        <w:tc>
          <w:tcPr>
            <w:tcW w:w="2126" w:type="dxa"/>
            <w:tcBorders>
              <w:top w:val="single" w:sz="4" w:space="0" w:color="auto"/>
              <w:left w:val="nil"/>
              <w:bottom w:val="nil"/>
              <w:right w:val="nil"/>
            </w:tcBorders>
            <w:shd w:val="clear" w:color="auto" w:fill="auto"/>
          </w:tcPr>
          <w:p w:rsidR="00D2012A" w:rsidRPr="00D20D31" w:rsidRDefault="00D2012A" w:rsidP="00EB4B57">
            <w:pPr>
              <w:autoSpaceDE w:val="0"/>
              <w:autoSpaceDN w:val="0"/>
              <w:adjustRightInd w:val="0"/>
              <w:jc w:val="center"/>
              <w:rPr>
                <w:sz w:val="20"/>
                <w:szCs w:val="20"/>
              </w:rPr>
            </w:pPr>
            <w:r w:rsidRPr="00D20D31">
              <w:rPr>
                <w:sz w:val="20"/>
                <w:szCs w:val="20"/>
              </w:rPr>
              <w:t>(подпись)</w:t>
            </w:r>
          </w:p>
        </w:tc>
        <w:tc>
          <w:tcPr>
            <w:tcW w:w="284" w:type="dxa"/>
            <w:tcBorders>
              <w:top w:val="nil"/>
              <w:left w:val="nil"/>
              <w:bottom w:val="nil"/>
              <w:right w:val="nil"/>
            </w:tcBorders>
            <w:shd w:val="clear" w:color="auto" w:fill="auto"/>
          </w:tcPr>
          <w:p w:rsidR="00D2012A" w:rsidRPr="00D20D31" w:rsidRDefault="00D2012A" w:rsidP="00EB4B57">
            <w:pPr>
              <w:autoSpaceDE w:val="0"/>
              <w:autoSpaceDN w:val="0"/>
              <w:adjustRightInd w:val="0"/>
              <w:jc w:val="both"/>
              <w:rPr>
                <w:sz w:val="20"/>
                <w:szCs w:val="20"/>
              </w:rPr>
            </w:pPr>
          </w:p>
        </w:tc>
        <w:tc>
          <w:tcPr>
            <w:tcW w:w="2375" w:type="dxa"/>
            <w:tcBorders>
              <w:top w:val="single" w:sz="4" w:space="0" w:color="auto"/>
              <w:left w:val="nil"/>
              <w:bottom w:val="nil"/>
              <w:right w:val="nil"/>
            </w:tcBorders>
            <w:shd w:val="clear" w:color="auto" w:fill="auto"/>
          </w:tcPr>
          <w:p w:rsidR="00D2012A" w:rsidRPr="00D20D31" w:rsidRDefault="00D2012A" w:rsidP="00EB4B57">
            <w:pPr>
              <w:autoSpaceDE w:val="0"/>
              <w:autoSpaceDN w:val="0"/>
              <w:adjustRightInd w:val="0"/>
              <w:jc w:val="center"/>
              <w:rPr>
                <w:sz w:val="20"/>
                <w:szCs w:val="20"/>
              </w:rPr>
            </w:pPr>
            <w:r w:rsidRPr="00D20D31">
              <w:rPr>
                <w:sz w:val="20"/>
                <w:szCs w:val="20"/>
              </w:rPr>
              <w:t>(</w:t>
            </w:r>
            <w:proofErr w:type="spellStart"/>
            <w:r w:rsidRPr="00D20D31">
              <w:rPr>
                <w:sz w:val="20"/>
                <w:szCs w:val="20"/>
              </w:rPr>
              <w:t>И.О</w:t>
            </w:r>
            <w:proofErr w:type="spellEnd"/>
            <w:r w:rsidRPr="00D20D31">
              <w:rPr>
                <w:sz w:val="20"/>
                <w:szCs w:val="20"/>
              </w:rPr>
              <w:t>. Фамилия)</w:t>
            </w:r>
          </w:p>
        </w:tc>
      </w:tr>
      <w:tr w:rsidR="00D2012A" w:rsidRPr="00D20D31" w:rsidTr="00EB4B57">
        <w:tc>
          <w:tcPr>
            <w:tcW w:w="4503" w:type="dxa"/>
            <w:tcBorders>
              <w:top w:val="nil"/>
              <w:left w:val="nil"/>
              <w:bottom w:val="nil"/>
              <w:right w:val="nil"/>
            </w:tcBorders>
            <w:shd w:val="clear" w:color="auto" w:fill="auto"/>
          </w:tcPr>
          <w:p w:rsidR="00D2012A" w:rsidRPr="00920D61" w:rsidRDefault="00D2012A" w:rsidP="00EB4B57">
            <w:pPr>
              <w:autoSpaceDE w:val="0"/>
              <w:autoSpaceDN w:val="0"/>
              <w:adjustRightInd w:val="0"/>
              <w:jc w:val="both"/>
            </w:pPr>
            <w:r w:rsidRPr="00920D61">
              <w:t>Главный бухгалтер</w:t>
            </w:r>
          </w:p>
        </w:tc>
        <w:tc>
          <w:tcPr>
            <w:tcW w:w="283" w:type="dxa"/>
            <w:tcBorders>
              <w:top w:val="nil"/>
              <w:left w:val="nil"/>
              <w:bottom w:val="nil"/>
              <w:right w:val="nil"/>
            </w:tcBorders>
            <w:shd w:val="clear" w:color="auto" w:fill="auto"/>
          </w:tcPr>
          <w:p w:rsidR="00D2012A" w:rsidRPr="00D20D31" w:rsidRDefault="00D2012A" w:rsidP="00EB4B57">
            <w:pPr>
              <w:autoSpaceDE w:val="0"/>
              <w:autoSpaceDN w:val="0"/>
              <w:adjustRightInd w:val="0"/>
              <w:jc w:val="both"/>
              <w:rPr>
                <w:sz w:val="28"/>
                <w:szCs w:val="28"/>
              </w:rPr>
            </w:pPr>
          </w:p>
        </w:tc>
        <w:tc>
          <w:tcPr>
            <w:tcW w:w="2126" w:type="dxa"/>
            <w:tcBorders>
              <w:top w:val="nil"/>
              <w:left w:val="nil"/>
              <w:bottom w:val="single" w:sz="4" w:space="0" w:color="auto"/>
              <w:right w:val="nil"/>
            </w:tcBorders>
            <w:shd w:val="clear" w:color="auto" w:fill="auto"/>
          </w:tcPr>
          <w:p w:rsidR="00D2012A" w:rsidRPr="00D20D31" w:rsidRDefault="00D2012A" w:rsidP="00EB4B57">
            <w:pPr>
              <w:autoSpaceDE w:val="0"/>
              <w:autoSpaceDN w:val="0"/>
              <w:adjustRightInd w:val="0"/>
              <w:jc w:val="both"/>
              <w:rPr>
                <w:sz w:val="28"/>
                <w:szCs w:val="28"/>
              </w:rPr>
            </w:pPr>
          </w:p>
        </w:tc>
        <w:tc>
          <w:tcPr>
            <w:tcW w:w="284" w:type="dxa"/>
            <w:tcBorders>
              <w:top w:val="nil"/>
              <w:left w:val="nil"/>
              <w:bottom w:val="nil"/>
              <w:right w:val="nil"/>
            </w:tcBorders>
            <w:shd w:val="clear" w:color="auto" w:fill="auto"/>
          </w:tcPr>
          <w:p w:rsidR="00D2012A" w:rsidRPr="00D20D31" w:rsidRDefault="00D2012A" w:rsidP="00EB4B57">
            <w:pPr>
              <w:autoSpaceDE w:val="0"/>
              <w:autoSpaceDN w:val="0"/>
              <w:adjustRightInd w:val="0"/>
              <w:jc w:val="both"/>
              <w:rPr>
                <w:sz w:val="28"/>
                <w:szCs w:val="28"/>
              </w:rPr>
            </w:pPr>
          </w:p>
        </w:tc>
        <w:tc>
          <w:tcPr>
            <w:tcW w:w="2375" w:type="dxa"/>
            <w:tcBorders>
              <w:top w:val="nil"/>
              <w:left w:val="nil"/>
              <w:bottom w:val="single" w:sz="4" w:space="0" w:color="auto"/>
              <w:right w:val="nil"/>
            </w:tcBorders>
            <w:shd w:val="clear" w:color="auto" w:fill="auto"/>
          </w:tcPr>
          <w:p w:rsidR="00D2012A" w:rsidRPr="00D20D31" w:rsidRDefault="00D2012A" w:rsidP="00EB4B57">
            <w:pPr>
              <w:autoSpaceDE w:val="0"/>
              <w:autoSpaceDN w:val="0"/>
              <w:adjustRightInd w:val="0"/>
              <w:jc w:val="both"/>
              <w:rPr>
                <w:sz w:val="28"/>
                <w:szCs w:val="28"/>
              </w:rPr>
            </w:pPr>
          </w:p>
        </w:tc>
      </w:tr>
      <w:tr w:rsidR="00D2012A" w:rsidRPr="00D20D31" w:rsidTr="00EB4B57">
        <w:tc>
          <w:tcPr>
            <w:tcW w:w="4503" w:type="dxa"/>
            <w:tcBorders>
              <w:top w:val="nil"/>
              <w:left w:val="nil"/>
              <w:bottom w:val="nil"/>
              <w:right w:val="nil"/>
            </w:tcBorders>
            <w:shd w:val="clear" w:color="auto" w:fill="auto"/>
          </w:tcPr>
          <w:p w:rsidR="00D2012A" w:rsidRPr="00D20D31" w:rsidRDefault="00D2012A" w:rsidP="00EB4B57">
            <w:pPr>
              <w:autoSpaceDE w:val="0"/>
              <w:autoSpaceDN w:val="0"/>
              <w:adjustRightInd w:val="0"/>
              <w:jc w:val="both"/>
              <w:rPr>
                <w:sz w:val="28"/>
                <w:szCs w:val="28"/>
              </w:rPr>
            </w:pPr>
          </w:p>
        </w:tc>
        <w:tc>
          <w:tcPr>
            <w:tcW w:w="283" w:type="dxa"/>
            <w:tcBorders>
              <w:top w:val="nil"/>
              <w:left w:val="nil"/>
              <w:bottom w:val="nil"/>
              <w:right w:val="nil"/>
            </w:tcBorders>
            <w:shd w:val="clear" w:color="auto" w:fill="auto"/>
          </w:tcPr>
          <w:p w:rsidR="00D2012A" w:rsidRPr="00D20D31" w:rsidRDefault="00D2012A" w:rsidP="00EB4B57">
            <w:pPr>
              <w:autoSpaceDE w:val="0"/>
              <w:autoSpaceDN w:val="0"/>
              <w:adjustRightInd w:val="0"/>
              <w:jc w:val="both"/>
              <w:rPr>
                <w:sz w:val="28"/>
                <w:szCs w:val="28"/>
              </w:rPr>
            </w:pPr>
          </w:p>
        </w:tc>
        <w:tc>
          <w:tcPr>
            <w:tcW w:w="2126" w:type="dxa"/>
            <w:tcBorders>
              <w:top w:val="single" w:sz="4" w:space="0" w:color="auto"/>
              <w:left w:val="nil"/>
              <w:bottom w:val="nil"/>
              <w:right w:val="nil"/>
            </w:tcBorders>
            <w:shd w:val="clear" w:color="auto" w:fill="auto"/>
          </w:tcPr>
          <w:p w:rsidR="00D2012A" w:rsidRPr="00D20D31" w:rsidRDefault="00D2012A" w:rsidP="00EB4B57">
            <w:pPr>
              <w:autoSpaceDE w:val="0"/>
              <w:autoSpaceDN w:val="0"/>
              <w:adjustRightInd w:val="0"/>
              <w:jc w:val="center"/>
              <w:rPr>
                <w:sz w:val="20"/>
                <w:szCs w:val="20"/>
              </w:rPr>
            </w:pPr>
            <w:r w:rsidRPr="00D20D31">
              <w:rPr>
                <w:sz w:val="20"/>
                <w:szCs w:val="20"/>
              </w:rPr>
              <w:t>(подпись)</w:t>
            </w:r>
          </w:p>
        </w:tc>
        <w:tc>
          <w:tcPr>
            <w:tcW w:w="284" w:type="dxa"/>
            <w:tcBorders>
              <w:top w:val="nil"/>
              <w:left w:val="nil"/>
              <w:bottom w:val="nil"/>
              <w:right w:val="nil"/>
            </w:tcBorders>
            <w:shd w:val="clear" w:color="auto" w:fill="auto"/>
          </w:tcPr>
          <w:p w:rsidR="00D2012A" w:rsidRPr="00D20D31" w:rsidRDefault="00D2012A" w:rsidP="00EB4B57">
            <w:pPr>
              <w:autoSpaceDE w:val="0"/>
              <w:autoSpaceDN w:val="0"/>
              <w:adjustRightInd w:val="0"/>
              <w:jc w:val="both"/>
              <w:rPr>
                <w:sz w:val="20"/>
                <w:szCs w:val="20"/>
              </w:rPr>
            </w:pPr>
          </w:p>
        </w:tc>
        <w:tc>
          <w:tcPr>
            <w:tcW w:w="2375" w:type="dxa"/>
            <w:tcBorders>
              <w:top w:val="single" w:sz="4" w:space="0" w:color="auto"/>
              <w:left w:val="nil"/>
              <w:bottom w:val="nil"/>
              <w:right w:val="nil"/>
            </w:tcBorders>
            <w:shd w:val="clear" w:color="auto" w:fill="auto"/>
          </w:tcPr>
          <w:p w:rsidR="00D2012A" w:rsidRPr="00D20D31" w:rsidRDefault="00D2012A" w:rsidP="00EB4B57">
            <w:pPr>
              <w:autoSpaceDE w:val="0"/>
              <w:autoSpaceDN w:val="0"/>
              <w:adjustRightInd w:val="0"/>
              <w:jc w:val="center"/>
              <w:rPr>
                <w:sz w:val="20"/>
                <w:szCs w:val="20"/>
              </w:rPr>
            </w:pPr>
            <w:r w:rsidRPr="00D20D31">
              <w:rPr>
                <w:sz w:val="20"/>
                <w:szCs w:val="20"/>
              </w:rPr>
              <w:t>(</w:t>
            </w:r>
            <w:proofErr w:type="spellStart"/>
            <w:r w:rsidRPr="00D20D31">
              <w:rPr>
                <w:sz w:val="20"/>
                <w:szCs w:val="20"/>
              </w:rPr>
              <w:t>И.О</w:t>
            </w:r>
            <w:proofErr w:type="spellEnd"/>
            <w:r w:rsidRPr="00D20D31">
              <w:rPr>
                <w:sz w:val="20"/>
                <w:szCs w:val="20"/>
              </w:rPr>
              <w:t>. Фамилия)</w:t>
            </w:r>
          </w:p>
        </w:tc>
      </w:tr>
    </w:tbl>
    <w:p w:rsidR="00D2012A" w:rsidRPr="00D2012A" w:rsidRDefault="00D2012A" w:rsidP="00D2012A">
      <w:pPr>
        <w:autoSpaceDE w:val="0"/>
        <w:autoSpaceDN w:val="0"/>
        <w:adjustRightInd w:val="0"/>
        <w:jc w:val="both"/>
        <w:outlineLvl w:val="0"/>
        <w:rPr>
          <w:sz w:val="22"/>
          <w:szCs w:val="22"/>
        </w:rPr>
      </w:pPr>
      <w:bookmarkStart w:id="27" w:name="_GoBack"/>
      <w:bookmarkEnd w:id="27"/>
    </w:p>
    <w:p w:rsidR="00FB0CB3" w:rsidRPr="00FB0CB3" w:rsidRDefault="00FB0CB3">
      <w:pPr>
        <w:pStyle w:val="ConsPlusNormal"/>
        <w:jc w:val="both"/>
      </w:pPr>
    </w:p>
    <w:p w:rsidR="00FB0CB3" w:rsidRPr="00D2012A" w:rsidRDefault="00D2012A">
      <w:pPr>
        <w:pStyle w:val="ConsPlusNormal"/>
        <w:jc w:val="both"/>
        <w:rPr>
          <w:rFonts w:ascii="Times New Roman" w:hAnsi="Times New Roman" w:cs="Times New Roman"/>
        </w:rPr>
      </w:pPr>
      <w:r w:rsidRPr="00D2012A">
        <w:rPr>
          <w:rFonts w:ascii="Times New Roman" w:hAnsi="Times New Roman" w:cs="Times New Roman"/>
        </w:rPr>
        <w:t>Дата</w:t>
      </w:r>
    </w:p>
    <w:p w:rsidR="00FB0CB3" w:rsidRPr="00FB0CB3" w:rsidRDefault="00FB0CB3">
      <w:pPr>
        <w:pStyle w:val="ConsPlusNormal"/>
        <w:jc w:val="both"/>
      </w:pPr>
    </w:p>
    <w:p w:rsidR="00FB0CB3" w:rsidRDefault="00FB0CB3">
      <w:pPr>
        <w:pStyle w:val="ConsPlusNormal"/>
        <w:jc w:val="both"/>
      </w:pPr>
    </w:p>
    <w:p w:rsidR="00D2012A" w:rsidRDefault="00D2012A">
      <w:pPr>
        <w:pStyle w:val="ConsPlusNormal"/>
        <w:jc w:val="both"/>
      </w:pPr>
    </w:p>
    <w:p w:rsidR="00D2012A" w:rsidRDefault="00D2012A">
      <w:pPr>
        <w:pStyle w:val="ConsPlusNormal"/>
        <w:jc w:val="both"/>
      </w:pPr>
    </w:p>
    <w:p w:rsidR="00D2012A" w:rsidRDefault="00D2012A">
      <w:pPr>
        <w:pStyle w:val="ConsPlusNormal"/>
        <w:jc w:val="both"/>
      </w:pPr>
    </w:p>
    <w:p w:rsidR="00D2012A" w:rsidRDefault="00D2012A">
      <w:pPr>
        <w:pStyle w:val="ConsPlusNormal"/>
        <w:jc w:val="both"/>
      </w:pPr>
    </w:p>
    <w:p w:rsidR="00D2012A" w:rsidRDefault="00D2012A">
      <w:pPr>
        <w:pStyle w:val="ConsPlusNormal"/>
        <w:jc w:val="both"/>
      </w:pPr>
    </w:p>
    <w:p w:rsidR="00D2012A" w:rsidRPr="00FB0CB3" w:rsidRDefault="00D2012A">
      <w:pPr>
        <w:pStyle w:val="ConsPlusNormal"/>
        <w:jc w:val="both"/>
      </w:pPr>
    </w:p>
    <w:p w:rsidR="00FB0CB3" w:rsidRPr="00FB0CB3" w:rsidRDefault="00D2012A">
      <w:pPr>
        <w:pStyle w:val="ConsPlusNormal"/>
        <w:jc w:val="right"/>
        <w:outlineLvl w:val="1"/>
      </w:pPr>
      <w:r>
        <w:lastRenderedPageBreak/>
        <w:t>Приложение 2</w:t>
      </w:r>
    </w:p>
    <w:p w:rsidR="00FB0CB3" w:rsidRPr="00FB0CB3" w:rsidRDefault="00FB0CB3">
      <w:pPr>
        <w:pStyle w:val="ConsPlusNormal"/>
        <w:jc w:val="right"/>
      </w:pPr>
      <w:r w:rsidRPr="00FB0CB3">
        <w:t>к Положению</w:t>
      </w:r>
    </w:p>
    <w:p w:rsidR="00FB0CB3" w:rsidRPr="00FB0CB3" w:rsidRDefault="00FB0CB3">
      <w:pPr>
        <w:pStyle w:val="ConsPlusNormal"/>
        <w:jc w:val="right"/>
      </w:pPr>
      <w:r w:rsidRPr="00FB0CB3">
        <w:t>о порядке предоставления субсидий</w:t>
      </w:r>
    </w:p>
    <w:p w:rsidR="00FB0CB3" w:rsidRPr="00FB0CB3" w:rsidRDefault="00FB0CB3">
      <w:pPr>
        <w:pStyle w:val="ConsPlusNormal"/>
        <w:jc w:val="right"/>
      </w:pPr>
      <w:r w:rsidRPr="00FB0CB3">
        <w:t>субъектам малого и среднего</w:t>
      </w:r>
    </w:p>
    <w:p w:rsidR="00FB0CB3" w:rsidRPr="00FB0CB3" w:rsidRDefault="00FB0CB3">
      <w:pPr>
        <w:pStyle w:val="ConsPlusNormal"/>
        <w:jc w:val="right"/>
      </w:pPr>
      <w:r w:rsidRPr="00FB0CB3">
        <w:t xml:space="preserve">предпринимательства и </w:t>
      </w:r>
      <w:proofErr w:type="gramStart"/>
      <w:r w:rsidRPr="00FB0CB3">
        <w:t>физическим</w:t>
      </w:r>
      <w:proofErr w:type="gramEnd"/>
    </w:p>
    <w:p w:rsidR="00FB0CB3" w:rsidRPr="00FB0CB3" w:rsidRDefault="00FB0CB3">
      <w:pPr>
        <w:pStyle w:val="ConsPlusNormal"/>
        <w:jc w:val="right"/>
      </w:pPr>
      <w:r w:rsidRPr="00FB0CB3">
        <w:t xml:space="preserve">лицам, применяющим </w:t>
      </w:r>
      <w:proofErr w:type="gramStart"/>
      <w:r w:rsidRPr="00FB0CB3">
        <w:t>специальный</w:t>
      </w:r>
      <w:proofErr w:type="gramEnd"/>
    </w:p>
    <w:p w:rsidR="00FB0CB3" w:rsidRPr="00FB0CB3" w:rsidRDefault="00FB0CB3">
      <w:pPr>
        <w:pStyle w:val="ConsPlusNormal"/>
        <w:jc w:val="right"/>
      </w:pPr>
      <w:r w:rsidRPr="00FB0CB3">
        <w:t>налоговый режим "Налог</w:t>
      </w:r>
    </w:p>
    <w:p w:rsidR="00FB0CB3" w:rsidRPr="00FB0CB3" w:rsidRDefault="00FB0CB3">
      <w:pPr>
        <w:pStyle w:val="ConsPlusNormal"/>
        <w:jc w:val="right"/>
      </w:pPr>
      <w:r w:rsidRPr="00FB0CB3">
        <w:t>на профессиональный доход",</w:t>
      </w:r>
    </w:p>
    <w:p w:rsidR="00FB0CB3" w:rsidRPr="00FB0CB3" w:rsidRDefault="00FB0CB3">
      <w:pPr>
        <w:pStyle w:val="ConsPlusNormal"/>
        <w:jc w:val="right"/>
      </w:pPr>
      <w:r w:rsidRPr="00FB0CB3">
        <w:t>на возмещение затрат при осуществлении</w:t>
      </w:r>
    </w:p>
    <w:p w:rsidR="00FB0CB3" w:rsidRPr="00FB0CB3" w:rsidRDefault="00FB0CB3">
      <w:pPr>
        <w:pStyle w:val="ConsPlusNormal"/>
        <w:jc w:val="right"/>
      </w:pPr>
      <w:r w:rsidRPr="00FB0CB3">
        <w:t>предпринимательской деятельности</w:t>
      </w:r>
    </w:p>
    <w:p w:rsidR="00FB0CB3" w:rsidRPr="00FB0CB3" w:rsidRDefault="00FB0CB3">
      <w:pPr>
        <w:pStyle w:val="ConsPlusNormal"/>
        <w:jc w:val="both"/>
      </w:pPr>
    </w:p>
    <w:p w:rsidR="00FB0CB3" w:rsidRPr="00FB0CB3" w:rsidRDefault="00FB0CB3">
      <w:pPr>
        <w:pStyle w:val="ConsPlusNormal"/>
        <w:jc w:val="center"/>
      </w:pPr>
      <w:bookmarkStart w:id="28" w:name="P419"/>
      <w:bookmarkEnd w:id="28"/>
      <w:r w:rsidRPr="00FB0CB3">
        <w:t>Реестр</w:t>
      </w:r>
    </w:p>
    <w:p w:rsidR="00FB0CB3" w:rsidRPr="00FB0CB3" w:rsidRDefault="00FB0CB3">
      <w:pPr>
        <w:pStyle w:val="ConsPlusNormal"/>
        <w:jc w:val="center"/>
      </w:pPr>
      <w:r w:rsidRPr="00FB0CB3">
        <w:t>получателей субсидии</w:t>
      </w:r>
    </w:p>
    <w:p w:rsidR="00FB0CB3" w:rsidRPr="00FB0CB3" w:rsidRDefault="00FB0C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794"/>
        <w:gridCol w:w="2381"/>
        <w:gridCol w:w="2098"/>
        <w:gridCol w:w="1474"/>
      </w:tblGrid>
      <w:tr w:rsidR="00FB0CB3" w:rsidRPr="00FB0CB3">
        <w:tc>
          <w:tcPr>
            <w:tcW w:w="567" w:type="dxa"/>
            <w:vMerge w:val="restart"/>
          </w:tcPr>
          <w:p w:rsidR="00FB0CB3" w:rsidRPr="00FB0CB3" w:rsidRDefault="00FB0CB3">
            <w:pPr>
              <w:pStyle w:val="ConsPlusNormal"/>
              <w:jc w:val="center"/>
            </w:pPr>
            <w:r w:rsidRPr="00FB0CB3">
              <w:t xml:space="preserve">N </w:t>
            </w:r>
            <w:proofErr w:type="gramStart"/>
            <w:r w:rsidRPr="00FB0CB3">
              <w:t>п</w:t>
            </w:r>
            <w:proofErr w:type="gramEnd"/>
            <w:r w:rsidRPr="00FB0CB3">
              <w:t>/п</w:t>
            </w:r>
          </w:p>
        </w:tc>
        <w:tc>
          <w:tcPr>
            <w:tcW w:w="2495" w:type="dxa"/>
            <w:gridSpan w:val="2"/>
          </w:tcPr>
          <w:p w:rsidR="00FB0CB3" w:rsidRPr="00FB0CB3" w:rsidRDefault="00FB0CB3">
            <w:pPr>
              <w:pStyle w:val="ConsPlusNormal"/>
              <w:jc w:val="center"/>
            </w:pPr>
            <w:r w:rsidRPr="00FB0CB3">
              <w:t>Получатель субсидии</w:t>
            </w:r>
          </w:p>
        </w:tc>
        <w:tc>
          <w:tcPr>
            <w:tcW w:w="2381" w:type="dxa"/>
            <w:vMerge w:val="restart"/>
          </w:tcPr>
          <w:p w:rsidR="00FB0CB3" w:rsidRPr="00FB0CB3" w:rsidRDefault="00FB0CB3">
            <w:pPr>
              <w:pStyle w:val="ConsPlusNormal"/>
              <w:jc w:val="center"/>
            </w:pPr>
            <w:r w:rsidRPr="00FB0CB3">
              <w:t>Номер и дата протокола комиссии</w:t>
            </w:r>
          </w:p>
        </w:tc>
        <w:tc>
          <w:tcPr>
            <w:tcW w:w="2098" w:type="dxa"/>
            <w:vMerge w:val="restart"/>
          </w:tcPr>
          <w:p w:rsidR="00FB0CB3" w:rsidRPr="00FB0CB3" w:rsidRDefault="00FB0CB3">
            <w:pPr>
              <w:pStyle w:val="ConsPlusNormal"/>
              <w:jc w:val="center"/>
            </w:pPr>
            <w:r w:rsidRPr="00FB0CB3">
              <w:t>Наименование банка получателя субсидии</w:t>
            </w:r>
          </w:p>
        </w:tc>
        <w:tc>
          <w:tcPr>
            <w:tcW w:w="1474" w:type="dxa"/>
            <w:vMerge w:val="restart"/>
          </w:tcPr>
          <w:p w:rsidR="00FB0CB3" w:rsidRPr="00FB0CB3" w:rsidRDefault="00FB0CB3">
            <w:pPr>
              <w:pStyle w:val="ConsPlusNormal"/>
              <w:jc w:val="center"/>
            </w:pPr>
            <w:r w:rsidRPr="00FB0CB3">
              <w:t>Размер субсидии, рублей</w:t>
            </w:r>
          </w:p>
        </w:tc>
      </w:tr>
      <w:tr w:rsidR="00FB0CB3" w:rsidRPr="00FB0CB3">
        <w:tc>
          <w:tcPr>
            <w:tcW w:w="567" w:type="dxa"/>
            <w:vMerge/>
          </w:tcPr>
          <w:p w:rsidR="00FB0CB3" w:rsidRPr="00FB0CB3" w:rsidRDefault="00FB0CB3">
            <w:pPr>
              <w:pStyle w:val="ConsPlusNormal"/>
            </w:pPr>
          </w:p>
        </w:tc>
        <w:tc>
          <w:tcPr>
            <w:tcW w:w="1701" w:type="dxa"/>
          </w:tcPr>
          <w:p w:rsidR="00FB0CB3" w:rsidRPr="00FB0CB3" w:rsidRDefault="00FB0CB3">
            <w:pPr>
              <w:pStyle w:val="ConsPlusNormal"/>
              <w:jc w:val="center"/>
            </w:pPr>
            <w:r w:rsidRPr="00FB0CB3">
              <w:t>наименование</w:t>
            </w:r>
          </w:p>
        </w:tc>
        <w:tc>
          <w:tcPr>
            <w:tcW w:w="794" w:type="dxa"/>
          </w:tcPr>
          <w:p w:rsidR="00FB0CB3" w:rsidRPr="00FB0CB3" w:rsidRDefault="00FB0CB3">
            <w:pPr>
              <w:pStyle w:val="ConsPlusNormal"/>
              <w:jc w:val="center"/>
            </w:pPr>
            <w:r w:rsidRPr="00FB0CB3">
              <w:t>ИНН</w:t>
            </w:r>
          </w:p>
        </w:tc>
        <w:tc>
          <w:tcPr>
            <w:tcW w:w="2381" w:type="dxa"/>
            <w:vMerge/>
          </w:tcPr>
          <w:p w:rsidR="00FB0CB3" w:rsidRPr="00FB0CB3" w:rsidRDefault="00FB0CB3">
            <w:pPr>
              <w:pStyle w:val="ConsPlusNormal"/>
            </w:pPr>
          </w:p>
        </w:tc>
        <w:tc>
          <w:tcPr>
            <w:tcW w:w="2098" w:type="dxa"/>
            <w:vMerge/>
          </w:tcPr>
          <w:p w:rsidR="00FB0CB3" w:rsidRPr="00FB0CB3" w:rsidRDefault="00FB0CB3">
            <w:pPr>
              <w:pStyle w:val="ConsPlusNormal"/>
            </w:pPr>
          </w:p>
        </w:tc>
        <w:tc>
          <w:tcPr>
            <w:tcW w:w="1474" w:type="dxa"/>
            <w:vMerge/>
          </w:tcPr>
          <w:p w:rsidR="00FB0CB3" w:rsidRPr="00FB0CB3" w:rsidRDefault="00FB0CB3">
            <w:pPr>
              <w:pStyle w:val="ConsPlusNormal"/>
            </w:pPr>
          </w:p>
        </w:tc>
      </w:tr>
      <w:tr w:rsidR="00FB0CB3" w:rsidRPr="00FB0CB3">
        <w:tc>
          <w:tcPr>
            <w:tcW w:w="567" w:type="dxa"/>
          </w:tcPr>
          <w:p w:rsidR="00FB0CB3" w:rsidRPr="00FB0CB3" w:rsidRDefault="00FB0CB3">
            <w:pPr>
              <w:pStyle w:val="ConsPlusNormal"/>
              <w:jc w:val="center"/>
            </w:pPr>
            <w:r w:rsidRPr="00FB0CB3">
              <w:t>1</w:t>
            </w:r>
          </w:p>
        </w:tc>
        <w:tc>
          <w:tcPr>
            <w:tcW w:w="1701" w:type="dxa"/>
          </w:tcPr>
          <w:p w:rsidR="00FB0CB3" w:rsidRPr="00FB0CB3" w:rsidRDefault="00FB0CB3">
            <w:pPr>
              <w:pStyle w:val="ConsPlusNormal"/>
              <w:jc w:val="center"/>
            </w:pPr>
            <w:r w:rsidRPr="00FB0CB3">
              <w:t>2</w:t>
            </w:r>
          </w:p>
        </w:tc>
        <w:tc>
          <w:tcPr>
            <w:tcW w:w="794" w:type="dxa"/>
          </w:tcPr>
          <w:p w:rsidR="00FB0CB3" w:rsidRPr="00FB0CB3" w:rsidRDefault="00FB0CB3">
            <w:pPr>
              <w:pStyle w:val="ConsPlusNormal"/>
              <w:jc w:val="center"/>
            </w:pPr>
            <w:r w:rsidRPr="00FB0CB3">
              <w:t>3</w:t>
            </w:r>
          </w:p>
        </w:tc>
        <w:tc>
          <w:tcPr>
            <w:tcW w:w="2381" w:type="dxa"/>
          </w:tcPr>
          <w:p w:rsidR="00FB0CB3" w:rsidRPr="00FB0CB3" w:rsidRDefault="00FB0CB3">
            <w:pPr>
              <w:pStyle w:val="ConsPlusNormal"/>
              <w:jc w:val="center"/>
            </w:pPr>
            <w:r w:rsidRPr="00FB0CB3">
              <w:t>4</w:t>
            </w:r>
          </w:p>
        </w:tc>
        <w:tc>
          <w:tcPr>
            <w:tcW w:w="2098" w:type="dxa"/>
          </w:tcPr>
          <w:p w:rsidR="00FB0CB3" w:rsidRPr="00FB0CB3" w:rsidRDefault="00FB0CB3">
            <w:pPr>
              <w:pStyle w:val="ConsPlusNormal"/>
              <w:jc w:val="center"/>
            </w:pPr>
            <w:r w:rsidRPr="00FB0CB3">
              <w:t>5</w:t>
            </w:r>
          </w:p>
        </w:tc>
        <w:tc>
          <w:tcPr>
            <w:tcW w:w="1474" w:type="dxa"/>
          </w:tcPr>
          <w:p w:rsidR="00FB0CB3" w:rsidRPr="00FB0CB3" w:rsidRDefault="00FB0CB3">
            <w:pPr>
              <w:pStyle w:val="ConsPlusNormal"/>
              <w:jc w:val="center"/>
            </w:pPr>
            <w:r w:rsidRPr="00FB0CB3">
              <w:t>6</w:t>
            </w:r>
          </w:p>
        </w:tc>
      </w:tr>
      <w:tr w:rsidR="00FB0CB3" w:rsidRPr="00FB0CB3">
        <w:tc>
          <w:tcPr>
            <w:tcW w:w="567" w:type="dxa"/>
          </w:tcPr>
          <w:p w:rsidR="00FB0CB3" w:rsidRPr="00FB0CB3" w:rsidRDefault="00FB0CB3">
            <w:pPr>
              <w:pStyle w:val="ConsPlusNormal"/>
            </w:pPr>
          </w:p>
        </w:tc>
        <w:tc>
          <w:tcPr>
            <w:tcW w:w="1701" w:type="dxa"/>
          </w:tcPr>
          <w:p w:rsidR="00FB0CB3" w:rsidRPr="00FB0CB3" w:rsidRDefault="00FB0CB3">
            <w:pPr>
              <w:pStyle w:val="ConsPlusNormal"/>
            </w:pPr>
          </w:p>
        </w:tc>
        <w:tc>
          <w:tcPr>
            <w:tcW w:w="794" w:type="dxa"/>
          </w:tcPr>
          <w:p w:rsidR="00FB0CB3" w:rsidRPr="00FB0CB3" w:rsidRDefault="00FB0CB3">
            <w:pPr>
              <w:pStyle w:val="ConsPlusNormal"/>
            </w:pPr>
          </w:p>
        </w:tc>
        <w:tc>
          <w:tcPr>
            <w:tcW w:w="2381" w:type="dxa"/>
          </w:tcPr>
          <w:p w:rsidR="00FB0CB3" w:rsidRPr="00FB0CB3" w:rsidRDefault="00FB0CB3">
            <w:pPr>
              <w:pStyle w:val="ConsPlusNormal"/>
            </w:pPr>
          </w:p>
        </w:tc>
        <w:tc>
          <w:tcPr>
            <w:tcW w:w="2098" w:type="dxa"/>
          </w:tcPr>
          <w:p w:rsidR="00FB0CB3" w:rsidRPr="00FB0CB3" w:rsidRDefault="00FB0CB3">
            <w:pPr>
              <w:pStyle w:val="ConsPlusNormal"/>
            </w:pPr>
          </w:p>
        </w:tc>
        <w:tc>
          <w:tcPr>
            <w:tcW w:w="1474" w:type="dxa"/>
          </w:tcPr>
          <w:p w:rsidR="00FB0CB3" w:rsidRPr="00FB0CB3" w:rsidRDefault="00FB0CB3">
            <w:pPr>
              <w:pStyle w:val="ConsPlusNormal"/>
            </w:pPr>
          </w:p>
        </w:tc>
      </w:tr>
      <w:tr w:rsidR="00FB0CB3" w:rsidRPr="00FB0CB3">
        <w:tc>
          <w:tcPr>
            <w:tcW w:w="567" w:type="dxa"/>
          </w:tcPr>
          <w:p w:rsidR="00FB0CB3" w:rsidRPr="00FB0CB3" w:rsidRDefault="00FB0CB3">
            <w:pPr>
              <w:pStyle w:val="ConsPlusNormal"/>
            </w:pPr>
          </w:p>
        </w:tc>
        <w:tc>
          <w:tcPr>
            <w:tcW w:w="1701" w:type="dxa"/>
          </w:tcPr>
          <w:p w:rsidR="00FB0CB3" w:rsidRPr="00FB0CB3" w:rsidRDefault="00FB0CB3">
            <w:pPr>
              <w:pStyle w:val="ConsPlusNormal"/>
            </w:pPr>
          </w:p>
        </w:tc>
        <w:tc>
          <w:tcPr>
            <w:tcW w:w="794" w:type="dxa"/>
          </w:tcPr>
          <w:p w:rsidR="00FB0CB3" w:rsidRPr="00FB0CB3" w:rsidRDefault="00FB0CB3">
            <w:pPr>
              <w:pStyle w:val="ConsPlusNormal"/>
            </w:pPr>
          </w:p>
        </w:tc>
        <w:tc>
          <w:tcPr>
            <w:tcW w:w="2381" w:type="dxa"/>
          </w:tcPr>
          <w:p w:rsidR="00FB0CB3" w:rsidRPr="00FB0CB3" w:rsidRDefault="00FB0CB3">
            <w:pPr>
              <w:pStyle w:val="ConsPlusNormal"/>
            </w:pPr>
          </w:p>
        </w:tc>
        <w:tc>
          <w:tcPr>
            <w:tcW w:w="2098" w:type="dxa"/>
          </w:tcPr>
          <w:p w:rsidR="00FB0CB3" w:rsidRPr="00FB0CB3" w:rsidRDefault="00FB0CB3">
            <w:pPr>
              <w:pStyle w:val="ConsPlusNormal"/>
            </w:pPr>
          </w:p>
        </w:tc>
        <w:tc>
          <w:tcPr>
            <w:tcW w:w="1474" w:type="dxa"/>
          </w:tcPr>
          <w:p w:rsidR="00FB0CB3" w:rsidRPr="00FB0CB3" w:rsidRDefault="00FB0CB3">
            <w:pPr>
              <w:pStyle w:val="ConsPlusNormal"/>
            </w:pPr>
          </w:p>
        </w:tc>
      </w:tr>
    </w:tbl>
    <w:p w:rsidR="00FB0CB3" w:rsidRPr="00FB0CB3" w:rsidRDefault="00FB0CB3">
      <w:pPr>
        <w:pStyle w:val="ConsPlusNormal"/>
        <w:jc w:val="both"/>
      </w:pPr>
    </w:p>
    <w:p w:rsidR="00FB0CB3" w:rsidRPr="00FB0CB3" w:rsidRDefault="00FB0CB3">
      <w:pPr>
        <w:pStyle w:val="ConsPlusNormal"/>
        <w:jc w:val="both"/>
      </w:pPr>
    </w:p>
    <w:p w:rsidR="00FB0CB3" w:rsidRPr="00FB0CB3" w:rsidRDefault="00FB0CB3">
      <w:pPr>
        <w:pStyle w:val="ConsPlusNormal"/>
        <w:jc w:val="both"/>
      </w:pPr>
    </w:p>
    <w:p w:rsidR="00FB0CB3" w:rsidRPr="00FB0CB3" w:rsidRDefault="00FB0CB3">
      <w:pPr>
        <w:pStyle w:val="ConsPlusNormal"/>
        <w:jc w:val="both"/>
      </w:pPr>
    </w:p>
    <w:p w:rsidR="00FB0CB3" w:rsidRPr="00FB0CB3" w:rsidRDefault="00FB0CB3">
      <w:pPr>
        <w:pStyle w:val="ConsPlusNormal"/>
        <w:jc w:val="both"/>
      </w:pPr>
    </w:p>
    <w:p w:rsidR="00FB0CB3" w:rsidRPr="00FB0CB3" w:rsidRDefault="00D2012A">
      <w:pPr>
        <w:pStyle w:val="ConsPlusNormal"/>
        <w:jc w:val="right"/>
        <w:outlineLvl w:val="1"/>
      </w:pPr>
      <w:r>
        <w:t>Приложение 3</w:t>
      </w:r>
    </w:p>
    <w:p w:rsidR="00FB0CB3" w:rsidRPr="00FB0CB3" w:rsidRDefault="00FB0CB3">
      <w:pPr>
        <w:pStyle w:val="ConsPlusNormal"/>
        <w:jc w:val="right"/>
      </w:pPr>
      <w:r w:rsidRPr="00FB0CB3">
        <w:t>к Положению</w:t>
      </w:r>
    </w:p>
    <w:p w:rsidR="00FB0CB3" w:rsidRPr="00FB0CB3" w:rsidRDefault="00FB0CB3">
      <w:pPr>
        <w:pStyle w:val="ConsPlusNormal"/>
        <w:jc w:val="right"/>
      </w:pPr>
      <w:r w:rsidRPr="00FB0CB3">
        <w:t>о порядке предоставления субсидий</w:t>
      </w:r>
    </w:p>
    <w:p w:rsidR="00FB0CB3" w:rsidRPr="00FB0CB3" w:rsidRDefault="00FB0CB3">
      <w:pPr>
        <w:pStyle w:val="ConsPlusNormal"/>
        <w:jc w:val="right"/>
      </w:pPr>
      <w:r w:rsidRPr="00FB0CB3">
        <w:t>субъектам малого и среднего</w:t>
      </w:r>
    </w:p>
    <w:p w:rsidR="00FB0CB3" w:rsidRPr="00FB0CB3" w:rsidRDefault="00FB0CB3">
      <w:pPr>
        <w:pStyle w:val="ConsPlusNormal"/>
        <w:jc w:val="right"/>
      </w:pPr>
      <w:r w:rsidRPr="00FB0CB3">
        <w:t xml:space="preserve">предпринимательства и </w:t>
      </w:r>
      <w:proofErr w:type="gramStart"/>
      <w:r w:rsidRPr="00FB0CB3">
        <w:t>физическим</w:t>
      </w:r>
      <w:proofErr w:type="gramEnd"/>
    </w:p>
    <w:p w:rsidR="00FB0CB3" w:rsidRPr="00FB0CB3" w:rsidRDefault="00FB0CB3">
      <w:pPr>
        <w:pStyle w:val="ConsPlusNormal"/>
        <w:jc w:val="right"/>
      </w:pPr>
      <w:r w:rsidRPr="00FB0CB3">
        <w:t xml:space="preserve">лицам, применяющим </w:t>
      </w:r>
      <w:proofErr w:type="gramStart"/>
      <w:r w:rsidRPr="00FB0CB3">
        <w:t>специальный</w:t>
      </w:r>
      <w:proofErr w:type="gramEnd"/>
    </w:p>
    <w:p w:rsidR="00FB0CB3" w:rsidRPr="00FB0CB3" w:rsidRDefault="00FB0CB3">
      <w:pPr>
        <w:pStyle w:val="ConsPlusNormal"/>
        <w:jc w:val="right"/>
      </w:pPr>
      <w:r w:rsidRPr="00FB0CB3">
        <w:t>налоговый режим "Налог</w:t>
      </w:r>
    </w:p>
    <w:p w:rsidR="00FB0CB3" w:rsidRPr="00FB0CB3" w:rsidRDefault="00FB0CB3">
      <w:pPr>
        <w:pStyle w:val="ConsPlusNormal"/>
        <w:jc w:val="right"/>
      </w:pPr>
      <w:r w:rsidRPr="00FB0CB3">
        <w:t>на профессиональный доход",</w:t>
      </w:r>
    </w:p>
    <w:p w:rsidR="00FB0CB3" w:rsidRPr="00FB0CB3" w:rsidRDefault="00FB0CB3">
      <w:pPr>
        <w:pStyle w:val="ConsPlusNormal"/>
        <w:jc w:val="right"/>
      </w:pPr>
      <w:r w:rsidRPr="00FB0CB3">
        <w:t>на возмещение затрат при осуществлении</w:t>
      </w:r>
    </w:p>
    <w:p w:rsidR="00FB0CB3" w:rsidRPr="00FB0CB3" w:rsidRDefault="00FB0CB3">
      <w:pPr>
        <w:pStyle w:val="ConsPlusNormal"/>
        <w:jc w:val="right"/>
      </w:pPr>
      <w:r w:rsidRPr="00FB0CB3">
        <w:t>предпринимательской деятельности</w:t>
      </w:r>
    </w:p>
    <w:p w:rsidR="00FB0CB3" w:rsidRPr="00FB0CB3" w:rsidRDefault="00FB0CB3">
      <w:pPr>
        <w:pStyle w:val="ConsPlusNormal"/>
        <w:jc w:val="both"/>
      </w:pPr>
    </w:p>
    <w:p w:rsidR="00FB0CB3" w:rsidRPr="00FB0CB3" w:rsidRDefault="00FB0CB3">
      <w:pPr>
        <w:pStyle w:val="ConsPlusNormal"/>
        <w:jc w:val="center"/>
      </w:pPr>
      <w:bookmarkStart w:id="29" w:name="P463"/>
      <w:bookmarkEnd w:id="29"/>
      <w:r w:rsidRPr="00FB0CB3">
        <w:t>ОТЧЕТ</w:t>
      </w:r>
    </w:p>
    <w:p w:rsidR="00FB0CB3" w:rsidRPr="00FB0CB3" w:rsidRDefault="00FB0CB3">
      <w:pPr>
        <w:pStyle w:val="ConsPlusNormal"/>
        <w:jc w:val="center"/>
      </w:pPr>
      <w:r w:rsidRPr="00FB0CB3">
        <w:t>о показателях финансово-хозяйственной деятельности</w:t>
      </w:r>
    </w:p>
    <w:p w:rsidR="00FB0CB3" w:rsidRPr="00FB0CB3" w:rsidRDefault="00FB0CB3">
      <w:pPr>
        <w:pStyle w:val="ConsPlusNormal"/>
        <w:jc w:val="center"/>
      </w:pPr>
      <w:r w:rsidRPr="00FB0CB3">
        <w:t>по состоянию на "__" ___________ 20__ года</w:t>
      </w:r>
    </w:p>
    <w:p w:rsidR="00FB0CB3" w:rsidRPr="00FB0CB3" w:rsidRDefault="00FB0CB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340"/>
        <w:gridCol w:w="4309"/>
      </w:tblGrid>
      <w:tr w:rsidR="00FB0CB3" w:rsidRPr="00FB0CB3">
        <w:tc>
          <w:tcPr>
            <w:tcW w:w="4309" w:type="dxa"/>
            <w:tcBorders>
              <w:top w:val="nil"/>
              <w:left w:val="nil"/>
              <w:bottom w:val="single" w:sz="4" w:space="0" w:color="auto"/>
              <w:right w:val="nil"/>
            </w:tcBorders>
          </w:tcPr>
          <w:p w:rsidR="00FB0CB3" w:rsidRPr="00FB0CB3" w:rsidRDefault="00FB0CB3">
            <w:pPr>
              <w:pStyle w:val="ConsPlusNormal"/>
            </w:pPr>
          </w:p>
        </w:tc>
        <w:tc>
          <w:tcPr>
            <w:tcW w:w="340" w:type="dxa"/>
            <w:tcBorders>
              <w:top w:val="nil"/>
              <w:left w:val="nil"/>
              <w:bottom w:val="nil"/>
              <w:right w:val="nil"/>
            </w:tcBorders>
          </w:tcPr>
          <w:p w:rsidR="00FB0CB3" w:rsidRPr="00FB0CB3" w:rsidRDefault="00FB0CB3">
            <w:pPr>
              <w:pStyle w:val="ConsPlusNormal"/>
            </w:pPr>
          </w:p>
        </w:tc>
        <w:tc>
          <w:tcPr>
            <w:tcW w:w="4309" w:type="dxa"/>
            <w:tcBorders>
              <w:top w:val="nil"/>
              <w:left w:val="nil"/>
              <w:bottom w:val="single" w:sz="4" w:space="0" w:color="auto"/>
              <w:right w:val="nil"/>
            </w:tcBorders>
          </w:tcPr>
          <w:p w:rsidR="00FB0CB3" w:rsidRPr="00FB0CB3" w:rsidRDefault="00FB0CB3">
            <w:pPr>
              <w:pStyle w:val="ConsPlusNormal"/>
            </w:pPr>
          </w:p>
        </w:tc>
      </w:tr>
      <w:tr w:rsidR="00FB0CB3" w:rsidRPr="00FB0CB3">
        <w:tblPrEx>
          <w:tblBorders>
            <w:insideH w:val="none" w:sz="0" w:space="0" w:color="auto"/>
          </w:tblBorders>
        </w:tblPrEx>
        <w:tc>
          <w:tcPr>
            <w:tcW w:w="4309" w:type="dxa"/>
            <w:tcBorders>
              <w:top w:val="single" w:sz="4" w:space="0" w:color="auto"/>
              <w:left w:val="nil"/>
              <w:bottom w:val="nil"/>
              <w:right w:val="nil"/>
            </w:tcBorders>
          </w:tcPr>
          <w:p w:rsidR="00FB0CB3" w:rsidRPr="00FB0CB3" w:rsidRDefault="00FB0CB3">
            <w:pPr>
              <w:pStyle w:val="ConsPlusNormal"/>
              <w:jc w:val="center"/>
            </w:pPr>
            <w:r w:rsidRPr="00FB0CB3">
              <w:t>(полное наименование получателя субсидии)</w:t>
            </w:r>
          </w:p>
        </w:tc>
        <w:tc>
          <w:tcPr>
            <w:tcW w:w="340" w:type="dxa"/>
            <w:tcBorders>
              <w:top w:val="nil"/>
              <w:left w:val="nil"/>
              <w:bottom w:val="nil"/>
              <w:right w:val="nil"/>
            </w:tcBorders>
          </w:tcPr>
          <w:p w:rsidR="00FB0CB3" w:rsidRPr="00FB0CB3" w:rsidRDefault="00FB0CB3">
            <w:pPr>
              <w:pStyle w:val="ConsPlusNormal"/>
            </w:pPr>
          </w:p>
        </w:tc>
        <w:tc>
          <w:tcPr>
            <w:tcW w:w="4309" w:type="dxa"/>
            <w:tcBorders>
              <w:top w:val="single" w:sz="4" w:space="0" w:color="auto"/>
              <w:left w:val="nil"/>
              <w:bottom w:val="nil"/>
              <w:right w:val="nil"/>
            </w:tcBorders>
          </w:tcPr>
          <w:p w:rsidR="00FB0CB3" w:rsidRPr="00FB0CB3" w:rsidRDefault="00FB0CB3">
            <w:pPr>
              <w:pStyle w:val="ConsPlusNormal"/>
              <w:jc w:val="center"/>
            </w:pPr>
            <w:r w:rsidRPr="00FB0CB3">
              <w:t>(дата и номер договора о предоставлении субсидии)</w:t>
            </w:r>
          </w:p>
        </w:tc>
      </w:tr>
      <w:tr w:rsidR="00FB0CB3" w:rsidRPr="00FB0CB3">
        <w:tblPrEx>
          <w:tblBorders>
            <w:insideH w:val="none" w:sz="0" w:space="0" w:color="auto"/>
          </w:tblBorders>
        </w:tblPrEx>
        <w:tc>
          <w:tcPr>
            <w:tcW w:w="4309" w:type="dxa"/>
            <w:tcBorders>
              <w:top w:val="nil"/>
              <w:left w:val="nil"/>
              <w:bottom w:val="single" w:sz="4" w:space="0" w:color="auto"/>
              <w:right w:val="nil"/>
            </w:tcBorders>
          </w:tcPr>
          <w:p w:rsidR="00FB0CB3" w:rsidRPr="00FB0CB3" w:rsidRDefault="00FB0CB3">
            <w:pPr>
              <w:pStyle w:val="ConsPlusNormal"/>
            </w:pPr>
          </w:p>
        </w:tc>
        <w:tc>
          <w:tcPr>
            <w:tcW w:w="340" w:type="dxa"/>
            <w:tcBorders>
              <w:top w:val="nil"/>
              <w:left w:val="nil"/>
              <w:bottom w:val="nil"/>
              <w:right w:val="nil"/>
            </w:tcBorders>
          </w:tcPr>
          <w:p w:rsidR="00FB0CB3" w:rsidRPr="00FB0CB3" w:rsidRDefault="00FB0CB3">
            <w:pPr>
              <w:pStyle w:val="ConsPlusNormal"/>
            </w:pPr>
          </w:p>
        </w:tc>
        <w:tc>
          <w:tcPr>
            <w:tcW w:w="4309" w:type="dxa"/>
            <w:tcBorders>
              <w:top w:val="nil"/>
              <w:left w:val="nil"/>
              <w:bottom w:val="single" w:sz="4" w:space="0" w:color="auto"/>
              <w:right w:val="nil"/>
            </w:tcBorders>
          </w:tcPr>
          <w:p w:rsidR="00FB0CB3" w:rsidRPr="00FB0CB3" w:rsidRDefault="00FB0CB3">
            <w:pPr>
              <w:pStyle w:val="ConsPlusNormal"/>
            </w:pPr>
          </w:p>
        </w:tc>
      </w:tr>
      <w:tr w:rsidR="00FB0CB3" w:rsidRPr="00FB0CB3">
        <w:tc>
          <w:tcPr>
            <w:tcW w:w="4309" w:type="dxa"/>
            <w:tcBorders>
              <w:top w:val="single" w:sz="4" w:space="0" w:color="auto"/>
              <w:left w:val="nil"/>
              <w:bottom w:val="nil"/>
              <w:right w:val="nil"/>
            </w:tcBorders>
          </w:tcPr>
          <w:p w:rsidR="00FB0CB3" w:rsidRPr="00FB0CB3" w:rsidRDefault="00FB0CB3">
            <w:pPr>
              <w:pStyle w:val="ConsPlusNormal"/>
              <w:jc w:val="center"/>
            </w:pPr>
            <w:r w:rsidRPr="00FB0CB3">
              <w:t>(ИНН получателя субсидии)</w:t>
            </w:r>
          </w:p>
        </w:tc>
        <w:tc>
          <w:tcPr>
            <w:tcW w:w="340" w:type="dxa"/>
            <w:tcBorders>
              <w:top w:val="nil"/>
              <w:left w:val="nil"/>
              <w:bottom w:val="nil"/>
              <w:right w:val="nil"/>
            </w:tcBorders>
          </w:tcPr>
          <w:p w:rsidR="00FB0CB3" w:rsidRPr="00FB0CB3" w:rsidRDefault="00FB0CB3">
            <w:pPr>
              <w:pStyle w:val="ConsPlusNormal"/>
            </w:pPr>
          </w:p>
        </w:tc>
        <w:tc>
          <w:tcPr>
            <w:tcW w:w="4309" w:type="dxa"/>
            <w:tcBorders>
              <w:top w:val="single" w:sz="4" w:space="0" w:color="auto"/>
              <w:left w:val="nil"/>
              <w:bottom w:val="nil"/>
              <w:right w:val="nil"/>
            </w:tcBorders>
          </w:tcPr>
          <w:p w:rsidR="00FB0CB3" w:rsidRPr="00FB0CB3" w:rsidRDefault="00FB0CB3">
            <w:pPr>
              <w:pStyle w:val="ConsPlusNormal"/>
              <w:jc w:val="center"/>
            </w:pPr>
            <w:r w:rsidRPr="00FB0CB3">
              <w:t>(сумма оказанной поддержки, тыс. руб.)</w:t>
            </w:r>
          </w:p>
        </w:tc>
      </w:tr>
    </w:tbl>
    <w:p w:rsidR="00FB0CB3" w:rsidRPr="00FB0CB3" w:rsidRDefault="00FB0CB3">
      <w:pPr>
        <w:pStyle w:val="ConsPlusNormal"/>
        <w:jc w:val="both"/>
      </w:pPr>
    </w:p>
    <w:p w:rsidR="00FB0CB3" w:rsidRPr="00FB0CB3" w:rsidRDefault="00FB0CB3">
      <w:pPr>
        <w:pStyle w:val="ConsPlusNormal"/>
        <w:sectPr w:rsidR="00FB0CB3" w:rsidRPr="00FB0CB3" w:rsidSect="00FB0CB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839"/>
        <w:gridCol w:w="1204"/>
        <w:gridCol w:w="1924"/>
        <w:gridCol w:w="1204"/>
        <w:gridCol w:w="1204"/>
        <w:gridCol w:w="1204"/>
      </w:tblGrid>
      <w:tr w:rsidR="00FB0CB3" w:rsidRPr="00FB0CB3">
        <w:tc>
          <w:tcPr>
            <w:tcW w:w="454" w:type="dxa"/>
          </w:tcPr>
          <w:p w:rsidR="00FB0CB3" w:rsidRPr="00FB0CB3" w:rsidRDefault="00FB0CB3">
            <w:pPr>
              <w:pStyle w:val="ConsPlusNormal"/>
              <w:jc w:val="center"/>
            </w:pPr>
            <w:r w:rsidRPr="00FB0CB3">
              <w:lastRenderedPageBreak/>
              <w:t xml:space="preserve">N </w:t>
            </w:r>
            <w:proofErr w:type="gramStart"/>
            <w:r w:rsidRPr="00FB0CB3">
              <w:t>п</w:t>
            </w:r>
            <w:proofErr w:type="gramEnd"/>
            <w:r w:rsidRPr="00FB0CB3">
              <w:t>/п</w:t>
            </w:r>
          </w:p>
        </w:tc>
        <w:tc>
          <w:tcPr>
            <w:tcW w:w="2839" w:type="dxa"/>
          </w:tcPr>
          <w:p w:rsidR="00FB0CB3" w:rsidRPr="00FB0CB3" w:rsidRDefault="00FB0CB3">
            <w:pPr>
              <w:pStyle w:val="ConsPlusNormal"/>
              <w:jc w:val="center"/>
            </w:pPr>
            <w:r w:rsidRPr="00FB0CB3">
              <w:t>Показатели финансово-хозяйственной деятельности</w:t>
            </w:r>
          </w:p>
        </w:tc>
        <w:tc>
          <w:tcPr>
            <w:tcW w:w="1204" w:type="dxa"/>
          </w:tcPr>
          <w:p w:rsidR="00FB0CB3" w:rsidRPr="00FB0CB3" w:rsidRDefault="00FB0CB3">
            <w:pPr>
              <w:pStyle w:val="ConsPlusNormal"/>
              <w:jc w:val="center"/>
            </w:pPr>
            <w:r w:rsidRPr="00FB0CB3">
              <w:t>Единица измерения</w:t>
            </w:r>
          </w:p>
        </w:tc>
        <w:tc>
          <w:tcPr>
            <w:tcW w:w="1924" w:type="dxa"/>
          </w:tcPr>
          <w:p w:rsidR="00FB0CB3" w:rsidRPr="00FB0CB3" w:rsidRDefault="00FB0CB3">
            <w:pPr>
              <w:pStyle w:val="ConsPlusNormal"/>
              <w:jc w:val="center"/>
            </w:pPr>
            <w:r w:rsidRPr="00FB0CB3">
              <w:t>За ____ год (год, предшествующий году получения субсидии)</w:t>
            </w:r>
          </w:p>
        </w:tc>
        <w:tc>
          <w:tcPr>
            <w:tcW w:w="1204" w:type="dxa"/>
          </w:tcPr>
          <w:p w:rsidR="00FB0CB3" w:rsidRPr="00FB0CB3" w:rsidRDefault="00FB0CB3">
            <w:pPr>
              <w:pStyle w:val="ConsPlusNormal"/>
              <w:jc w:val="center"/>
            </w:pPr>
            <w:r w:rsidRPr="00FB0CB3">
              <w:t>За ____ год (год получения субсидии)</w:t>
            </w:r>
          </w:p>
        </w:tc>
        <w:tc>
          <w:tcPr>
            <w:tcW w:w="1204" w:type="dxa"/>
          </w:tcPr>
          <w:p w:rsidR="00FB0CB3" w:rsidRPr="00FB0CB3" w:rsidRDefault="00FB0CB3">
            <w:pPr>
              <w:pStyle w:val="ConsPlusNormal"/>
              <w:jc w:val="center"/>
            </w:pPr>
            <w:r w:rsidRPr="00FB0CB3">
              <w:t>За ____ год (первый год после получения субсидии)</w:t>
            </w:r>
          </w:p>
        </w:tc>
        <w:tc>
          <w:tcPr>
            <w:tcW w:w="1204" w:type="dxa"/>
          </w:tcPr>
          <w:p w:rsidR="00FB0CB3" w:rsidRPr="00FB0CB3" w:rsidRDefault="00FB0CB3">
            <w:pPr>
              <w:pStyle w:val="ConsPlusNormal"/>
              <w:jc w:val="center"/>
            </w:pPr>
            <w:r w:rsidRPr="00FB0CB3">
              <w:t>За ____ год (второй год после получения субсидии)</w:t>
            </w:r>
          </w:p>
        </w:tc>
      </w:tr>
      <w:tr w:rsidR="00FB0CB3" w:rsidRPr="00FB0CB3">
        <w:tc>
          <w:tcPr>
            <w:tcW w:w="454" w:type="dxa"/>
          </w:tcPr>
          <w:p w:rsidR="00FB0CB3" w:rsidRPr="00FB0CB3" w:rsidRDefault="00FB0CB3">
            <w:pPr>
              <w:pStyle w:val="ConsPlusNormal"/>
            </w:pPr>
            <w:r w:rsidRPr="00FB0CB3">
              <w:t>1</w:t>
            </w:r>
          </w:p>
        </w:tc>
        <w:tc>
          <w:tcPr>
            <w:tcW w:w="2839" w:type="dxa"/>
          </w:tcPr>
          <w:p w:rsidR="00FB0CB3" w:rsidRPr="00FB0CB3" w:rsidRDefault="00FB0CB3">
            <w:pPr>
              <w:pStyle w:val="ConsPlusNormal"/>
            </w:pPr>
            <w:r w:rsidRPr="00FB0CB3">
              <w:t>Доход, полученный от осуществления предпринимательской деятельности</w:t>
            </w:r>
          </w:p>
        </w:tc>
        <w:tc>
          <w:tcPr>
            <w:tcW w:w="1204" w:type="dxa"/>
          </w:tcPr>
          <w:p w:rsidR="00FB0CB3" w:rsidRPr="00FB0CB3" w:rsidRDefault="00FB0CB3">
            <w:pPr>
              <w:pStyle w:val="ConsPlusNormal"/>
            </w:pPr>
            <w:r w:rsidRPr="00FB0CB3">
              <w:t>тыс. рублей</w:t>
            </w:r>
          </w:p>
        </w:tc>
        <w:tc>
          <w:tcPr>
            <w:tcW w:w="1924" w:type="dxa"/>
          </w:tcPr>
          <w:p w:rsidR="00FB0CB3" w:rsidRPr="00FB0CB3" w:rsidRDefault="00FB0CB3">
            <w:pPr>
              <w:pStyle w:val="ConsPlusNormal"/>
            </w:pPr>
          </w:p>
        </w:tc>
        <w:tc>
          <w:tcPr>
            <w:tcW w:w="1204" w:type="dxa"/>
          </w:tcPr>
          <w:p w:rsidR="00FB0CB3" w:rsidRPr="00FB0CB3" w:rsidRDefault="00FB0CB3">
            <w:pPr>
              <w:pStyle w:val="ConsPlusNormal"/>
            </w:pPr>
          </w:p>
        </w:tc>
        <w:tc>
          <w:tcPr>
            <w:tcW w:w="1204" w:type="dxa"/>
          </w:tcPr>
          <w:p w:rsidR="00FB0CB3" w:rsidRPr="00FB0CB3" w:rsidRDefault="00FB0CB3">
            <w:pPr>
              <w:pStyle w:val="ConsPlusNormal"/>
            </w:pPr>
          </w:p>
        </w:tc>
        <w:tc>
          <w:tcPr>
            <w:tcW w:w="1204" w:type="dxa"/>
          </w:tcPr>
          <w:p w:rsidR="00FB0CB3" w:rsidRPr="00FB0CB3" w:rsidRDefault="00FB0CB3">
            <w:pPr>
              <w:pStyle w:val="ConsPlusNormal"/>
            </w:pPr>
          </w:p>
        </w:tc>
      </w:tr>
      <w:tr w:rsidR="00FB0CB3" w:rsidRPr="00FB0CB3">
        <w:tc>
          <w:tcPr>
            <w:tcW w:w="454" w:type="dxa"/>
          </w:tcPr>
          <w:p w:rsidR="00FB0CB3" w:rsidRPr="00FB0CB3" w:rsidRDefault="00FB0CB3">
            <w:pPr>
              <w:pStyle w:val="ConsPlusNormal"/>
            </w:pPr>
            <w:r w:rsidRPr="00FB0CB3">
              <w:t>2</w:t>
            </w:r>
          </w:p>
        </w:tc>
        <w:tc>
          <w:tcPr>
            <w:tcW w:w="2839" w:type="dxa"/>
          </w:tcPr>
          <w:p w:rsidR="00FB0CB3" w:rsidRPr="00FB0CB3" w:rsidRDefault="00FB0CB3">
            <w:pPr>
              <w:pStyle w:val="ConsPlusNormal"/>
            </w:pPr>
            <w:r w:rsidRPr="00FB0CB3">
              <w:t>Затраты на производство и сбыт товаров (работ и услуг)</w:t>
            </w:r>
          </w:p>
        </w:tc>
        <w:tc>
          <w:tcPr>
            <w:tcW w:w="1204" w:type="dxa"/>
          </w:tcPr>
          <w:p w:rsidR="00FB0CB3" w:rsidRPr="00FB0CB3" w:rsidRDefault="00FB0CB3">
            <w:pPr>
              <w:pStyle w:val="ConsPlusNormal"/>
            </w:pPr>
            <w:r w:rsidRPr="00FB0CB3">
              <w:t>тыс. рублей</w:t>
            </w:r>
          </w:p>
        </w:tc>
        <w:tc>
          <w:tcPr>
            <w:tcW w:w="1924" w:type="dxa"/>
          </w:tcPr>
          <w:p w:rsidR="00FB0CB3" w:rsidRPr="00FB0CB3" w:rsidRDefault="00FB0CB3">
            <w:pPr>
              <w:pStyle w:val="ConsPlusNormal"/>
            </w:pPr>
          </w:p>
        </w:tc>
        <w:tc>
          <w:tcPr>
            <w:tcW w:w="1204" w:type="dxa"/>
          </w:tcPr>
          <w:p w:rsidR="00FB0CB3" w:rsidRPr="00FB0CB3" w:rsidRDefault="00FB0CB3">
            <w:pPr>
              <w:pStyle w:val="ConsPlusNormal"/>
            </w:pPr>
          </w:p>
        </w:tc>
        <w:tc>
          <w:tcPr>
            <w:tcW w:w="1204" w:type="dxa"/>
          </w:tcPr>
          <w:p w:rsidR="00FB0CB3" w:rsidRPr="00FB0CB3" w:rsidRDefault="00FB0CB3">
            <w:pPr>
              <w:pStyle w:val="ConsPlusNormal"/>
            </w:pPr>
          </w:p>
        </w:tc>
        <w:tc>
          <w:tcPr>
            <w:tcW w:w="1204" w:type="dxa"/>
          </w:tcPr>
          <w:p w:rsidR="00FB0CB3" w:rsidRPr="00FB0CB3" w:rsidRDefault="00FB0CB3">
            <w:pPr>
              <w:pStyle w:val="ConsPlusNormal"/>
            </w:pPr>
          </w:p>
        </w:tc>
      </w:tr>
      <w:tr w:rsidR="00FB0CB3" w:rsidRPr="00FB0CB3">
        <w:tc>
          <w:tcPr>
            <w:tcW w:w="454" w:type="dxa"/>
          </w:tcPr>
          <w:p w:rsidR="00FB0CB3" w:rsidRPr="00FB0CB3" w:rsidRDefault="00FB0CB3">
            <w:pPr>
              <w:pStyle w:val="ConsPlusNormal"/>
            </w:pPr>
            <w:r w:rsidRPr="00FB0CB3">
              <w:t>3</w:t>
            </w:r>
          </w:p>
        </w:tc>
        <w:tc>
          <w:tcPr>
            <w:tcW w:w="2839" w:type="dxa"/>
          </w:tcPr>
          <w:p w:rsidR="00FB0CB3" w:rsidRPr="00FB0CB3" w:rsidRDefault="00FB0CB3">
            <w:pPr>
              <w:pStyle w:val="ConsPlusNormal"/>
            </w:pPr>
            <w:r w:rsidRPr="00FB0CB3">
              <w:t>Прибыль (убыток) от продаж товаров (работ, услуг)</w:t>
            </w:r>
          </w:p>
        </w:tc>
        <w:tc>
          <w:tcPr>
            <w:tcW w:w="1204" w:type="dxa"/>
          </w:tcPr>
          <w:p w:rsidR="00FB0CB3" w:rsidRPr="00FB0CB3" w:rsidRDefault="00FB0CB3">
            <w:pPr>
              <w:pStyle w:val="ConsPlusNormal"/>
            </w:pPr>
            <w:r w:rsidRPr="00FB0CB3">
              <w:t>тыс. рублей</w:t>
            </w:r>
          </w:p>
        </w:tc>
        <w:tc>
          <w:tcPr>
            <w:tcW w:w="1924" w:type="dxa"/>
          </w:tcPr>
          <w:p w:rsidR="00FB0CB3" w:rsidRPr="00FB0CB3" w:rsidRDefault="00FB0CB3">
            <w:pPr>
              <w:pStyle w:val="ConsPlusNormal"/>
            </w:pPr>
          </w:p>
        </w:tc>
        <w:tc>
          <w:tcPr>
            <w:tcW w:w="1204" w:type="dxa"/>
          </w:tcPr>
          <w:p w:rsidR="00FB0CB3" w:rsidRPr="00FB0CB3" w:rsidRDefault="00FB0CB3">
            <w:pPr>
              <w:pStyle w:val="ConsPlusNormal"/>
            </w:pPr>
          </w:p>
        </w:tc>
        <w:tc>
          <w:tcPr>
            <w:tcW w:w="1204" w:type="dxa"/>
          </w:tcPr>
          <w:p w:rsidR="00FB0CB3" w:rsidRPr="00FB0CB3" w:rsidRDefault="00FB0CB3">
            <w:pPr>
              <w:pStyle w:val="ConsPlusNormal"/>
            </w:pPr>
          </w:p>
        </w:tc>
        <w:tc>
          <w:tcPr>
            <w:tcW w:w="1204" w:type="dxa"/>
          </w:tcPr>
          <w:p w:rsidR="00FB0CB3" w:rsidRPr="00FB0CB3" w:rsidRDefault="00FB0CB3">
            <w:pPr>
              <w:pStyle w:val="ConsPlusNormal"/>
            </w:pPr>
          </w:p>
        </w:tc>
      </w:tr>
      <w:tr w:rsidR="00FB0CB3" w:rsidRPr="00FB0CB3">
        <w:tc>
          <w:tcPr>
            <w:tcW w:w="454" w:type="dxa"/>
          </w:tcPr>
          <w:p w:rsidR="00FB0CB3" w:rsidRPr="00FB0CB3" w:rsidRDefault="00FB0CB3">
            <w:pPr>
              <w:pStyle w:val="ConsPlusNormal"/>
            </w:pPr>
            <w:r w:rsidRPr="00FB0CB3">
              <w:t>4</w:t>
            </w:r>
          </w:p>
        </w:tc>
        <w:tc>
          <w:tcPr>
            <w:tcW w:w="2839" w:type="dxa"/>
          </w:tcPr>
          <w:p w:rsidR="00FB0CB3" w:rsidRPr="00FB0CB3" w:rsidRDefault="00FB0CB3">
            <w:pPr>
              <w:pStyle w:val="ConsPlusNormal"/>
            </w:pPr>
            <w:r w:rsidRPr="00FB0CB3">
              <w:t>Уплаченные налоговые и неналоговые платежи в бюджеты всех уровней и внебюджетные фонды, всего</w:t>
            </w:r>
          </w:p>
        </w:tc>
        <w:tc>
          <w:tcPr>
            <w:tcW w:w="1204" w:type="dxa"/>
          </w:tcPr>
          <w:p w:rsidR="00FB0CB3" w:rsidRPr="00FB0CB3" w:rsidRDefault="00FB0CB3">
            <w:pPr>
              <w:pStyle w:val="ConsPlusNormal"/>
            </w:pPr>
            <w:r w:rsidRPr="00FB0CB3">
              <w:t>тыс. рублей</w:t>
            </w:r>
          </w:p>
        </w:tc>
        <w:tc>
          <w:tcPr>
            <w:tcW w:w="1924" w:type="dxa"/>
          </w:tcPr>
          <w:p w:rsidR="00FB0CB3" w:rsidRPr="00FB0CB3" w:rsidRDefault="00FB0CB3">
            <w:pPr>
              <w:pStyle w:val="ConsPlusNormal"/>
            </w:pPr>
          </w:p>
        </w:tc>
        <w:tc>
          <w:tcPr>
            <w:tcW w:w="1204" w:type="dxa"/>
          </w:tcPr>
          <w:p w:rsidR="00FB0CB3" w:rsidRPr="00FB0CB3" w:rsidRDefault="00FB0CB3">
            <w:pPr>
              <w:pStyle w:val="ConsPlusNormal"/>
            </w:pPr>
          </w:p>
        </w:tc>
        <w:tc>
          <w:tcPr>
            <w:tcW w:w="1204" w:type="dxa"/>
          </w:tcPr>
          <w:p w:rsidR="00FB0CB3" w:rsidRPr="00FB0CB3" w:rsidRDefault="00FB0CB3">
            <w:pPr>
              <w:pStyle w:val="ConsPlusNormal"/>
            </w:pPr>
          </w:p>
        </w:tc>
        <w:tc>
          <w:tcPr>
            <w:tcW w:w="1204" w:type="dxa"/>
          </w:tcPr>
          <w:p w:rsidR="00FB0CB3" w:rsidRPr="00FB0CB3" w:rsidRDefault="00FB0CB3">
            <w:pPr>
              <w:pStyle w:val="ConsPlusNormal"/>
            </w:pPr>
          </w:p>
        </w:tc>
      </w:tr>
      <w:tr w:rsidR="00FB0CB3" w:rsidRPr="00FB0CB3">
        <w:tc>
          <w:tcPr>
            <w:tcW w:w="454" w:type="dxa"/>
          </w:tcPr>
          <w:p w:rsidR="00FB0CB3" w:rsidRPr="00FB0CB3" w:rsidRDefault="00FB0CB3">
            <w:pPr>
              <w:pStyle w:val="ConsPlusNormal"/>
            </w:pPr>
          </w:p>
        </w:tc>
        <w:tc>
          <w:tcPr>
            <w:tcW w:w="2839" w:type="dxa"/>
          </w:tcPr>
          <w:p w:rsidR="00FB0CB3" w:rsidRPr="00FB0CB3" w:rsidRDefault="00FB0CB3">
            <w:pPr>
              <w:pStyle w:val="ConsPlusNormal"/>
            </w:pPr>
            <w:r w:rsidRPr="00FB0CB3">
              <w:t>в том числе по видам налогов:</w:t>
            </w:r>
          </w:p>
        </w:tc>
        <w:tc>
          <w:tcPr>
            <w:tcW w:w="1204" w:type="dxa"/>
          </w:tcPr>
          <w:p w:rsidR="00FB0CB3" w:rsidRPr="00FB0CB3" w:rsidRDefault="00FB0CB3">
            <w:pPr>
              <w:pStyle w:val="ConsPlusNormal"/>
            </w:pPr>
          </w:p>
        </w:tc>
        <w:tc>
          <w:tcPr>
            <w:tcW w:w="1924" w:type="dxa"/>
          </w:tcPr>
          <w:p w:rsidR="00FB0CB3" w:rsidRPr="00FB0CB3" w:rsidRDefault="00FB0CB3">
            <w:pPr>
              <w:pStyle w:val="ConsPlusNormal"/>
            </w:pPr>
          </w:p>
        </w:tc>
        <w:tc>
          <w:tcPr>
            <w:tcW w:w="1204" w:type="dxa"/>
          </w:tcPr>
          <w:p w:rsidR="00FB0CB3" w:rsidRPr="00FB0CB3" w:rsidRDefault="00FB0CB3">
            <w:pPr>
              <w:pStyle w:val="ConsPlusNormal"/>
            </w:pPr>
          </w:p>
        </w:tc>
        <w:tc>
          <w:tcPr>
            <w:tcW w:w="1204" w:type="dxa"/>
          </w:tcPr>
          <w:p w:rsidR="00FB0CB3" w:rsidRPr="00FB0CB3" w:rsidRDefault="00FB0CB3">
            <w:pPr>
              <w:pStyle w:val="ConsPlusNormal"/>
            </w:pPr>
          </w:p>
        </w:tc>
        <w:tc>
          <w:tcPr>
            <w:tcW w:w="1204" w:type="dxa"/>
          </w:tcPr>
          <w:p w:rsidR="00FB0CB3" w:rsidRPr="00FB0CB3" w:rsidRDefault="00FB0CB3">
            <w:pPr>
              <w:pStyle w:val="ConsPlusNormal"/>
            </w:pPr>
          </w:p>
        </w:tc>
      </w:tr>
      <w:tr w:rsidR="00FB0CB3" w:rsidRPr="00FB0CB3">
        <w:tc>
          <w:tcPr>
            <w:tcW w:w="454" w:type="dxa"/>
          </w:tcPr>
          <w:p w:rsidR="00FB0CB3" w:rsidRPr="00FB0CB3" w:rsidRDefault="00FB0CB3">
            <w:pPr>
              <w:pStyle w:val="ConsPlusNormal"/>
            </w:pPr>
            <w:r w:rsidRPr="00FB0CB3">
              <w:t>4.1</w:t>
            </w:r>
          </w:p>
        </w:tc>
        <w:tc>
          <w:tcPr>
            <w:tcW w:w="2839" w:type="dxa"/>
          </w:tcPr>
          <w:p w:rsidR="00FB0CB3" w:rsidRPr="00FB0CB3" w:rsidRDefault="00FB0CB3">
            <w:pPr>
              <w:pStyle w:val="ConsPlusNormal"/>
            </w:pPr>
            <w:r w:rsidRPr="00FB0CB3">
              <w:t>налог на прибыль</w:t>
            </w:r>
          </w:p>
        </w:tc>
        <w:tc>
          <w:tcPr>
            <w:tcW w:w="1204" w:type="dxa"/>
          </w:tcPr>
          <w:p w:rsidR="00FB0CB3" w:rsidRPr="00FB0CB3" w:rsidRDefault="00FB0CB3">
            <w:pPr>
              <w:pStyle w:val="ConsPlusNormal"/>
            </w:pPr>
            <w:r w:rsidRPr="00FB0CB3">
              <w:t>тыс. рублей</w:t>
            </w:r>
          </w:p>
        </w:tc>
        <w:tc>
          <w:tcPr>
            <w:tcW w:w="1924" w:type="dxa"/>
          </w:tcPr>
          <w:p w:rsidR="00FB0CB3" w:rsidRPr="00FB0CB3" w:rsidRDefault="00FB0CB3">
            <w:pPr>
              <w:pStyle w:val="ConsPlusNormal"/>
            </w:pPr>
          </w:p>
        </w:tc>
        <w:tc>
          <w:tcPr>
            <w:tcW w:w="1204" w:type="dxa"/>
          </w:tcPr>
          <w:p w:rsidR="00FB0CB3" w:rsidRPr="00FB0CB3" w:rsidRDefault="00FB0CB3">
            <w:pPr>
              <w:pStyle w:val="ConsPlusNormal"/>
            </w:pPr>
          </w:p>
        </w:tc>
        <w:tc>
          <w:tcPr>
            <w:tcW w:w="1204" w:type="dxa"/>
          </w:tcPr>
          <w:p w:rsidR="00FB0CB3" w:rsidRPr="00FB0CB3" w:rsidRDefault="00FB0CB3">
            <w:pPr>
              <w:pStyle w:val="ConsPlusNormal"/>
            </w:pPr>
          </w:p>
        </w:tc>
        <w:tc>
          <w:tcPr>
            <w:tcW w:w="1204" w:type="dxa"/>
          </w:tcPr>
          <w:p w:rsidR="00FB0CB3" w:rsidRPr="00FB0CB3" w:rsidRDefault="00FB0CB3">
            <w:pPr>
              <w:pStyle w:val="ConsPlusNormal"/>
            </w:pPr>
          </w:p>
        </w:tc>
      </w:tr>
      <w:tr w:rsidR="00FB0CB3" w:rsidRPr="00FB0CB3">
        <w:tc>
          <w:tcPr>
            <w:tcW w:w="454" w:type="dxa"/>
          </w:tcPr>
          <w:p w:rsidR="00FB0CB3" w:rsidRPr="00FB0CB3" w:rsidRDefault="00FB0CB3">
            <w:pPr>
              <w:pStyle w:val="ConsPlusNormal"/>
            </w:pPr>
            <w:r w:rsidRPr="00FB0CB3">
              <w:t>4.2</w:t>
            </w:r>
          </w:p>
        </w:tc>
        <w:tc>
          <w:tcPr>
            <w:tcW w:w="2839" w:type="dxa"/>
          </w:tcPr>
          <w:p w:rsidR="00FB0CB3" w:rsidRPr="00FB0CB3" w:rsidRDefault="00FB0CB3">
            <w:pPr>
              <w:pStyle w:val="ConsPlusNormal"/>
            </w:pPr>
            <w:proofErr w:type="spellStart"/>
            <w:r w:rsidRPr="00FB0CB3">
              <w:t>УСН</w:t>
            </w:r>
            <w:proofErr w:type="spellEnd"/>
          </w:p>
        </w:tc>
        <w:tc>
          <w:tcPr>
            <w:tcW w:w="1204" w:type="dxa"/>
          </w:tcPr>
          <w:p w:rsidR="00FB0CB3" w:rsidRPr="00FB0CB3" w:rsidRDefault="00FB0CB3">
            <w:pPr>
              <w:pStyle w:val="ConsPlusNormal"/>
            </w:pPr>
            <w:r w:rsidRPr="00FB0CB3">
              <w:t>тыс. рублей</w:t>
            </w:r>
          </w:p>
        </w:tc>
        <w:tc>
          <w:tcPr>
            <w:tcW w:w="1924" w:type="dxa"/>
          </w:tcPr>
          <w:p w:rsidR="00FB0CB3" w:rsidRPr="00FB0CB3" w:rsidRDefault="00FB0CB3">
            <w:pPr>
              <w:pStyle w:val="ConsPlusNormal"/>
            </w:pPr>
          </w:p>
        </w:tc>
        <w:tc>
          <w:tcPr>
            <w:tcW w:w="1204" w:type="dxa"/>
          </w:tcPr>
          <w:p w:rsidR="00FB0CB3" w:rsidRPr="00FB0CB3" w:rsidRDefault="00FB0CB3">
            <w:pPr>
              <w:pStyle w:val="ConsPlusNormal"/>
            </w:pPr>
          </w:p>
        </w:tc>
        <w:tc>
          <w:tcPr>
            <w:tcW w:w="1204" w:type="dxa"/>
          </w:tcPr>
          <w:p w:rsidR="00FB0CB3" w:rsidRPr="00FB0CB3" w:rsidRDefault="00FB0CB3">
            <w:pPr>
              <w:pStyle w:val="ConsPlusNormal"/>
            </w:pPr>
          </w:p>
        </w:tc>
        <w:tc>
          <w:tcPr>
            <w:tcW w:w="1204" w:type="dxa"/>
          </w:tcPr>
          <w:p w:rsidR="00FB0CB3" w:rsidRPr="00FB0CB3" w:rsidRDefault="00FB0CB3">
            <w:pPr>
              <w:pStyle w:val="ConsPlusNormal"/>
            </w:pPr>
          </w:p>
        </w:tc>
      </w:tr>
      <w:tr w:rsidR="00FB0CB3" w:rsidRPr="00FB0CB3">
        <w:tc>
          <w:tcPr>
            <w:tcW w:w="454" w:type="dxa"/>
          </w:tcPr>
          <w:p w:rsidR="00FB0CB3" w:rsidRPr="00FB0CB3" w:rsidRDefault="00FB0CB3">
            <w:pPr>
              <w:pStyle w:val="ConsPlusNormal"/>
            </w:pPr>
            <w:r w:rsidRPr="00FB0CB3">
              <w:t>4.3</w:t>
            </w:r>
          </w:p>
        </w:tc>
        <w:tc>
          <w:tcPr>
            <w:tcW w:w="2839" w:type="dxa"/>
          </w:tcPr>
          <w:p w:rsidR="00FB0CB3" w:rsidRPr="00FB0CB3" w:rsidRDefault="00FB0CB3">
            <w:pPr>
              <w:pStyle w:val="ConsPlusNormal"/>
            </w:pPr>
            <w:r w:rsidRPr="00FB0CB3">
              <w:t>страховые взносы</w:t>
            </w:r>
          </w:p>
        </w:tc>
        <w:tc>
          <w:tcPr>
            <w:tcW w:w="1204" w:type="dxa"/>
          </w:tcPr>
          <w:p w:rsidR="00FB0CB3" w:rsidRPr="00FB0CB3" w:rsidRDefault="00FB0CB3">
            <w:pPr>
              <w:pStyle w:val="ConsPlusNormal"/>
            </w:pPr>
            <w:r w:rsidRPr="00FB0CB3">
              <w:t>тыс. рублей</w:t>
            </w:r>
          </w:p>
        </w:tc>
        <w:tc>
          <w:tcPr>
            <w:tcW w:w="1924" w:type="dxa"/>
          </w:tcPr>
          <w:p w:rsidR="00FB0CB3" w:rsidRPr="00FB0CB3" w:rsidRDefault="00FB0CB3">
            <w:pPr>
              <w:pStyle w:val="ConsPlusNormal"/>
            </w:pPr>
          </w:p>
        </w:tc>
        <w:tc>
          <w:tcPr>
            <w:tcW w:w="1204" w:type="dxa"/>
          </w:tcPr>
          <w:p w:rsidR="00FB0CB3" w:rsidRPr="00FB0CB3" w:rsidRDefault="00FB0CB3">
            <w:pPr>
              <w:pStyle w:val="ConsPlusNormal"/>
            </w:pPr>
          </w:p>
        </w:tc>
        <w:tc>
          <w:tcPr>
            <w:tcW w:w="1204" w:type="dxa"/>
          </w:tcPr>
          <w:p w:rsidR="00FB0CB3" w:rsidRPr="00FB0CB3" w:rsidRDefault="00FB0CB3">
            <w:pPr>
              <w:pStyle w:val="ConsPlusNormal"/>
            </w:pPr>
          </w:p>
        </w:tc>
        <w:tc>
          <w:tcPr>
            <w:tcW w:w="1204" w:type="dxa"/>
          </w:tcPr>
          <w:p w:rsidR="00FB0CB3" w:rsidRPr="00FB0CB3" w:rsidRDefault="00FB0CB3">
            <w:pPr>
              <w:pStyle w:val="ConsPlusNormal"/>
            </w:pPr>
          </w:p>
        </w:tc>
      </w:tr>
      <w:tr w:rsidR="00FB0CB3" w:rsidRPr="00FB0CB3">
        <w:tc>
          <w:tcPr>
            <w:tcW w:w="454" w:type="dxa"/>
          </w:tcPr>
          <w:p w:rsidR="00FB0CB3" w:rsidRPr="00FB0CB3" w:rsidRDefault="00FB0CB3">
            <w:pPr>
              <w:pStyle w:val="ConsPlusNormal"/>
            </w:pPr>
          </w:p>
        </w:tc>
        <w:tc>
          <w:tcPr>
            <w:tcW w:w="2839" w:type="dxa"/>
          </w:tcPr>
          <w:p w:rsidR="00FB0CB3" w:rsidRPr="00FB0CB3" w:rsidRDefault="00FB0CB3">
            <w:pPr>
              <w:pStyle w:val="ConsPlusNormal"/>
            </w:pPr>
            <w:r w:rsidRPr="00FB0CB3">
              <w:t>...</w:t>
            </w:r>
          </w:p>
        </w:tc>
        <w:tc>
          <w:tcPr>
            <w:tcW w:w="1204" w:type="dxa"/>
          </w:tcPr>
          <w:p w:rsidR="00FB0CB3" w:rsidRPr="00FB0CB3" w:rsidRDefault="00FB0CB3">
            <w:pPr>
              <w:pStyle w:val="ConsPlusNormal"/>
            </w:pPr>
          </w:p>
        </w:tc>
        <w:tc>
          <w:tcPr>
            <w:tcW w:w="1924" w:type="dxa"/>
          </w:tcPr>
          <w:p w:rsidR="00FB0CB3" w:rsidRPr="00FB0CB3" w:rsidRDefault="00FB0CB3">
            <w:pPr>
              <w:pStyle w:val="ConsPlusNormal"/>
            </w:pPr>
          </w:p>
        </w:tc>
        <w:tc>
          <w:tcPr>
            <w:tcW w:w="1204" w:type="dxa"/>
          </w:tcPr>
          <w:p w:rsidR="00FB0CB3" w:rsidRPr="00FB0CB3" w:rsidRDefault="00FB0CB3">
            <w:pPr>
              <w:pStyle w:val="ConsPlusNormal"/>
            </w:pPr>
          </w:p>
        </w:tc>
        <w:tc>
          <w:tcPr>
            <w:tcW w:w="1204" w:type="dxa"/>
          </w:tcPr>
          <w:p w:rsidR="00FB0CB3" w:rsidRPr="00FB0CB3" w:rsidRDefault="00FB0CB3">
            <w:pPr>
              <w:pStyle w:val="ConsPlusNormal"/>
            </w:pPr>
          </w:p>
        </w:tc>
        <w:tc>
          <w:tcPr>
            <w:tcW w:w="1204" w:type="dxa"/>
          </w:tcPr>
          <w:p w:rsidR="00FB0CB3" w:rsidRPr="00FB0CB3" w:rsidRDefault="00FB0CB3">
            <w:pPr>
              <w:pStyle w:val="ConsPlusNormal"/>
            </w:pPr>
          </w:p>
        </w:tc>
      </w:tr>
      <w:tr w:rsidR="00FB0CB3" w:rsidRPr="00FB0CB3">
        <w:tc>
          <w:tcPr>
            <w:tcW w:w="454" w:type="dxa"/>
          </w:tcPr>
          <w:p w:rsidR="00FB0CB3" w:rsidRPr="00FB0CB3" w:rsidRDefault="00FB0CB3">
            <w:pPr>
              <w:pStyle w:val="ConsPlusNormal"/>
            </w:pPr>
            <w:r w:rsidRPr="00FB0CB3">
              <w:t>5</w:t>
            </w:r>
          </w:p>
        </w:tc>
        <w:tc>
          <w:tcPr>
            <w:tcW w:w="2839" w:type="dxa"/>
          </w:tcPr>
          <w:p w:rsidR="00FB0CB3" w:rsidRPr="00FB0CB3" w:rsidRDefault="00FB0CB3">
            <w:pPr>
              <w:pStyle w:val="ConsPlusNormal"/>
            </w:pPr>
            <w:r w:rsidRPr="00FB0CB3">
              <w:t>Чистая прибыль (убыток)</w:t>
            </w:r>
          </w:p>
        </w:tc>
        <w:tc>
          <w:tcPr>
            <w:tcW w:w="1204" w:type="dxa"/>
          </w:tcPr>
          <w:p w:rsidR="00FB0CB3" w:rsidRPr="00FB0CB3" w:rsidRDefault="00FB0CB3">
            <w:pPr>
              <w:pStyle w:val="ConsPlusNormal"/>
            </w:pPr>
            <w:r w:rsidRPr="00FB0CB3">
              <w:t>тыс. рублей</w:t>
            </w:r>
          </w:p>
        </w:tc>
        <w:tc>
          <w:tcPr>
            <w:tcW w:w="1924" w:type="dxa"/>
          </w:tcPr>
          <w:p w:rsidR="00FB0CB3" w:rsidRPr="00FB0CB3" w:rsidRDefault="00FB0CB3">
            <w:pPr>
              <w:pStyle w:val="ConsPlusNormal"/>
            </w:pPr>
          </w:p>
        </w:tc>
        <w:tc>
          <w:tcPr>
            <w:tcW w:w="1204" w:type="dxa"/>
          </w:tcPr>
          <w:p w:rsidR="00FB0CB3" w:rsidRPr="00FB0CB3" w:rsidRDefault="00FB0CB3">
            <w:pPr>
              <w:pStyle w:val="ConsPlusNormal"/>
            </w:pPr>
          </w:p>
        </w:tc>
        <w:tc>
          <w:tcPr>
            <w:tcW w:w="1204" w:type="dxa"/>
          </w:tcPr>
          <w:p w:rsidR="00FB0CB3" w:rsidRPr="00FB0CB3" w:rsidRDefault="00FB0CB3">
            <w:pPr>
              <w:pStyle w:val="ConsPlusNormal"/>
            </w:pPr>
          </w:p>
        </w:tc>
        <w:tc>
          <w:tcPr>
            <w:tcW w:w="1204" w:type="dxa"/>
          </w:tcPr>
          <w:p w:rsidR="00FB0CB3" w:rsidRPr="00FB0CB3" w:rsidRDefault="00FB0CB3">
            <w:pPr>
              <w:pStyle w:val="ConsPlusNormal"/>
            </w:pPr>
          </w:p>
        </w:tc>
      </w:tr>
      <w:tr w:rsidR="00FB0CB3" w:rsidRPr="00FB0CB3">
        <w:tc>
          <w:tcPr>
            <w:tcW w:w="454" w:type="dxa"/>
          </w:tcPr>
          <w:p w:rsidR="00FB0CB3" w:rsidRPr="00FB0CB3" w:rsidRDefault="00FB0CB3">
            <w:pPr>
              <w:pStyle w:val="ConsPlusNormal"/>
            </w:pPr>
            <w:r w:rsidRPr="00FB0CB3">
              <w:t>6</w:t>
            </w:r>
          </w:p>
        </w:tc>
        <w:tc>
          <w:tcPr>
            <w:tcW w:w="2839" w:type="dxa"/>
          </w:tcPr>
          <w:p w:rsidR="00FB0CB3" w:rsidRPr="00FB0CB3" w:rsidRDefault="00FB0CB3">
            <w:pPr>
              <w:pStyle w:val="ConsPlusNormal"/>
            </w:pPr>
            <w:r w:rsidRPr="00FB0CB3">
              <w:t>Фонд начисленной заработной платы работников</w:t>
            </w:r>
          </w:p>
        </w:tc>
        <w:tc>
          <w:tcPr>
            <w:tcW w:w="1204" w:type="dxa"/>
          </w:tcPr>
          <w:p w:rsidR="00FB0CB3" w:rsidRPr="00FB0CB3" w:rsidRDefault="00FB0CB3">
            <w:pPr>
              <w:pStyle w:val="ConsPlusNormal"/>
            </w:pPr>
            <w:r w:rsidRPr="00FB0CB3">
              <w:t>тыс. рублей</w:t>
            </w:r>
          </w:p>
        </w:tc>
        <w:tc>
          <w:tcPr>
            <w:tcW w:w="1924" w:type="dxa"/>
          </w:tcPr>
          <w:p w:rsidR="00FB0CB3" w:rsidRPr="00FB0CB3" w:rsidRDefault="00FB0CB3">
            <w:pPr>
              <w:pStyle w:val="ConsPlusNormal"/>
            </w:pPr>
          </w:p>
        </w:tc>
        <w:tc>
          <w:tcPr>
            <w:tcW w:w="1204" w:type="dxa"/>
          </w:tcPr>
          <w:p w:rsidR="00FB0CB3" w:rsidRPr="00FB0CB3" w:rsidRDefault="00FB0CB3">
            <w:pPr>
              <w:pStyle w:val="ConsPlusNormal"/>
            </w:pPr>
          </w:p>
        </w:tc>
        <w:tc>
          <w:tcPr>
            <w:tcW w:w="1204" w:type="dxa"/>
          </w:tcPr>
          <w:p w:rsidR="00FB0CB3" w:rsidRPr="00FB0CB3" w:rsidRDefault="00FB0CB3">
            <w:pPr>
              <w:pStyle w:val="ConsPlusNormal"/>
            </w:pPr>
          </w:p>
        </w:tc>
        <w:tc>
          <w:tcPr>
            <w:tcW w:w="1204" w:type="dxa"/>
          </w:tcPr>
          <w:p w:rsidR="00FB0CB3" w:rsidRPr="00FB0CB3" w:rsidRDefault="00FB0CB3">
            <w:pPr>
              <w:pStyle w:val="ConsPlusNormal"/>
            </w:pPr>
          </w:p>
        </w:tc>
      </w:tr>
      <w:tr w:rsidR="00FB0CB3" w:rsidRPr="00FB0CB3">
        <w:tc>
          <w:tcPr>
            <w:tcW w:w="454" w:type="dxa"/>
          </w:tcPr>
          <w:p w:rsidR="00FB0CB3" w:rsidRPr="00FB0CB3" w:rsidRDefault="00FB0CB3">
            <w:pPr>
              <w:pStyle w:val="ConsPlusNormal"/>
            </w:pPr>
            <w:r w:rsidRPr="00FB0CB3">
              <w:t>7</w:t>
            </w:r>
          </w:p>
        </w:tc>
        <w:tc>
          <w:tcPr>
            <w:tcW w:w="2839" w:type="dxa"/>
          </w:tcPr>
          <w:p w:rsidR="00FB0CB3" w:rsidRPr="00FB0CB3" w:rsidRDefault="00FB0CB3">
            <w:pPr>
              <w:pStyle w:val="ConsPlusNormal"/>
            </w:pPr>
            <w:r w:rsidRPr="00FB0CB3">
              <w:t>Среднесписочная численность работников</w:t>
            </w:r>
          </w:p>
        </w:tc>
        <w:tc>
          <w:tcPr>
            <w:tcW w:w="1204" w:type="dxa"/>
          </w:tcPr>
          <w:p w:rsidR="00FB0CB3" w:rsidRPr="00FB0CB3" w:rsidRDefault="00FB0CB3">
            <w:pPr>
              <w:pStyle w:val="ConsPlusNormal"/>
            </w:pPr>
            <w:r w:rsidRPr="00FB0CB3">
              <w:t>чел.</w:t>
            </w:r>
          </w:p>
        </w:tc>
        <w:tc>
          <w:tcPr>
            <w:tcW w:w="1924" w:type="dxa"/>
          </w:tcPr>
          <w:p w:rsidR="00FB0CB3" w:rsidRPr="00FB0CB3" w:rsidRDefault="00FB0CB3">
            <w:pPr>
              <w:pStyle w:val="ConsPlusNormal"/>
            </w:pPr>
          </w:p>
        </w:tc>
        <w:tc>
          <w:tcPr>
            <w:tcW w:w="1204" w:type="dxa"/>
          </w:tcPr>
          <w:p w:rsidR="00FB0CB3" w:rsidRPr="00FB0CB3" w:rsidRDefault="00FB0CB3">
            <w:pPr>
              <w:pStyle w:val="ConsPlusNormal"/>
            </w:pPr>
          </w:p>
        </w:tc>
        <w:tc>
          <w:tcPr>
            <w:tcW w:w="1204" w:type="dxa"/>
          </w:tcPr>
          <w:p w:rsidR="00FB0CB3" w:rsidRPr="00FB0CB3" w:rsidRDefault="00FB0CB3">
            <w:pPr>
              <w:pStyle w:val="ConsPlusNormal"/>
            </w:pPr>
          </w:p>
        </w:tc>
        <w:tc>
          <w:tcPr>
            <w:tcW w:w="1204" w:type="dxa"/>
          </w:tcPr>
          <w:p w:rsidR="00FB0CB3" w:rsidRPr="00FB0CB3" w:rsidRDefault="00FB0CB3">
            <w:pPr>
              <w:pStyle w:val="ConsPlusNormal"/>
            </w:pPr>
          </w:p>
        </w:tc>
      </w:tr>
      <w:tr w:rsidR="00FB0CB3" w:rsidRPr="00FB0CB3">
        <w:tc>
          <w:tcPr>
            <w:tcW w:w="454" w:type="dxa"/>
          </w:tcPr>
          <w:p w:rsidR="00FB0CB3" w:rsidRPr="00FB0CB3" w:rsidRDefault="00FB0CB3">
            <w:pPr>
              <w:pStyle w:val="ConsPlusNormal"/>
            </w:pPr>
            <w:r w:rsidRPr="00FB0CB3">
              <w:t>8</w:t>
            </w:r>
          </w:p>
        </w:tc>
        <w:tc>
          <w:tcPr>
            <w:tcW w:w="2839" w:type="dxa"/>
          </w:tcPr>
          <w:p w:rsidR="00FB0CB3" w:rsidRPr="00FB0CB3" w:rsidRDefault="00FB0CB3">
            <w:pPr>
              <w:pStyle w:val="ConsPlusNormal"/>
            </w:pPr>
            <w:r w:rsidRPr="00FB0CB3">
              <w:t>Среднемесячная заработная плата работников</w:t>
            </w:r>
          </w:p>
        </w:tc>
        <w:tc>
          <w:tcPr>
            <w:tcW w:w="1204" w:type="dxa"/>
          </w:tcPr>
          <w:p w:rsidR="00FB0CB3" w:rsidRPr="00FB0CB3" w:rsidRDefault="00FB0CB3">
            <w:pPr>
              <w:pStyle w:val="ConsPlusNormal"/>
            </w:pPr>
            <w:r w:rsidRPr="00FB0CB3">
              <w:t>рублей</w:t>
            </w:r>
          </w:p>
        </w:tc>
        <w:tc>
          <w:tcPr>
            <w:tcW w:w="1924" w:type="dxa"/>
          </w:tcPr>
          <w:p w:rsidR="00FB0CB3" w:rsidRPr="00FB0CB3" w:rsidRDefault="00FB0CB3">
            <w:pPr>
              <w:pStyle w:val="ConsPlusNormal"/>
            </w:pPr>
          </w:p>
        </w:tc>
        <w:tc>
          <w:tcPr>
            <w:tcW w:w="1204" w:type="dxa"/>
          </w:tcPr>
          <w:p w:rsidR="00FB0CB3" w:rsidRPr="00FB0CB3" w:rsidRDefault="00FB0CB3">
            <w:pPr>
              <w:pStyle w:val="ConsPlusNormal"/>
            </w:pPr>
          </w:p>
        </w:tc>
        <w:tc>
          <w:tcPr>
            <w:tcW w:w="1204" w:type="dxa"/>
          </w:tcPr>
          <w:p w:rsidR="00FB0CB3" w:rsidRPr="00FB0CB3" w:rsidRDefault="00FB0CB3">
            <w:pPr>
              <w:pStyle w:val="ConsPlusNormal"/>
            </w:pPr>
          </w:p>
        </w:tc>
        <w:tc>
          <w:tcPr>
            <w:tcW w:w="1204" w:type="dxa"/>
          </w:tcPr>
          <w:p w:rsidR="00FB0CB3" w:rsidRPr="00FB0CB3" w:rsidRDefault="00FB0CB3">
            <w:pPr>
              <w:pStyle w:val="ConsPlusNormal"/>
            </w:pPr>
          </w:p>
        </w:tc>
      </w:tr>
      <w:tr w:rsidR="00FB0CB3" w:rsidRPr="00FB0CB3">
        <w:tc>
          <w:tcPr>
            <w:tcW w:w="454" w:type="dxa"/>
          </w:tcPr>
          <w:p w:rsidR="00FB0CB3" w:rsidRPr="00FB0CB3" w:rsidRDefault="00FB0CB3">
            <w:pPr>
              <w:pStyle w:val="ConsPlusNormal"/>
            </w:pPr>
            <w:r w:rsidRPr="00FB0CB3">
              <w:t>9</w:t>
            </w:r>
          </w:p>
        </w:tc>
        <w:tc>
          <w:tcPr>
            <w:tcW w:w="2839" w:type="dxa"/>
          </w:tcPr>
          <w:p w:rsidR="00FB0CB3" w:rsidRPr="00FB0CB3" w:rsidRDefault="00FB0CB3">
            <w:pPr>
              <w:pStyle w:val="ConsPlusNormal"/>
            </w:pPr>
            <w:r w:rsidRPr="00FB0CB3">
              <w:t>Объем инвестиций в основной капитал</w:t>
            </w:r>
          </w:p>
        </w:tc>
        <w:tc>
          <w:tcPr>
            <w:tcW w:w="1204" w:type="dxa"/>
          </w:tcPr>
          <w:p w:rsidR="00FB0CB3" w:rsidRPr="00FB0CB3" w:rsidRDefault="00FB0CB3">
            <w:pPr>
              <w:pStyle w:val="ConsPlusNormal"/>
            </w:pPr>
            <w:r w:rsidRPr="00FB0CB3">
              <w:t>тыс. руб.</w:t>
            </w:r>
          </w:p>
        </w:tc>
        <w:tc>
          <w:tcPr>
            <w:tcW w:w="1924" w:type="dxa"/>
          </w:tcPr>
          <w:p w:rsidR="00FB0CB3" w:rsidRPr="00FB0CB3" w:rsidRDefault="00FB0CB3">
            <w:pPr>
              <w:pStyle w:val="ConsPlusNormal"/>
            </w:pPr>
          </w:p>
        </w:tc>
        <w:tc>
          <w:tcPr>
            <w:tcW w:w="1204" w:type="dxa"/>
          </w:tcPr>
          <w:p w:rsidR="00FB0CB3" w:rsidRPr="00FB0CB3" w:rsidRDefault="00FB0CB3">
            <w:pPr>
              <w:pStyle w:val="ConsPlusNormal"/>
            </w:pPr>
          </w:p>
        </w:tc>
        <w:tc>
          <w:tcPr>
            <w:tcW w:w="1204" w:type="dxa"/>
          </w:tcPr>
          <w:p w:rsidR="00FB0CB3" w:rsidRPr="00FB0CB3" w:rsidRDefault="00FB0CB3">
            <w:pPr>
              <w:pStyle w:val="ConsPlusNormal"/>
            </w:pPr>
          </w:p>
        </w:tc>
        <w:tc>
          <w:tcPr>
            <w:tcW w:w="1204" w:type="dxa"/>
          </w:tcPr>
          <w:p w:rsidR="00FB0CB3" w:rsidRPr="00FB0CB3" w:rsidRDefault="00FB0CB3">
            <w:pPr>
              <w:pStyle w:val="ConsPlusNormal"/>
            </w:pPr>
          </w:p>
        </w:tc>
      </w:tr>
      <w:tr w:rsidR="00FB0CB3" w:rsidRPr="00FB0CB3">
        <w:tc>
          <w:tcPr>
            <w:tcW w:w="454" w:type="dxa"/>
          </w:tcPr>
          <w:p w:rsidR="00FB0CB3" w:rsidRPr="00FB0CB3" w:rsidRDefault="00FB0CB3">
            <w:pPr>
              <w:pStyle w:val="ConsPlusNormal"/>
            </w:pPr>
          </w:p>
        </w:tc>
        <w:tc>
          <w:tcPr>
            <w:tcW w:w="2839" w:type="dxa"/>
          </w:tcPr>
          <w:p w:rsidR="00FB0CB3" w:rsidRPr="00FB0CB3" w:rsidRDefault="00FB0CB3">
            <w:pPr>
              <w:pStyle w:val="ConsPlusNormal"/>
            </w:pPr>
            <w:r w:rsidRPr="00FB0CB3">
              <w:t>в том числе по источникам финансирования:</w:t>
            </w:r>
          </w:p>
        </w:tc>
        <w:tc>
          <w:tcPr>
            <w:tcW w:w="1204" w:type="dxa"/>
          </w:tcPr>
          <w:p w:rsidR="00FB0CB3" w:rsidRPr="00FB0CB3" w:rsidRDefault="00FB0CB3">
            <w:pPr>
              <w:pStyle w:val="ConsPlusNormal"/>
            </w:pPr>
          </w:p>
        </w:tc>
        <w:tc>
          <w:tcPr>
            <w:tcW w:w="1924" w:type="dxa"/>
          </w:tcPr>
          <w:p w:rsidR="00FB0CB3" w:rsidRPr="00FB0CB3" w:rsidRDefault="00FB0CB3">
            <w:pPr>
              <w:pStyle w:val="ConsPlusNormal"/>
            </w:pPr>
          </w:p>
        </w:tc>
        <w:tc>
          <w:tcPr>
            <w:tcW w:w="1204" w:type="dxa"/>
          </w:tcPr>
          <w:p w:rsidR="00FB0CB3" w:rsidRPr="00FB0CB3" w:rsidRDefault="00FB0CB3">
            <w:pPr>
              <w:pStyle w:val="ConsPlusNormal"/>
            </w:pPr>
          </w:p>
        </w:tc>
        <w:tc>
          <w:tcPr>
            <w:tcW w:w="1204" w:type="dxa"/>
          </w:tcPr>
          <w:p w:rsidR="00FB0CB3" w:rsidRPr="00FB0CB3" w:rsidRDefault="00FB0CB3">
            <w:pPr>
              <w:pStyle w:val="ConsPlusNormal"/>
            </w:pPr>
          </w:p>
        </w:tc>
        <w:tc>
          <w:tcPr>
            <w:tcW w:w="1204" w:type="dxa"/>
          </w:tcPr>
          <w:p w:rsidR="00FB0CB3" w:rsidRPr="00FB0CB3" w:rsidRDefault="00FB0CB3">
            <w:pPr>
              <w:pStyle w:val="ConsPlusNormal"/>
            </w:pPr>
          </w:p>
        </w:tc>
      </w:tr>
      <w:tr w:rsidR="00FB0CB3" w:rsidRPr="00FB0CB3">
        <w:tc>
          <w:tcPr>
            <w:tcW w:w="454" w:type="dxa"/>
          </w:tcPr>
          <w:p w:rsidR="00FB0CB3" w:rsidRPr="00FB0CB3" w:rsidRDefault="00FB0CB3">
            <w:pPr>
              <w:pStyle w:val="ConsPlusNormal"/>
            </w:pPr>
            <w:r w:rsidRPr="00FB0CB3">
              <w:t>9.1</w:t>
            </w:r>
          </w:p>
        </w:tc>
        <w:tc>
          <w:tcPr>
            <w:tcW w:w="2839" w:type="dxa"/>
          </w:tcPr>
          <w:p w:rsidR="00FB0CB3" w:rsidRPr="00FB0CB3" w:rsidRDefault="00FB0CB3">
            <w:pPr>
              <w:pStyle w:val="ConsPlusNormal"/>
            </w:pPr>
            <w:r w:rsidRPr="00FB0CB3">
              <w:t>за счет собственных средств</w:t>
            </w:r>
          </w:p>
        </w:tc>
        <w:tc>
          <w:tcPr>
            <w:tcW w:w="1204" w:type="dxa"/>
          </w:tcPr>
          <w:p w:rsidR="00FB0CB3" w:rsidRPr="00FB0CB3" w:rsidRDefault="00FB0CB3">
            <w:pPr>
              <w:pStyle w:val="ConsPlusNormal"/>
            </w:pPr>
            <w:r w:rsidRPr="00FB0CB3">
              <w:t>тыс. руб.</w:t>
            </w:r>
          </w:p>
        </w:tc>
        <w:tc>
          <w:tcPr>
            <w:tcW w:w="1924" w:type="dxa"/>
          </w:tcPr>
          <w:p w:rsidR="00FB0CB3" w:rsidRPr="00FB0CB3" w:rsidRDefault="00FB0CB3">
            <w:pPr>
              <w:pStyle w:val="ConsPlusNormal"/>
            </w:pPr>
          </w:p>
        </w:tc>
        <w:tc>
          <w:tcPr>
            <w:tcW w:w="1204" w:type="dxa"/>
          </w:tcPr>
          <w:p w:rsidR="00FB0CB3" w:rsidRPr="00FB0CB3" w:rsidRDefault="00FB0CB3">
            <w:pPr>
              <w:pStyle w:val="ConsPlusNormal"/>
            </w:pPr>
          </w:p>
        </w:tc>
        <w:tc>
          <w:tcPr>
            <w:tcW w:w="1204" w:type="dxa"/>
          </w:tcPr>
          <w:p w:rsidR="00FB0CB3" w:rsidRPr="00FB0CB3" w:rsidRDefault="00FB0CB3">
            <w:pPr>
              <w:pStyle w:val="ConsPlusNormal"/>
            </w:pPr>
          </w:p>
        </w:tc>
        <w:tc>
          <w:tcPr>
            <w:tcW w:w="1204" w:type="dxa"/>
          </w:tcPr>
          <w:p w:rsidR="00FB0CB3" w:rsidRPr="00FB0CB3" w:rsidRDefault="00FB0CB3">
            <w:pPr>
              <w:pStyle w:val="ConsPlusNormal"/>
            </w:pPr>
          </w:p>
        </w:tc>
      </w:tr>
      <w:tr w:rsidR="00FB0CB3" w:rsidRPr="00FB0CB3">
        <w:tc>
          <w:tcPr>
            <w:tcW w:w="454" w:type="dxa"/>
          </w:tcPr>
          <w:p w:rsidR="00FB0CB3" w:rsidRPr="00FB0CB3" w:rsidRDefault="00FB0CB3">
            <w:pPr>
              <w:pStyle w:val="ConsPlusNormal"/>
            </w:pPr>
            <w:r w:rsidRPr="00FB0CB3">
              <w:t>9.2</w:t>
            </w:r>
          </w:p>
        </w:tc>
        <w:tc>
          <w:tcPr>
            <w:tcW w:w="2839" w:type="dxa"/>
          </w:tcPr>
          <w:p w:rsidR="00FB0CB3" w:rsidRPr="00FB0CB3" w:rsidRDefault="00FB0CB3">
            <w:pPr>
              <w:pStyle w:val="ConsPlusNormal"/>
            </w:pPr>
            <w:r w:rsidRPr="00FB0CB3">
              <w:t>за счет привлеченных средств, в том числе</w:t>
            </w:r>
          </w:p>
        </w:tc>
        <w:tc>
          <w:tcPr>
            <w:tcW w:w="1204" w:type="dxa"/>
          </w:tcPr>
          <w:p w:rsidR="00FB0CB3" w:rsidRPr="00FB0CB3" w:rsidRDefault="00FB0CB3">
            <w:pPr>
              <w:pStyle w:val="ConsPlusNormal"/>
            </w:pPr>
            <w:r w:rsidRPr="00FB0CB3">
              <w:t>тыс. руб.</w:t>
            </w:r>
          </w:p>
        </w:tc>
        <w:tc>
          <w:tcPr>
            <w:tcW w:w="1924" w:type="dxa"/>
          </w:tcPr>
          <w:p w:rsidR="00FB0CB3" w:rsidRPr="00FB0CB3" w:rsidRDefault="00FB0CB3">
            <w:pPr>
              <w:pStyle w:val="ConsPlusNormal"/>
            </w:pPr>
          </w:p>
        </w:tc>
        <w:tc>
          <w:tcPr>
            <w:tcW w:w="1204" w:type="dxa"/>
          </w:tcPr>
          <w:p w:rsidR="00FB0CB3" w:rsidRPr="00FB0CB3" w:rsidRDefault="00FB0CB3">
            <w:pPr>
              <w:pStyle w:val="ConsPlusNormal"/>
            </w:pPr>
          </w:p>
        </w:tc>
        <w:tc>
          <w:tcPr>
            <w:tcW w:w="1204" w:type="dxa"/>
          </w:tcPr>
          <w:p w:rsidR="00FB0CB3" w:rsidRPr="00FB0CB3" w:rsidRDefault="00FB0CB3">
            <w:pPr>
              <w:pStyle w:val="ConsPlusNormal"/>
            </w:pPr>
          </w:p>
        </w:tc>
        <w:tc>
          <w:tcPr>
            <w:tcW w:w="1204" w:type="dxa"/>
          </w:tcPr>
          <w:p w:rsidR="00FB0CB3" w:rsidRPr="00FB0CB3" w:rsidRDefault="00FB0CB3">
            <w:pPr>
              <w:pStyle w:val="ConsPlusNormal"/>
            </w:pPr>
          </w:p>
        </w:tc>
      </w:tr>
      <w:tr w:rsidR="00FB0CB3" w:rsidRPr="00FB0CB3">
        <w:tc>
          <w:tcPr>
            <w:tcW w:w="454" w:type="dxa"/>
          </w:tcPr>
          <w:p w:rsidR="00FB0CB3" w:rsidRPr="00FB0CB3" w:rsidRDefault="00FB0CB3">
            <w:pPr>
              <w:pStyle w:val="ConsPlusNormal"/>
            </w:pPr>
          </w:p>
        </w:tc>
        <w:tc>
          <w:tcPr>
            <w:tcW w:w="2839" w:type="dxa"/>
          </w:tcPr>
          <w:p w:rsidR="00FB0CB3" w:rsidRPr="00FB0CB3" w:rsidRDefault="00FB0CB3">
            <w:pPr>
              <w:pStyle w:val="ConsPlusNormal"/>
            </w:pPr>
            <w:r w:rsidRPr="00FB0CB3">
              <w:t>за счет сре</w:t>
            </w:r>
            <w:proofErr w:type="gramStart"/>
            <w:r w:rsidRPr="00FB0CB3">
              <w:t>дств кр</w:t>
            </w:r>
            <w:proofErr w:type="gramEnd"/>
            <w:r w:rsidRPr="00FB0CB3">
              <w:t>аевого бюджета</w:t>
            </w:r>
          </w:p>
        </w:tc>
        <w:tc>
          <w:tcPr>
            <w:tcW w:w="1204" w:type="dxa"/>
          </w:tcPr>
          <w:p w:rsidR="00FB0CB3" w:rsidRPr="00FB0CB3" w:rsidRDefault="00FB0CB3">
            <w:pPr>
              <w:pStyle w:val="ConsPlusNormal"/>
            </w:pPr>
            <w:r w:rsidRPr="00FB0CB3">
              <w:t>тыс. руб.</w:t>
            </w:r>
          </w:p>
        </w:tc>
        <w:tc>
          <w:tcPr>
            <w:tcW w:w="1924" w:type="dxa"/>
          </w:tcPr>
          <w:p w:rsidR="00FB0CB3" w:rsidRPr="00FB0CB3" w:rsidRDefault="00FB0CB3">
            <w:pPr>
              <w:pStyle w:val="ConsPlusNormal"/>
            </w:pPr>
          </w:p>
        </w:tc>
        <w:tc>
          <w:tcPr>
            <w:tcW w:w="1204" w:type="dxa"/>
          </w:tcPr>
          <w:p w:rsidR="00FB0CB3" w:rsidRPr="00FB0CB3" w:rsidRDefault="00FB0CB3">
            <w:pPr>
              <w:pStyle w:val="ConsPlusNormal"/>
            </w:pPr>
          </w:p>
        </w:tc>
        <w:tc>
          <w:tcPr>
            <w:tcW w:w="1204" w:type="dxa"/>
          </w:tcPr>
          <w:p w:rsidR="00FB0CB3" w:rsidRPr="00FB0CB3" w:rsidRDefault="00FB0CB3">
            <w:pPr>
              <w:pStyle w:val="ConsPlusNormal"/>
            </w:pPr>
          </w:p>
        </w:tc>
        <w:tc>
          <w:tcPr>
            <w:tcW w:w="1204" w:type="dxa"/>
          </w:tcPr>
          <w:p w:rsidR="00FB0CB3" w:rsidRPr="00FB0CB3" w:rsidRDefault="00FB0CB3">
            <w:pPr>
              <w:pStyle w:val="ConsPlusNormal"/>
            </w:pPr>
          </w:p>
        </w:tc>
      </w:tr>
      <w:tr w:rsidR="00FB0CB3" w:rsidRPr="00FB0CB3">
        <w:tc>
          <w:tcPr>
            <w:tcW w:w="454" w:type="dxa"/>
          </w:tcPr>
          <w:p w:rsidR="00FB0CB3" w:rsidRPr="00FB0CB3" w:rsidRDefault="00FB0CB3">
            <w:pPr>
              <w:pStyle w:val="ConsPlusNormal"/>
            </w:pPr>
          </w:p>
        </w:tc>
        <w:tc>
          <w:tcPr>
            <w:tcW w:w="2839" w:type="dxa"/>
          </w:tcPr>
          <w:p w:rsidR="00FB0CB3" w:rsidRPr="00FB0CB3" w:rsidRDefault="00FB0CB3">
            <w:pPr>
              <w:pStyle w:val="ConsPlusNormal"/>
            </w:pPr>
            <w:r w:rsidRPr="00FB0CB3">
              <w:t>за счет средств местного бюджета</w:t>
            </w:r>
          </w:p>
        </w:tc>
        <w:tc>
          <w:tcPr>
            <w:tcW w:w="1204" w:type="dxa"/>
          </w:tcPr>
          <w:p w:rsidR="00FB0CB3" w:rsidRPr="00FB0CB3" w:rsidRDefault="00FB0CB3">
            <w:pPr>
              <w:pStyle w:val="ConsPlusNormal"/>
            </w:pPr>
            <w:r w:rsidRPr="00FB0CB3">
              <w:t>тыс. руб.</w:t>
            </w:r>
          </w:p>
        </w:tc>
        <w:tc>
          <w:tcPr>
            <w:tcW w:w="1924" w:type="dxa"/>
          </w:tcPr>
          <w:p w:rsidR="00FB0CB3" w:rsidRPr="00FB0CB3" w:rsidRDefault="00FB0CB3">
            <w:pPr>
              <w:pStyle w:val="ConsPlusNormal"/>
            </w:pPr>
          </w:p>
        </w:tc>
        <w:tc>
          <w:tcPr>
            <w:tcW w:w="1204" w:type="dxa"/>
          </w:tcPr>
          <w:p w:rsidR="00FB0CB3" w:rsidRPr="00FB0CB3" w:rsidRDefault="00FB0CB3">
            <w:pPr>
              <w:pStyle w:val="ConsPlusNormal"/>
            </w:pPr>
          </w:p>
        </w:tc>
        <w:tc>
          <w:tcPr>
            <w:tcW w:w="1204" w:type="dxa"/>
          </w:tcPr>
          <w:p w:rsidR="00FB0CB3" w:rsidRPr="00FB0CB3" w:rsidRDefault="00FB0CB3">
            <w:pPr>
              <w:pStyle w:val="ConsPlusNormal"/>
            </w:pPr>
          </w:p>
        </w:tc>
        <w:tc>
          <w:tcPr>
            <w:tcW w:w="1204" w:type="dxa"/>
          </w:tcPr>
          <w:p w:rsidR="00FB0CB3" w:rsidRPr="00FB0CB3" w:rsidRDefault="00FB0CB3">
            <w:pPr>
              <w:pStyle w:val="ConsPlusNormal"/>
            </w:pPr>
          </w:p>
        </w:tc>
      </w:tr>
      <w:tr w:rsidR="00FB0CB3" w:rsidRPr="00FB0CB3">
        <w:tc>
          <w:tcPr>
            <w:tcW w:w="454" w:type="dxa"/>
          </w:tcPr>
          <w:p w:rsidR="00FB0CB3" w:rsidRPr="00FB0CB3" w:rsidRDefault="00FB0CB3">
            <w:pPr>
              <w:pStyle w:val="ConsPlusNormal"/>
            </w:pPr>
          </w:p>
        </w:tc>
        <w:tc>
          <w:tcPr>
            <w:tcW w:w="2839" w:type="dxa"/>
          </w:tcPr>
          <w:p w:rsidR="00FB0CB3" w:rsidRPr="00FB0CB3" w:rsidRDefault="00FB0CB3">
            <w:pPr>
              <w:pStyle w:val="ConsPlusNormal"/>
            </w:pPr>
            <w:r w:rsidRPr="00FB0CB3">
              <w:t>за счет прочих привлеченных средств</w:t>
            </w:r>
          </w:p>
        </w:tc>
        <w:tc>
          <w:tcPr>
            <w:tcW w:w="1204" w:type="dxa"/>
          </w:tcPr>
          <w:p w:rsidR="00FB0CB3" w:rsidRPr="00FB0CB3" w:rsidRDefault="00FB0CB3">
            <w:pPr>
              <w:pStyle w:val="ConsPlusNormal"/>
            </w:pPr>
            <w:r w:rsidRPr="00FB0CB3">
              <w:t>тыс. руб.</w:t>
            </w:r>
          </w:p>
        </w:tc>
        <w:tc>
          <w:tcPr>
            <w:tcW w:w="1924" w:type="dxa"/>
          </w:tcPr>
          <w:p w:rsidR="00FB0CB3" w:rsidRPr="00FB0CB3" w:rsidRDefault="00FB0CB3">
            <w:pPr>
              <w:pStyle w:val="ConsPlusNormal"/>
            </w:pPr>
          </w:p>
        </w:tc>
        <w:tc>
          <w:tcPr>
            <w:tcW w:w="1204" w:type="dxa"/>
          </w:tcPr>
          <w:p w:rsidR="00FB0CB3" w:rsidRPr="00FB0CB3" w:rsidRDefault="00FB0CB3">
            <w:pPr>
              <w:pStyle w:val="ConsPlusNormal"/>
            </w:pPr>
          </w:p>
        </w:tc>
        <w:tc>
          <w:tcPr>
            <w:tcW w:w="1204" w:type="dxa"/>
          </w:tcPr>
          <w:p w:rsidR="00FB0CB3" w:rsidRPr="00FB0CB3" w:rsidRDefault="00FB0CB3">
            <w:pPr>
              <w:pStyle w:val="ConsPlusNormal"/>
            </w:pPr>
          </w:p>
        </w:tc>
        <w:tc>
          <w:tcPr>
            <w:tcW w:w="1204" w:type="dxa"/>
          </w:tcPr>
          <w:p w:rsidR="00FB0CB3" w:rsidRPr="00FB0CB3" w:rsidRDefault="00FB0CB3">
            <w:pPr>
              <w:pStyle w:val="ConsPlusNormal"/>
            </w:pPr>
          </w:p>
        </w:tc>
      </w:tr>
    </w:tbl>
    <w:p w:rsidR="00FB0CB3" w:rsidRPr="00FB0CB3" w:rsidRDefault="00FB0CB3">
      <w:pPr>
        <w:pStyle w:val="ConsPlusNormal"/>
        <w:sectPr w:rsidR="00FB0CB3" w:rsidRPr="00FB0CB3">
          <w:pgSz w:w="16838" w:h="11905" w:orient="landscape"/>
          <w:pgMar w:top="1701" w:right="1134" w:bottom="850" w:left="1134" w:header="0" w:footer="0" w:gutter="0"/>
          <w:cols w:space="720"/>
          <w:titlePg/>
        </w:sectPr>
      </w:pPr>
    </w:p>
    <w:p w:rsidR="00FB0CB3" w:rsidRPr="00FB0CB3" w:rsidRDefault="00FB0CB3">
      <w:pPr>
        <w:pStyle w:val="ConsPlusNormal"/>
        <w:jc w:val="both"/>
      </w:pPr>
    </w:p>
    <w:p w:rsidR="00FB0CB3" w:rsidRPr="00FB0CB3" w:rsidRDefault="00FB0CB3">
      <w:pPr>
        <w:pStyle w:val="ConsPlusNormal"/>
        <w:ind w:firstLine="540"/>
        <w:jc w:val="both"/>
      </w:pPr>
      <w:r w:rsidRPr="00FB0CB3">
        <w:t>Полноту и достоверность представленной информации подтверждаю.</w:t>
      </w:r>
    </w:p>
    <w:p w:rsidR="00FB0CB3" w:rsidRPr="00FB0CB3" w:rsidRDefault="00FB0CB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9"/>
        <w:gridCol w:w="340"/>
        <w:gridCol w:w="1814"/>
        <w:gridCol w:w="340"/>
        <w:gridCol w:w="2375"/>
      </w:tblGrid>
      <w:tr w:rsidR="00FB0CB3" w:rsidRPr="00FB0CB3">
        <w:tc>
          <w:tcPr>
            <w:tcW w:w="4139" w:type="dxa"/>
            <w:tcBorders>
              <w:top w:val="nil"/>
              <w:left w:val="nil"/>
              <w:bottom w:val="nil"/>
              <w:right w:val="nil"/>
            </w:tcBorders>
          </w:tcPr>
          <w:p w:rsidR="00FB0CB3" w:rsidRPr="00FB0CB3" w:rsidRDefault="00FB0CB3">
            <w:pPr>
              <w:pStyle w:val="ConsPlusNormal"/>
              <w:jc w:val="both"/>
            </w:pPr>
            <w:r w:rsidRPr="00FB0CB3">
              <w:t>Руководитель организации/</w:t>
            </w:r>
          </w:p>
          <w:p w:rsidR="00FB0CB3" w:rsidRPr="00FB0CB3" w:rsidRDefault="00FB0CB3">
            <w:pPr>
              <w:pStyle w:val="ConsPlusNormal"/>
              <w:jc w:val="both"/>
            </w:pPr>
            <w:r w:rsidRPr="00FB0CB3">
              <w:t>индивидуальный предприниматель</w:t>
            </w:r>
          </w:p>
        </w:tc>
        <w:tc>
          <w:tcPr>
            <w:tcW w:w="340" w:type="dxa"/>
            <w:tcBorders>
              <w:top w:val="nil"/>
              <w:left w:val="nil"/>
              <w:bottom w:val="nil"/>
              <w:right w:val="nil"/>
            </w:tcBorders>
          </w:tcPr>
          <w:p w:rsidR="00FB0CB3" w:rsidRPr="00FB0CB3" w:rsidRDefault="00FB0CB3">
            <w:pPr>
              <w:pStyle w:val="ConsPlusNormal"/>
            </w:pPr>
          </w:p>
        </w:tc>
        <w:tc>
          <w:tcPr>
            <w:tcW w:w="1814" w:type="dxa"/>
            <w:tcBorders>
              <w:top w:val="nil"/>
              <w:left w:val="nil"/>
              <w:bottom w:val="single" w:sz="4" w:space="0" w:color="auto"/>
              <w:right w:val="nil"/>
            </w:tcBorders>
          </w:tcPr>
          <w:p w:rsidR="00FB0CB3" w:rsidRPr="00FB0CB3" w:rsidRDefault="00FB0CB3">
            <w:pPr>
              <w:pStyle w:val="ConsPlusNormal"/>
            </w:pPr>
          </w:p>
        </w:tc>
        <w:tc>
          <w:tcPr>
            <w:tcW w:w="340" w:type="dxa"/>
            <w:tcBorders>
              <w:top w:val="nil"/>
              <w:left w:val="nil"/>
              <w:bottom w:val="nil"/>
              <w:right w:val="nil"/>
            </w:tcBorders>
          </w:tcPr>
          <w:p w:rsidR="00FB0CB3" w:rsidRPr="00FB0CB3" w:rsidRDefault="00FB0CB3">
            <w:pPr>
              <w:pStyle w:val="ConsPlusNormal"/>
            </w:pPr>
          </w:p>
        </w:tc>
        <w:tc>
          <w:tcPr>
            <w:tcW w:w="2375" w:type="dxa"/>
            <w:tcBorders>
              <w:top w:val="nil"/>
              <w:left w:val="nil"/>
              <w:bottom w:val="single" w:sz="4" w:space="0" w:color="auto"/>
              <w:right w:val="nil"/>
            </w:tcBorders>
          </w:tcPr>
          <w:p w:rsidR="00FB0CB3" w:rsidRPr="00FB0CB3" w:rsidRDefault="00FB0CB3">
            <w:pPr>
              <w:pStyle w:val="ConsPlusNormal"/>
            </w:pPr>
          </w:p>
        </w:tc>
      </w:tr>
      <w:tr w:rsidR="00FB0CB3" w:rsidRPr="00FB0CB3">
        <w:tc>
          <w:tcPr>
            <w:tcW w:w="4139" w:type="dxa"/>
            <w:tcBorders>
              <w:top w:val="nil"/>
              <w:left w:val="nil"/>
              <w:bottom w:val="nil"/>
              <w:right w:val="nil"/>
            </w:tcBorders>
          </w:tcPr>
          <w:p w:rsidR="00FB0CB3" w:rsidRPr="00FB0CB3" w:rsidRDefault="00FB0CB3">
            <w:pPr>
              <w:pStyle w:val="ConsPlusNormal"/>
            </w:pPr>
          </w:p>
        </w:tc>
        <w:tc>
          <w:tcPr>
            <w:tcW w:w="340" w:type="dxa"/>
            <w:tcBorders>
              <w:top w:val="nil"/>
              <w:left w:val="nil"/>
              <w:bottom w:val="nil"/>
              <w:right w:val="nil"/>
            </w:tcBorders>
          </w:tcPr>
          <w:p w:rsidR="00FB0CB3" w:rsidRPr="00FB0CB3" w:rsidRDefault="00FB0CB3">
            <w:pPr>
              <w:pStyle w:val="ConsPlusNormal"/>
            </w:pPr>
          </w:p>
        </w:tc>
        <w:tc>
          <w:tcPr>
            <w:tcW w:w="1814" w:type="dxa"/>
            <w:tcBorders>
              <w:top w:val="single" w:sz="4" w:space="0" w:color="auto"/>
              <w:left w:val="nil"/>
              <w:bottom w:val="nil"/>
              <w:right w:val="nil"/>
            </w:tcBorders>
          </w:tcPr>
          <w:p w:rsidR="00FB0CB3" w:rsidRPr="00FB0CB3" w:rsidRDefault="00FB0CB3">
            <w:pPr>
              <w:pStyle w:val="ConsPlusNormal"/>
              <w:jc w:val="center"/>
            </w:pPr>
            <w:r w:rsidRPr="00FB0CB3">
              <w:t>(подпись)</w:t>
            </w:r>
          </w:p>
        </w:tc>
        <w:tc>
          <w:tcPr>
            <w:tcW w:w="340" w:type="dxa"/>
            <w:tcBorders>
              <w:top w:val="nil"/>
              <w:left w:val="nil"/>
              <w:bottom w:val="nil"/>
              <w:right w:val="nil"/>
            </w:tcBorders>
          </w:tcPr>
          <w:p w:rsidR="00FB0CB3" w:rsidRPr="00FB0CB3" w:rsidRDefault="00FB0CB3">
            <w:pPr>
              <w:pStyle w:val="ConsPlusNormal"/>
            </w:pPr>
          </w:p>
        </w:tc>
        <w:tc>
          <w:tcPr>
            <w:tcW w:w="2375" w:type="dxa"/>
            <w:tcBorders>
              <w:top w:val="single" w:sz="4" w:space="0" w:color="auto"/>
              <w:left w:val="nil"/>
              <w:bottom w:val="nil"/>
              <w:right w:val="nil"/>
            </w:tcBorders>
          </w:tcPr>
          <w:p w:rsidR="00FB0CB3" w:rsidRPr="00FB0CB3" w:rsidRDefault="00FB0CB3">
            <w:pPr>
              <w:pStyle w:val="ConsPlusNormal"/>
              <w:jc w:val="center"/>
            </w:pPr>
            <w:r w:rsidRPr="00FB0CB3">
              <w:t>(</w:t>
            </w:r>
            <w:proofErr w:type="spellStart"/>
            <w:r w:rsidRPr="00FB0CB3">
              <w:t>И.О</w:t>
            </w:r>
            <w:proofErr w:type="spellEnd"/>
            <w:r w:rsidRPr="00FB0CB3">
              <w:t>. Фамилия)</w:t>
            </w:r>
          </w:p>
        </w:tc>
      </w:tr>
      <w:tr w:rsidR="00FB0CB3" w:rsidRPr="00FB0CB3">
        <w:tc>
          <w:tcPr>
            <w:tcW w:w="4139" w:type="dxa"/>
            <w:tcBorders>
              <w:top w:val="nil"/>
              <w:left w:val="nil"/>
              <w:bottom w:val="nil"/>
              <w:right w:val="nil"/>
            </w:tcBorders>
          </w:tcPr>
          <w:p w:rsidR="00FB0CB3" w:rsidRPr="00FB0CB3" w:rsidRDefault="00FB0CB3">
            <w:pPr>
              <w:pStyle w:val="ConsPlusNormal"/>
              <w:jc w:val="both"/>
            </w:pPr>
            <w:r w:rsidRPr="00FB0CB3">
              <w:t>Главный бухгалтер</w:t>
            </w:r>
          </w:p>
        </w:tc>
        <w:tc>
          <w:tcPr>
            <w:tcW w:w="340" w:type="dxa"/>
            <w:tcBorders>
              <w:top w:val="nil"/>
              <w:left w:val="nil"/>
              <w:bottom w:val="nil"/>
              <w:right w:val="nil"/>
            </w:tcBorders>
          </w:tcPr>
          <w:p w:rsidR="00FB0CB3" w:rsidRPr="00FB0CB3" w:rsidRDefault="00FB0CB3">
            <w:pPr>
              <w:pStyle w:val="ConsPlusNormal"/>
            </w:pPr>
          </w:p>
        </w:tc>
        <w:tc>
          <w:tcPr>
            <w:tcW w:w="1814" w:type="dxa"/>
            <w:tcBorders>
              <w:top w:val="nil"/>
              <w:left w:val="nil"/>
              <w:bottom w:val="single" w:sz="4" w:space="0" w:color="auto"/>
              <w:right w:val="nil"/>
            </w:tcBorders>
          </w:tcPr>
          <w:p w:rsidR="00FB0CB3" w:rsidRPr="00FB0CB3" w:rsidRDefault="00FB0CB3">
            <w:pPr>
              <w:pStyle w:val="ConsPlusNormal"/>
            </w:pPr>
          </w:p>
        </w:tc>
        <w:tc>
          <w:tcPr>
            <w:tcW w:w="340" w:type="dxa"/>
            <w:tcBorders>
              <w:top w:val="nil"/>
              <w:left w:val="nil"/>
              <w:bottom w:val="nil"/>
              <w:right w:val="nil"/>
            </w:tcBorders>
          </w:tcPr>
          <w:p w:rsidR="00FB0CB3" w:rsidRPr="00FB0CB3" w:rsidRDefault="00FB0CB3">
            <w:pPr>
              <w:pStyle w:val="ConsPlusNormal"/>
            </w:pPr>
          </w:p>
        </w:tc>
        <w:tc>
          <w:tcPr>
            <w:tcW w:w="2375" w:type="dxa"/>
            <w:tcBorders>
              <w:top w:val="nil"/>
              <w:left w:val="nil"/>
              <w:bottom w:val="single" w:sz="4" w:space="0" w:color="auto"/>
              <w:right w:val="nil"/>
            </w:tcBorders>
          </w:tcPr>
          <w:p w:rsidR="00FB0CB3" w:rsidRPr="00FB0CB3" w:rsidRDefault="00FB0CB3">
            <w:pPr>
              <w:pStyle w:val="ConsPlusNormal"/>
            </w:pPr>
          </w:p>
        </w:tc>
      </w:tr>
      <w:tr w:rsidR="00FB0CB3" w:rsidRPr="00FB0CB3">
        <w:tc>
          <w:tcPr>
            <w:tcW w:w="4139" w:type="dxa"/>
            <w:tcBorders>
              <w:top w:val="nil"/>
              <w:left w:val="nil"/>
              <w:bottom w:val="nil"/>
              <w:right w:val="nil"/>
            </w:tcBorders>
          </w:tcPr>
          <w:p w:rsidR="00FB0CB3" w:rsidRPr="00FB0CB3" w:rsidRDefault="00FB0CB3">
            <w:pPr>
              <w:pStyle w:val="ConsPlusNormal"/>
            </w:pPr>
          </w:p>
        </w:tc>
        <w:tc>
          <w:tcPr>
            <w:tcW w:w="340" w:type="dxa"/>
            <w:tcBorders>
              <w:top w:val="nil"/>
              <w:left w:val="nil"/>
              <w:bottom w:val="nil"/>
              <w:right w:val="nil"/>
            </w:tcBorders>
          </w:tcPr>
          <w:p w:rsidR="00FB0CB3" w:rsidRPr="00FB0CB3" w:rsidRDefault="00FB0CB3">
            <w:pPr>
              <w:pStyle w:val="ConsPlusNormal"/>
            </w:pPr>
          </w:p>
        </w:tc>
        <w:tc>
          <w:tcPr>
            <w:tcW w:w="1814" w:type="dxa"/>
            <w:tcBorders>
              <w:top w:val="single" w:sz="4" w:space="0" w:color="auto"/>
              <w:left w:val="nil"/>
              <w:bottom w:val="nil"/>
              <w:right w:val="nil"/>
            </w:tcBorders>
          </w:tcPr>
          <w:p w:rsidR="00FB0CB3" w:rsidRPr="00FB0CB3" w:rsidRDefault="00FB0CB3">
            <w:pPr>
              <w:pStyle w:val="ConsPlusNormal"/>
              <w:jc w:val="center"/>
            </w:pPr>
            <w:r w:rsidRPr="00FB0CB3">
              <w:t>(подпись)</w:t>
            </w:r>
          </w:p>
        </w:tc>
        <w:tc>
          <w:tcPr>
            <w:tcW w:w="340" w:type="dxa"/>
            <w:tcBorders>
              <w:top w:val="nil"/>
              <w:left w:val="nil"/>
              <w:bottom w:val="nil"/>
              <w:right w:val="nil"/>
            </w:tcBorders>
          </w:tcPr>
          <w:p w:rsidR="00FB0CB3" w:rsidRPr="00FB0CB3" w:rsidRDefault="00FB0CB3">
            <w:pPr>
              <w:pStyle w:val="ConsPlusNormal"/>
            </w:pPr>
          </w:p>
        </w:tc>
        <w:tc>
          <w:tcPr>
            <w:tcW w:w="2375" w:type="dxa"/>
            <w:tcBorders>
              <w:top w:val="single" w:sz="4" w:space="0" w:color="auto"/>
              <w:left w:val="nil"/>
              <w:bottom w:val="nil"/>
              <w:right w:val="nil"/>
            </w:tcBorders>
          </w:tcPr>
          <w:p w:rsidR="00FB0CB3" w:rsidRPr="00FB0CB3" w:rsidRDefault="00FB0CB3">
            <w:pPr>
              <w:pStyle w:val="ConsPlusNormal"/>
              <w:jc w:val="center"/>
            </w:pPr>
            <w:r w:rsidRPr="00FB0CB3">
              <w:t>(</w:t>
            </w:r>
            <w:proofErr w:type="spellStart"/>
            <w:r w:rsidRPr="00FB0CB3">
              <w:t>И.О</w:t>
            </w:r>
            <w:proofErr w:type="spellEnd"/>
            <w:r w:rsidRPr="00FB0CB3">
              <w:t>. Фамилия)</w:t>
            </w:r>
          </w:p>
        </w:tc>
      </w:tr>
    </w:tbl>
    <w:p w:rsidR="00FB0CB3" w:rsidRPr="00FB0CB3" w:rsidRDefault="00FB0CB3">
      <w:pPr>
        <w:pStyle w:val="ConsPlusNormal"/>
        <w:jc w:val="both"/>
      </w:pPr>
    </w:p>
    <w:p w:rsidR="00FB0CB3" w:rsidRPr="00FB0CB3" w:rsidRDefault="00FB0CB3">
      <w:pPr>
        <w:pStyle w:val="ConsPlusNormal"/>
        <w:jc w:val="both"/>
      </w:pPr>
      <w:r w:rsidRPr="00FB0CB3">
        <w:t>Дата</w:t>
      </w:r>
    </w:p>
    <w:p w:rsidR="00FB0CB3" w:rsidRPr="00FB0CB3" w:rsidRDefault="00FB0CB3">
      <w:pPr>
        <w:pStyle w:val="ConsPlusNormal"/>
        <w:jc w:val="both"/>
      </w:pPr>
    </w:p>
    <w:p w:rsidR="00FB0CB3" w:rsidRPr="00FB0CB3" w:rsidRDefault="00FB0CB3">
      <w:pPr>
        <w:pStyle w:val="ConsPlusNormal"/>
        <w:jc w:val="both"/>
      </w:pPr>
    </w:p>
    <w:p w:rsidR="00FB0CB3" w:rsidRPr="00FB0CB3" w:rsidRDefault="00FB0CB3">
      <w:pPr>
        <w:pStyle w:val="ConsPlusNormal"/>
        <w:rPr>
          <w:color w:val="0070C0"/>
        </w:rPr>
      </w:pPr>
      <w:hyperlink r:id="rId49">
        <w:r w:rsidRPr="00FB0CB3">
          <w:rPr>
            <w:i/>
            <w:color w:val="0070C0"/>
          </w:rPr>
          <w:br/>
          <w:t>Постановление Администрации г. Ачинска Красноярского края от 14.10.2013 N 345-п (ред. от 16.11.2023) "Об утверждении муниципальной программы города Ачинска "Развитие и поддержка субъектов малого и среднего предпринимательства в городе Ачинске" {</w:t>
        </w:r>
        <w:proofErr w:type="spellStart"/>
        <w:r w:rsidRPr="00FB0CB3">
          <w:rPr>
            <w:i/>
            <w:color w:val="0070C0"/>
          </w:rPr>
          <w:t>КонсультантПлюс</w:t>
        </w:r>
        <w:proofErr w:type="spellEnd"/>
        <w:r w:rsidRPr="00FB0CB3">
          <w:rPr>
            <w:i/>
            <w:color w:val="0070C0"/>
          </w:rPr>
          <w:t>}</w:t>
        </w:r>
      </w:hyperlink>
      <w:r w:rsidRPr="00FB0CB3">
        <w:rPr>
          <w:color w:val="0070C0"/>
        </w:rPr>
        <w:br/>
      </w:r>
    </w:p>
    <w:p w:rsidR="00985731" w:rsidRPr="00FB0CB3" w:rsidRDefault="00985731"/>
    <w:sectPr w:rsidR="00985731" w:rsidRPr="00FB0CB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CB3"/>
    <w:rsid w:val="00222A2C"/>
    <w:rsid w:val="00985731"/>
    <w:rsid w:val="00A742A3"/>
    <w:rsid w:val="00D2012A"/>
    <w:rsid w:val="00FB0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1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0CB3"/>
    <w:rPr>
      <w:color w:val="0000FF" w:themeColor="hyperlink"/>
      <w:u w:val="single"/>
    </w:rPr>
  </w:style>
  <w:style w:type="paragraph" w:customStyle="1" w:styleId="ConsPlusNormal">
    <w:name w:val="ConsPlusNormal"/>
    <w:rsid w:val="00FB0CB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B0CB3"/>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1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0CB3"/>
    <w:rPr>
      <w:color w:val="0000FF" w:themeColor="hyperlink"/>
      <w:u w:val="single"/>
    </w:rPr>
  </w:style>
  <w:style w:type="paragraph" w:customStyle="1" w:styleId="ConsPlusNormal">
    <w:name w:val="ConsPlusNormal"/>
    <w:rsid w:val="00FB0CB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B0CB3"/>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2157&amp;dst=102809" TargetMode="External"/><Relationship Id="rId18" Type="http://schemas.openxmlformats.org/officeDocument/2006/relationships/hyperlink" Target="https://login.consultant.ru/link/?req=doc&amp;base=LAW&amp;n=462157&amp;dst=104555" TargetMode="External"/><Relationship Id="rId26" Type="http://schemas.openxmlformats.org/officeDocument/2006/relationships/hyperlink" Target="https://login.consultant.ru/link/?req=doc&amp;base=LAW&amp;n=462157&amp;dst=104974" TargetMode="External"/><Relationship Id="rId39" Type="http://schemas.openxmlformats.org/officeDocument/2006/relationships/hyperlink" Target="https://login.consultant.ru/link/?req=doc&amp;base=LAW&amp;n=462957" TargetMode="External"/><Relationship Id="rId3" Type="http://schemas.openxmlformats.org/officeDocument/2006/relationships/settings" Target="settings.xml"/><Relationship Id="rId21" Type="http://schemas.openxmlformats.org/officeDocument/2006/relationships/hyperlink" Target="https://login.consultant.ru/link/?req=doc&amp;base=LAW&amp;n=462157&amp;dst=104824" TargetMode="External"/><Relationship Id="rId34" Type="http://schemas.openxmlformats.org/officeDocument/2006/relationships/hyperlink" Target="https://login.consultant.ru/link/?req=doc&amp;base=LAW&amp;n=462157&amp;dst=105599" TargetMode="External"/><Relationship Id="rId42" Type="http://schemas.openxmlformats.org/officeDocument/2006/relationships/hyperlink" Target="https://login.consultant.ru/link/?req=doc&amp;base=LAW&amp;n=453313&amp;dst=1" TargetMode="External"/><Relationship Id="rId47" Type="http://schemas.openxmlformats.org/officeDocument/2006/relationships/hyperlink" Target="consultantplus://offline/ref=AA11663C6E7630268C530D9D2E29DA2C7B9B9D4F1C6E1D3790CA036995575E92D4343E948B81D0660FEC7EC0CAEDFD607503A10A881D7AACA5EBD4FAj2f9I" TargetMode="External"/><Relationship Id="rId50" Type="http://schemas.openxmlformats.org/officeDocument/2006/relationships/fontTable" Target="fontTable.xml"/><Relationship Id="rId7" Type="http://schemas.openxmlformats.org/officeDocument/2006/relationships/hyperlink" Target="https://login.consultant.ru/link/?req=doc&amp;base=LAW&amp;n=464169" TargetMode="External"/><Relationship Id="rId12" Type="http://schemas.openxmlformats.org/officeDocument/2006/relationships/hyperlink" Target="https://login.consultant.ru/link/?req=doc&amp;base=LAW&amp;n=462157&amp;dst=102708" TargetMode="External"/><Relationship Id="rId17" Type="http://schemas.openxmlformats.org/officeDocument/2006/relationships/hyperlink" Target="https://login.consultant.ru/link/?req=doc&amp;base=LAW&amp;n=462157&amp;dst=105804" TargetMode="External"/><Relationship Id="rId25" Type="http://schemas.openxmlformats.org/officeDocument/2006/relationships/hyperlink" Target="https://login.consultant.ru/link/?req=doc&amp;base=LAW&amp;n=462157&amp;dst=104970" TargetMode="External"/><Relationship Id="rId33" Type="http://schemas.openxmlformats.org/officeDocument/2006/relationships/hyperlink" Target="https://login.consultant.ru/link/?req=doc&amp;base=LAW&amp;n=462157&amp;dst=105863" TargetMode="External"/><Relationship Id="rId38" Type="http://schemas.openxmlformats.org/officeDocument/2006/relationships/hyperlink" Target="https://login.consultant.ru/link/?req=doc&amp;base=LAW&amp;n=462157&amp;dst=105626" TargetMode="External"/><Relationship Id="rId46" Type="http://schemas.openxmlformats.org/officeDocument/2006/relationships/hyperlink" Target="https://login.consultant.ru/link/?req=doc&amp;base=LAW&amp;n=464169&amp;dst=34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2157&amp;dst=103016" TargetMode="External"/><Relationship Id="rId20" Type="http://schemas.openxmlformats.org/officeDocument/2006/relationships/hyperlink" Target="https://login.consultant.ru/link/?req=doc&amp;base=LAW&amp;n=462157&amp;dst=104792" TargetMode="External"/><Relationship Id="rId29" Type="http://schemas.openxmlformats.org/officeDocument/2006/relationships/hyperlink" Target="https://login.consultant.ru/link/?req=doc&amp;base=LAW&amp;n=462157&amp;dst=105027" TargetMode="External"/><Relationship Id="rId41" Type="http://schemas.openxmlformats.org/officeDocument/2006/relationships/hyperlink" Target="https://login.consultant.ru/link/?req=doc&amp;base=LAW&amp;n=442096" TargetMode="External"/><Relationship Id="rId1" Type="http://schemas.openxmlformats.org/officeDocument/2006/relationships/styles" Target="styles.xml"/><Relationship Id="rId6" Type="http://schemas.openxmlformats.org/officeDocument/2006/relationships/hyperlink" Target="https://login.consultant.ru/link/?req=doc&amp;base=LAW&amp;n=465808&amp;dst=3722" TargetMode="External"/><Relationship Id="rId11" Type="http://schemas.openxmlformats.org/officeDocument/2006/relationships/hyperlink" Target="https://login.consultant.ru/link/?req=doc&amp;base=LAW&amp;n=462157&amp;dst=100497" TargetMode="External"/><Relationship Id="rId24" Type="http://schemas.openxmlformats.org/officeDocument/2006/relationships/hyperlink" Target="https://login.consultant.ru/link/?req=doc&amp;base=LAW&amp;n=462157&amp;dst=104953" TargetMode="External"/><Relationship Id="rId32" Type="http://schemas.openxmlformats.org/officeDocument/2006/relationships/hyperlink" Target="https://login.consultant.ru/link/?req=doc&amp;base=LAW&amp;n=462157&amp;dst=105532" TargetMode="External"/><Relationship Id="rId37" Type="http://schemas.openxmlformats.org/officeDocument/2006/relationships/hyperlink" Target="https://login.consultant.ru/link/?req=doc&amp;base=LAW&amp;n=462157&amp;dst=105607" TargetMode="External"/><Relationship Id="rId40" Type="http://schemas.openxmlformats.org/officeDocument/2006/relationships/hyperlink" Target="https://login.consultant.ru/link/?req=doc&amp;base=LAW&amp;n=454305" TargetMode="External"/><Relationship Id="rId45" Type="http://schemas.openxmlformats.org/officeDocument/2006/relationships/hyperlink" Target="https://login.consultant.ru/link/?req=doc&amp;base=RLAW123&amp;n=325399&amp;dst=137626" TargetMode="External"/><Relationship Id="rId5" Type="http://schemas.openxmlformats.org/officeDocument/2006/relationships/hyperlink" Target="https://login.consultant.ru/link/?req=doc&amp;base=LAW&amp;n=465808&amp;dst=3704" TargetMode="External"/><Relationship Id="rId15" Type="http://schemas.openxmlformats.org/officeDocument/2006/relationships/hyperlink" Target="https://login.consultant.ru/link/?req=doc&amp;base=LAW&amp;n=462157&amp;dst=102885" TargetMode="External"/><Relationship Id="rId23" Type="http://schemas.openxmlformats.org/officeDocument/2006/relationships/hyperlink" Target="https://login.consultant.ru/link/?req=doc&amp;base=LAW&amp;n=462157&amp;dst=106004" TargetMode="External"/><Relationship Id="rId28" Type="http://schemas.openxmlformats.org/officeDocument/2006/relationships/hyperlink" Target="https://login.consultant.ru/link/?req=doc&amp;base=LAW&amp;n=462157&amp;dst=105016" TargetMode="External"/><Relationship Id="rId36" Type="http://schemas.openxmlformats.org/officeDocument/2006/relationships/hyperlink" Target="https://login.consultant.ru/link/?req=doc&amp;base=LAW&amp;n=462157&amp;dst=105873" TargetMode="External"/><Relationship Id="rId49" Type="http://schemas.openxmlformats.org/officeDocument/2006/relationships/hyperlink" Target="https://login.consultant.ru/link/?req=doc&amp;base=RLAW123&amp;n=325399&amp;dst=137402" TargetMode="External"/><Relationship Id="rId10" Type="http://schemas.openxmlformats.org/officeDocument/2006/relationships/hyperlink" Target="https://login.consultant.ru/link/?req=doc&amp;base=LAW&amp;n=462157&amp;dst=105488" TargetMode="External"/><Relationship Id="rId19" Type="http://schemas.openxmlformats.org/officeDocument/2006/relationships/hyperlink" Target="https://login.consultant.ru/link/?req=doc&amp;base=LAW&amp;n=462157&amp;dst=104721" TargetMode="External"/><Relationship Id="rId31" Type="http://schemas.openxmlformats.org/officeDocument/2006/relationships/hyperlink" Target="https://login.consultant.ru/link/?req=doc&amp;base=LAW&amp;n=462157&amp;dst=105210" TargetMode="External"/><Relationship Id="rId44" Type="http://schemas.openxmlformats.org/officeDocument/2006/relationships/hyperlink" Target="https://login.consultant.ru/link/?req=doc&amp;base=LAW&amp;n=436518&amp;dst=10001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2157&amp;dst=101052" TargetMode="External"/><Relationship Id="rId14" Type="http://schemas.openxmlformats.org/officeDocument/2006/relationships/hyperlink" Target="https://login.consultant.ru/link/?req=doc&amp;base=LAW&amp;n=462157&amp;dst=102830" TargetMode="External"/><Relationship Id="rId22" Type="http://schemas.openxmlformats.org/officeDocument/2006/relationships/hyperlink" Target="https://login.consultant.ru/link/?req=doc&amp;base=LAW&amp;n=462157&amp;dst=105981" TargetMode="External"/><Relationship Id="rId27" Type="http://schemas.openxmlformats.org/officeDocument/2006/relationships/hyperlink" Target="https://login.consultant.ru/link/?req=doc&amp;base=LAW&amp;n=462157&amp;dst=104978" TargetMode="External"/><Relationship Id="rId30" Type="http://schemas.openxmlformats.org/officeDocument/2006/relationships/hyperlink" Target="https://login.consultant.ru/link/?req=doc&amp;base=LAW&amp;n=462157&amp;dst=105043" TargetMode="External"/><Relationship Id="rId35" Type="http://schemas.openxmlformats.org/officeDocument/2006/relationships/hyperlink" Target="https://login.consultant.ru/link/?req=doc&amp;base=LAW&amp;n=462157&amp;dst=105871" TargetMode="External"/><Relationship Id="rId43" Type="http://schemas.openxmlformats.org/officeDocument/2006/relationships/hyperlink" Target="https://login.consultant.ru/link/?req=doc&amp;base=LAW&amp;n=453313&amp;dst=4" TargetMode="External"/><Relationship Id="rId48" Type="http://schemas.openxmlformats.org/officeDocument/2006/relationships/hyperlink" Target="consultantplus://offline/ref=AA11663C6E7630268C530D9D2E29DA2C7B9B9D4F1C6E1D3790CA036995575E92D4343E948B81D0660FEC79C9C8EDFD607503A10A881D7AACA5EBD4FAj2f9I" TargetMode="External"/><Relationship Id="rId8" Type="http://schemas.openxmlformats.org/officeDocument/2006/relationships/hyperlink" Target="https://login.consultant.ru/link/?req=doc&amp;base=LAW&amp;n=436790"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25</Pages>
  <Words>10167</Words>
  <Characters>57956</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Fentsel</dc:creator>
  <cp:lastModifiedBy>Fentsel</cp:lastModifiedBy>
  <cp:revision>1</cp:revision>
  <dcterms:created xsi:type="dcterms:W3CDTF">2024-02-26T08:36:00Z</dcterms:created>
  <dcterms:modified xsi:type="dcterms:W3CDTF">2024-02-26T09:08:00Z</dcterms:modified>
</cp:coreProperties>
</file>