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FC" w:rsidRDefault="00900BFC" w:rsidP="00900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  <w:bookmarkStart w:id="0" w:name="bookmark0"/>
      <w:bookmarkStart w:id="1" w:name="_GoBack"/>
      <w:bookmarkEnd w:id="1"/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Информационная справка</w:t>
      </w:r>
      <w:bookmarkEnd w:id="0"/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 программе</w:t>
      </w:r>
    </w:p>
    <w:p w:rsidR="00900BFC" w:rsidRPr="00900BFC" w:rsidRDefault="00900BFC" w:rsidP="00900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развития креативного предпринимательства</w:t>
      </w:r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«Академия </w:t>
      </w:r>
      <w:proofErr w:type="spellStart"/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стартапов</w:t>
      </w:r>
      <w:proofErr w:type="spellEnd"/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t>» для субъектов</w:t>
      </w:r>
    </w:p>
    <w:p w:rsidR="00900BFC" w:rsidRDefault="00900BFC" w:rsidP="00900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креативных индустрий Красноярского</w:t>
      </w:r>
      <w:bookmarkStart w:id="2" w:name="bookmark1"/>
      <w:r w:rsidRPr="00900BF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края</w:t>
      </w:r>
      <w:bookmarkEnd w:id="2"/>
    </w:p>
    <w:p w:rsidR="00900BFC" w:rsidRPr="00900BFC" w:rsidRDefault="00900BFC" w:rsidP="00900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</w:p>
    <w:p w:rsidR="00900BFC" w:rsidRPr="00900BFC" w:rsidRDefault="00900BFC" w:rsidP="00900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Программа</w:t>
      </w:r>
      <w:r w:rsidRPr="00900BFC">
        <w:rPr>
          <w:rFonts w:ascii="Times New Roman" w:hAnsi="Times New Roman" w:cs="Times New Roman"/>
          <w:sz w:val="28"/>
          <w:szCs w:val="28"/>
          <w:lang w:bidi="ru-RU"/>
        </w:rPr>
        <w:tab/>
        <w:t>развития</w:t>
      </w:r>
      <w:r w:rsidRPr="00900BFC">
        <w:rPr>
          <w:rFonts w:ascii="Times New Roman" w:hAnsi="Times New Roman" w:cs="Times New Roman"/>
          <w:sz w:val="28"/>
          <w:szCs w:val="28"/>
          <w:lang w:bidi="ru-RU"/>
        </w:rPr>
        <w:tab/>
        <w:t>креативного</w:t>
      </w:r>
      <w:r w:rsidRPr="00900BFC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предпринимательства «Академия </w:t>
      </w:r>
      <w:proofErr w:type="spellStart"/>
      <w:r w:rsidRPr="00900BFC">
        <w:rPr>
          <w:rFonts w:ascii="Times New Roman" w:hAnsi="Times New Roman" w:cs="Times New Roman"/>
          <w:sz w:val="28"/>
          <w:szCs w:val="28"/>
          <w:lang w:bidi="ru-RU"/>
        </w:rPr>
        <w:t>стартапов</w:t>
      </w:r>
      <w:proofErr w:type="spellEnd"/>
      <w:r w:rsidRPr="00900BFC">
        <w:rPr>
          <w:rFonts w:ascii="Times New Roman" w:hAnsi="Times New Roman" w:cs="Times New Roman"/>
          <w:sz w:val="28"/>
          <w:szCs w:val="28"/>
          <w:lang w:bidi="ru-RU"/>
        </w:rPr>
        <w:t>» (далее - мероприятие, программа) предусмотрена для проектов на начальной стадии реализации, имеющих целью формирование полноценной команды, необходимой для реализации проекта, ра</w:t>
      </w:r>
      <w:r>
        <w:rPr>
          <w:rFonts w:ascii="Times New Roman" w:hAnsi="Times New Roman" w:cs="Times New Roman"/>
          <w:sz w:val="28"/>
          <w:szCs w:val="28"/>
          <w:lang w:bidi="ru-RU"/>
        </w:rPr>
        <w:t>зработку и тестирование бизнес</w:t>
      </w:r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 – модели, создание прототипа, реализации и дальнейшей коммерческой реализации проекта.</w:t>
      </w:r>
    </w:p>
    <w:p w:rsidR="00900BFC" w:rsidRPr="00900BFC" w:rsidRDefault="00900BFC" w:rsidP="00900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Цель программы - создание условий для стимулирования и активизации предпринимательской деятельности на территории Красноярского края, а также популяризация креативных индустрий как ключевого элемента экономического и социального развития региона.</w:t>
      </w:r>
    </w:p>
    <w:p w:rsidR="00900BFC" w:rsidRPr="00900BFC" w:rsidRDefault="00900BFC" w:rsidP="00900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00BFC">
        <w:rPr>
          <w:rFonts w:ascii="Times New Roman" w:hAnsi="Times New Roman" w:cs="Times New Roman"/>
          <w:sz w:val="28"/>
          <w:szCs w:val="28"/>
          <w:lang w:bidi="ru-RU"/>
        </w:rPr>
        <w:t>Участниками мероприятия могут быть юридические лица независимо от организационно-правовой формы, формы собственности, а также места происхождения капитала, или индивидуальный предприниматель («</w:t>
      </w:r>
      <w:proofErr w:type="spellStart"/>
      <w:r w:rsidRPr="00900BFC">
        <w:rPr>
          <w:rFonts w:ascii="Times New Roman" w:hAnsi="Times New Roman" w:cs="Times New Roman"/>
          <w:sz w:val="28"/>
          <w:szCs w:val="28"/>
          <w:lang w:bidi="ru-RU"/>
        </w:rPr>
        <w:t>самозанятый</w:t>
      </w:r>
      <w:proofErr w:type="spellEnd"/>
      <w:r w:rsidRPr="00900BFC">
        <w:rPr>
          <w:rFonts w:ascii="Times New Roman" w:hAnsi="Times New Roman" w:cs="Times New Roman"/>
          <w:sz w:val="28"/>
          <w:szCs w:val="28"/>
          <w:lang w:bidi="ru-RU"/>
        </w:rPr>
        <w:t>» - лицо, применяющее специальный налоговый режим - «налог на профессиональный доход»), претендующие на заключение договора, представившие пакет документов в соответствии с конкурсной документацией, зарегистрированные и осуществляющие деятельность в сфере креативных («творческих») индустрий на территории Красноярского края сроком до 2 (двух) лет.</w:t>
      </w:r>
      <w:proofErr w:type="gramEnd"/>
    </w:p>
    <w:p w:rsidR="00900BFC" w:rsidRDefault="00900BFC" w:rsidP="00900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 w:bidi="ru-RU"/>
        </w:rPr>
      </w:pPr>
    </w:p>
    <w:p w:rsidR="00900BFC" w:rsidRPr="00900BFC" w:rsidRDefault="00900BFC" w:rsidP="00900BF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Основные этапы программы:</w:t>
      </w:r>
    </w:p>
    <w:p w:rsidR="00900BFC" w:rsidRPr="00900BFC" w:rsidRDefault="00900BFC" w:rsidP="00900BF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предварительный конкурсный отбор заявок, поданных на участие в мероприятии с 14 марта 2025 года по 14 апреля 2025 года;</w:t>
      </w:r>
    </w:p>
    <w:p w:rsidR="00900BFC" w:rsidRPr="00900BFC" w:rsidRDefault="00900BFC" w:rsidP="00900BF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презентация проектов участников с 16 апреля 2025 года по 25 апреля 2025 года;</w:t>
      </w:r>
    </w:p>
    <w:p w:rsidR="00900BFC" w:rsidRPr="00900BFC" w:rsidRDefault="00900BFC" w:rsidP="00900BF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прохождение аудита (диагностики) проекта и получение рекомендаций по развитию проектов участников по 16 мая 2025 года;</w:t>
      </w:r>
    </w:p>
    <w:p w:rsidR="00900BFC" w:rsidRPr="00900BFC" w:rsidRDefault="00900BFC" w:rsidP="00900BF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сопровождение проектов резидентов Академии </w:t>
      </w:r>
      <w:proofErr w:type="spellStart"/>
      <w:r w:rsidRPr="00900BFC">
        <w:rPr>
          <w:rFonts w:ascii="Times New Roman" w:hAnsi="Times New Roman" w:cs="Times New Roman"/>
          <w:sz w:val="28"/>
          <w:szCs w:val="28"/>
          <w:lang w:bidi="ru-RU"/>
        </w:rPr>
        <w:t>стартапов</w:t>
      </w:r>
      <w:proofErr w:type="spellEnd"/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 в рамках программы мероприятия в виде получения мер поддержки с 19 мая 2025 года по 10 сентября 2025 года;</w:t>
      </w:r>
    </w:p>
    <w:p w:rsidR="00900BFC" w:rsidRPr="00900BFC" w:rsidRDefault="00900BFC" w:rsidP="00900BF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реализация проектов без сопровождения в рамках программы мероприятия с 10 сентября 2025 года по 20 декабря 2025 года.</w:t>
      </w:r>
    </w:p>
    <w:p w:rsidR="00900BFC" w:rsidRPr="00900BFC" w:rsidRDefault="00900BFC" w:rsidP="00900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Среди мер поддержки для участников, прошедших все этапы отбора, выделяются: инфраструктурные меры поддержки (предоставление помещений для реализации бизнеса), экспертная поддержка, обучающие форматы.</w:t>
      </w:r>
    </w:p>
    <w:p w:rsidR="00900BFC" w:rsidRPr="00900BFC" w:rsidRDefault="00900BFC" w:rsidP="00900BF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По завершении программы проводится оценка эффективности сопровождения, включающая анализ достигнутых результатов по </w:t>
      </w:r>
      <w:proofErr w:type="gramStart"/>
      <w:r w:rsidRPr="00900BFC">
        <w:rPr>
          <w:rFonts w:ascii="Times New Roman" w:hAnsi="Times New Roman" w:cs="Times New Roman"/>
          <w:sz w:val="28"/>
          <w:szCs w:val="28"/>
          <w:lang w:bidi="ru-RU"/>
        </w:rPr>
        <w:t>ключевым</w:t>
      </w:r>
      <w:proofErr w:type="gramEnd"/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 бизнес-показателям. Основные критерии оценки - выполнение индивидуального плана развития, улучшение </w:t>
      </w:r>
      <w:proofErr w:type="gramStart"/>
      <w:r w:rsidRPr="00900BFC">
        <w:rPr>
          <w:rFonts w:ascii="Times New Roman" w:hAnsi="Times New Roman" w:cs="Times New Roman"/>
          <w:sz w:val="28"/>
          <w:szCs w:val="28"/>
          <w:lang w:bidi="ru-RU"/>
        </w:rPr>
        <w:t>бизнес-модели</w:t>
      </w:r>
      <w:proofErr w:type="gramEnd"/>
      <w:r w:rsidRPr="00900BFC">
        <w:rPr>
          <w:rFonts w:ascii="Times New Roman" w:hAnsi="Times New Roman" w:cs="Times New Roman"/>
          <w:sz w:val="28"/>
          <w:szCs w:val="28"/>
          <w:lang w:bidi="ru-RU"/>
        </w:rPr>
        <w:t>, рост финансовых показателей и заключение партнерских соглашений.</w:t>
      </w:r>
    </w:p>
    <w:p w:rsidR="00900BFC" w:rsidRPr="00900BFC" w:rsidRDefault="00900BFC" w:rsidP="00900BF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Ссылка на фотоархив и информационные карточки: </w:t>
      </w:r>
      <w:hyperlink r:id="rId6" w:history="1"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://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</w:t>
        </w:r>
        <w:proofErr w:type="spellEnd"/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/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/</w:t>
        </w:r>
        <w:proofErr w:type="spellStart"/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iVjRHf</w:t>
        </w:r>
        <w:proofErr w:type="spellEnd"/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_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8</w:t>
        </w:r>
        <w:proofErr w:type="spellStart"/>
        <w:r w:rsidRPr="0090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jyFQ</w:t>
        </w:r>
        <w:proofErr w:type="spellEnd"/>
      </w:hyperlink>
      <w:r w:rsidRPr="00900BFC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</w:p>
    <w:p w:rsidR="00900BFC" w:rsidRPr="00900BFC" w:rsidRDefault="00900BFC" w:rsidP="00900BF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>Срок подачи заявок: с 14 марта 2025 года по 14 апреля 2025 года до 09:00.</w:t>
      </w:r>
    </w:p>
    <w:p w:rsidR="00900BFC" w:rsidRPr="00900BFC" w:rsidRDefault="00900BFC" w:rsidP="00900BFC">
      <w:pPr>
        <w:spacing w:after="0"/>
        <w:jc w:val="both"/>
        <w:rPr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Конкурсная документация: </w:t>
      </w:r>
      <w:hyperlink r:id="rId7" w:history="1"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https://industry.art/concourses#33</w:t>
        </w:r>
      </w:hyperlink>
      <w:r w:rsidRPr="00900BFC">
        <w:rPr>
          <w:lang w:bidi="ru-RU"/>
        </w:rPr>
        <w:t xml:space="preserve"> </w:t>
      </w:r>
    </w:p>
    <w:p w:rsidR="00E25732" w:rsidRPr="00900BFC" w:rsidRDefault="00900BFC" w:rsidP="00900BF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900BFC">
        <w:rPr>
          <w:rFonts w:ascii="Times New Roman" w:hAnsi="Times New Roman" w:cs="Times New Roman"/>
          <w:sz w:val="28"/>
          <w:szCs w:val="28"/>
          <w:lang w:bidi="ru-RU"/>
        </w:rPr>
        <w:t xml:space="preserve">Ссылка для регистрации: </w:t>
      </w:r>
      <w:hyperlink r:id="rId8" w:history="1"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https://clck.ru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/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3H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</w:t>
        </w:r>
        <w:r w:rsidRPr="00900BF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kw5</w:t>
        </w:r>
      </w:hyperlink>
    </w:p>
    <w:sectPr w:rsidR="00E25732" w:rsidRPr="00900B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0A06"/>
    <w:multiLevelType w:val="multilevel"/>
    <w:tmpl w:val="7FB23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FC"/>
    <w:rsid w:val="00900BFC"/>
    <w:rsid w:val="00E2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HHkw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dustry.art/concourses#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iVjRHf_an8jyF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2025-04-03T08:20:00Z</dcterms:created>
  <dcterms:modified xsi:type="dcterms:W3CDTF">2025-04-03T08:28:00Z</dcterms:modified>
</cp:coreProperties>
</file>