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7E" w:rsidRDefault="009E4C7E">
      <w:pPr>
        <w:pStyle w:val="ConsPlusTitlePage"/>
      </w:pPr>
      <w:r>
        <w:t xml:space="preserve">Документ предоставлен </w:t>
      </w:r>
      <w:hyperlink r:id="rId5" w:history="1">
        <w:r>
          <w:rPr>
            <w:color w:val="0000FF"/>
          </w:rPr>
          <w:t>КонсультантПлюс</w:t>
        </w:r>
      </w:hyperlink>
      <w:r>
        <w:br/>
      </w:r>
    </w:p>
    <w:p w:rsidR="009E4C7E" w:rsidRDefault="009E4C7E">
      <w:pPr>
        <w:pStyle w:val="ConsPlusNormal"/>
        <w:jc w:val="both"/>
        <w:outlineLvl w:val="0"/>
      </w:pPr>
    </w:p>
    <w:p w:rsidR="009E4C7E" w:rsidRDefault="009E4C7E">
      <w:pPr>
        <w:pStyle w:val="ConsPlusTitle"/>
        <w:jc w:val="center"/>
        <w:outlineLvl w:val="0"/>
      </w:pPr>
      <w:r>
        <w:t>АДМИНИСТРАЦИЯ ГОРОДА АЧИНСКА</w:t>
      </w:r>
    </w:p>
    <w:p w:rsidR="009E4C7E" w:rsidRDefault="009E4C7E">
      <w:pPr>
        <w:pStyle w:val="ConsPlusTitle"/>
        <w:jc w:val="center"/>
      </w:pPr>
      <w:r>
        <w:t>КРАСНОЯРСКОГО КРАЯ</w:t>
      </w:r>
    </w:p>
    <w:p w:rsidR="009E4C7E" w:rsidRDefault="009E4C7E">
      <w:pPr>
        <w:pStyle w:val="ConsPlusTitle"/>
        <w:jc w:val="center"/>
      </w:pPr>
    </w:p>
    <w:p w:rsidR="009E4C7E" w:rsidRDefault="009E4C7E">
      <w:pPr>
        <w:pStyle w:val="ConsPlusTitle"/>
        <w:jc w:val="center"/>
      </w:pPr>
      <w:r>
        <w:t>ПОСТАНОВЛЕНИЕ</w:t>
      </w:r>
    </w:p>
    <w:p w:rsidR="009E4C7E" w:rsidRDefault="009E4C7E">
      <w:pPr>
        <w:pStyle w:val="ConsPlusTitle"/>
        <w:jc w:val="center"/>
      </w:pPr>
      <w:r>
        <w:t>от 24 апреля 2015 г. N 147-п</w:t>
      </w:r>
    </w:p>
    <w:p w:rsidR="009E4C7E" w:rsidRDefault="009E4C7E">
      <w:pPr>
        <w:pStyle w:val="ConsPlusTitle"/>
        <w:jc w:val="center"/>
      </w:pPr>
    </w:p>
    <w:p w:rsidR="009E4C7E" w:rsidRDefault="009E4C7E">
      <w:pPr>
        <w:pStyle w:val="ConsPlusTitle"/>
        <w:jc w:val="center"/>
      </w:pPr>
      <w:r>
        <w:t>ОБ УТВЕРЖДЕНИИ АДМИНИСТРАТИВНОГО РЕГЛАМЕНТА ПРЕДОСТАВЛЕНИЯ</w:t>
      </w:r>
    </w:p>
    <w:p w:rsidR="009E4C7E" w:rsidRDefault="009E4C7E">
      <w:pPr>
        <w:pStyle w:val="ConsPlusTitle"/>
        <w:jc w:val="center"/>
      </w:pPr>
      <w:r>
        <w:t>МУНИЦИПАЛЬНОЙ УСЛУГИ "ПОДГОТОВКА И ВЫДАЧА РАЗРЕШЕНИЙ</w:t>
      </w:r>
    </w:p>
    <w:p w:rsidR="009E4C7E" w:rsidRDefault="009E4C7E">
      <w:pPr>
        <w:pStyle w:val="ConsPlusTitle"/>
        <w:jc w:val="center"/>
      </w:pPr>
      <w:r>
        <w:t>НА РАЗМЕЩЕНИЕ НЕСТАЦИОНАРНЫХ ОБЪЕКТОВ НА ТЕРРИТОРИИ</w:t>
      </w:r>
    </w:p>
    <w:p w:rsidR="009E4C7E" w:rsidRDefault="009E4C7E">
      <w:pPr>
        <w:pStyle w:val="ConsPlusTitle"/>
        <w:jc w:val="center"/>
      </w:pPr>
      <w:r>
        <w:t>МУНИЦИПАЛЬНОГО ОБРАЗОВАНИЯ ГОРОД АЧИНСК"</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(в ред. Постановлений Администрации г. Ачинска Красноярского края</w:t>
            </w:r>
          </w:p>
          <w:p w:rsidR="009E4C7E" w:rsidRDefault="009E4C7E">
            <w:pPr>
              <w:pStyle w:val="ConsPlusNormal"/>
              <w:jc w:val="center"/>
            </w:pPr>
            <w:r>
              <w:rPr>
                <w:color w:val="392C69"/>
              </w:rPr>
              <w:t xml:space="preserve">от 16.11.2015 </w:t>
            </w:r>
            <w:hyperlink r:id="rId6" w:history="1">
              <w:r>
                <w:rPr>
                  <w:color w:val="0000FF"/>
                </w:rPr>
                <w:t>N 396-п</w:t>
              </w:r>
            </w:hyperlink>
            <w:r>
              <w:rPr>
                <w:color w:val="392C69"/>
              </w:rPr>
              <w:t xml:space="preserve">, от 24.12.2015 </w:t>
            </w:r>
            <w:hyperlink r:id="rId7" w:history="1">
              <w:r>
                <w:rPr>
                  <w:color w:val="0000FF"/>
                </w:rPr>
                <w:t>N 476-п</w:t>
              </w:r>
            </w:hyperlink>
            <w:r>
              <w:rPr>
                <w:color w:val="392C69"/>
              </w:rPr>
              <w:t xml:space="preserve">, от 27.05.2016 </w:t>
            </w:r>
            <w:hyperlink r:id="rId8" w:history="1">
              <w:r>
                <w:rPr>
                  <w:color w:val="0000FF"/>
                </w:rPr>
                <w:t>N 167-п</w:t>
              </w:r>
            </w:hyperlink>
            <w:r>
              <w:rPr>
                <w:color w:val="392C69"/>
              </w:rPr>
              <w:t>,</w:t>
            </w:r>
          </w:p>
          <w:p w:rsidR="009E4C7E" w:rsidRDefault="009E4C7E">
            <w:pPr>
              <w:pStyle w:val="ConsPlusNormal"/>
              <w:jc w:val="center"/>
            </w:pPr>
            <w:r>
              <w:rPr>
                <w:color w:val="392C69"/>
              </w:rPr>
              <w:t xml:space="preserve">от 08.11.2016 </w:t>
            </w:r>
            <w:hyperlink r:id="rId9" w:history="1">
              <w:r>
                <w:rPr>
                  <w:color w:val="0000FF"/>
                </w:rPr>
                <w:t>N 397-п</w:t>
              </w:r>
            </w:hyperlink>
            <w:r>
              <w:rPr>
                <w:color w:val="392C69"/>
              </w:rPr>
              <w:t xml:space="preserve">, от 30.11.2016 </w:t>
            </w:r>
            <w:hyperlink r:id="rId10" w:history="1">
              <w:r>
                <w:rPr>
                  <w:color w:val="0000FF"/>
                </w:rPr>
                <w:t>N 424-п</w:t>
              </w:r>
            </w:hyperlink>
            <w:r>
              <w:rPr>
                <w:color w:val="392C69"/>
              </w:rPr>
              <w:t xml:space="preserve">, от 09.06.2017 </w:t>
            </w:r>
            <w:hyperlink r:id="rId11" w:history="1">
              <w:r>
                <w:rPr>
                  <w:color w:val="0000FF"/>
                </w:rPr>
                <w:t>N 178-п</w:t>
              </w:r>
            </w:hyperlink>
            <w:r>
              <w:rPr>
                <w:color w:val="392C69"/>
              </w:rPr>
              <w:t>,</w:t>
            </w:r>
          </w:p>
          <w:p w:rsidR="009E4C7E" w:rsidRDefault="009E4C7E">
            <w:pPr>
              <w:pStyle w:val="ConsPlusNormal"/>
              <w:jc w:val="center"/>
            </w:pPr>
            <w:r>
              <w:rPr>
                <w:color w:val="392C69"/>
              </w:rPr>
              <w:t xml:space="preserve">от 08.09.2017 </w:t>
            </w:r>
            <w:hyperlink r:id="rId12" w:history="1">
              <w:r>
                <w:rPr>
                  <w:color w:val="0000FF"/>
                </w:rPr>
                <w:t>N 266-п</w:t>
              </w:r>
            </w:hyperlink>
            <w:r>
              <w:rPr>
                <w:color w:val="392C69"/>
              </w:rPr>
              <w:t xml:space="preserve">, от 01.11.2017 </w:t>
            </w:r>
            <w:hyperlink r:id="rId13" w:history="1">
              <w:r>
                <w:rPr>
                  <w:color w:val="0000FF"/>
                </w:rPr>
                <w:t>N 345-п</w:t>
              </w:r>
            </w:hyperlink>
            <w:r>
              <w:rPr>
                <w:color w:val="392C69"/>
              </w:rPr>
              <w:t xml:space="preserve">, от 11.02.2019 </w:t>
            </w:r>
            <w:hyperlink r:id="rId14" w:history="1">
              <w:r>
                <w:rPr>
                  <w:color w:val="0000FF"/>
                </w:rPr>
                <w:t>N 049-п</w:t>
              </w:r>
            </w:hyperlink>
            <w:r>
              <w:rPr>
                <w:color w:val="392C69"/>
              </w:rPr>
              <w:t>,</w:t>
            </w:r>
          </w:p>
          <w:p w:rsidR="009E4C7E" w:rsidRDefault="009E4C7E">
            <w:pPr>
              <w:pStyle w:val="ConsPlusNormal"/>
              <w:jc w:val="center"/>
            </w:pPr>
            <w:r>
              <w:rPr>
                <w:color w:val="392C69"/>
              </w:rPr>
              <w:t xml:space="preserve">от 29.11.2019 </w:t>
            </w:r>
            <w:hyperlink r:id="rId15" w:history="1">
              <w:r>
                <w:rPr>
                  <w:color w:val="0000FF"/>
                </w:rPr>
                <w:t>N 506-п</w:t>
              </w:r>
            </w:hyperlink>
            <w:r>
              <w:rPr>
                <w:color w:val="392C69"/>
              </w:rPr>
              <w:t>)</w:t>
            </w:r>
          </w:p>
        </w:tc>
      </w:tr>
    </w:tbl>
    <w:p w:rsidR="009E4C7E" w:rsidRDefault="009E4C7E">
      <w:pPr>
        <w:pStyle w:val="ConsPlusNormal"/>
        <w:jc w:val="both"/>
      </w:pPr>
    </w:p>
    <w:p w:rsidR="009E4C7E" w:rsidRDefault="009E4C7E">
      <w:pPr>
        <w:pStyle w:val="ConsPlusNormal"/>
        <w:ind w:firstLine="540"/>
        <w:jc w:val="both"/>
      </w:pPr>
      <w:r>
        <w:t xml:space="preserve">В соответствии с Федеральным </w:t>
      </w:r>
      <w:hyperlink r:id="rId16" w:history="1">
        <w:r>
          <w:rPr>
            <w:color w:val="0000FF"/>
          </w:rPr>
          <w:t>законом</w:t>
        </w:r>
      </w:hyperlink>
      <w:r>
        <w:t xml:space="preserve"> от 23.06.2014 N 171-ФЗ "О внесении изменений в Земельный кодекс Российской Федерации и отдельные законодательные акты Российской Федерации",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history="1">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руководствуясь </w:t>
      </w:r>
      <w:hyperlink r:id="rId20" w:history="1">
        <w:r>
          <w:rPr>
            <w:color w:val="0000FF"/>
          </w:rPr>
          <w:t>ст. 41</w:t>
        </w:r>
      </w:hyperlink>
      <w:r>
        <w:t xml:space="preserve"> Устава города Ачинска и </w:t>
      </w:r>
      <w:hyperlink r:id="rId21" w:history="1">
        <w:r>
          <w:rPr>
            <w:color w:val="0000FF"/>
          </w:rPr>
          <w:t>ст. 46</w:t>
        </w:r>
      </w:hyperlink>
      <w:r>
        <w:t xml:space="preserve"> Устава города Ачинска в редакции от 28.06.2013, постановляю:</w:t>
      </w:r>
    </w:p>
    <w:p w:rsidR="009E4C7E" w:rsidRDefault="009E4C7E">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 согласно приложению.</w:t>
      </w:r>
    </w:p>
    <w:p w:rsidR="009E4C7E" w:rsidRDefault="009E4C7E">
      <w:pPr>
        <w:pStyle w:val="ConsPlusNormal"/>
        <w:spacing w:before="220"/>
        <w:ind w:firstLine="540"/>
        <w:jc w:val="both"/>
      </w:pPr>
      <w:r>
        <w:t xml:space="preserve">2. Признать утратившим силу </w:t>
      </w:r>
      <w:hyperlink r:id="rId22" w:history="1">
        <w:r>
          <w:rPr>
            <w:color w:val="0000FF"/>
          </w:rPr>
          <w:t>Постановление</w:t>
        </w:r>
      </w:hyperlink>
      <w:r>
        <w:t xml:space="preserve"> Администрации города Ачинска от 25.12.2013 N 471-п "Об утверждении Административного регламента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9E4C7E" w:rsidRDefault="009E4C7E">
      <w:pPr>
        <w:pStyle w:val="ConsPlusNormal"/>
        <w:spacing w:before="220"/>
        <w:ind w:firstLine="540"/>
        <w:jc w:val="both"/>
      </w:pPr>
      <w:r>
        <w:t>3. Контроль исполнения Постановления возложить на первого заместителя Главы города Ачинска Аникеева В.И.</w:t>
      </w:r>
    </w:p>
    <w:p w:rsidR="009E4C7E" w:rsidRDefault="009E4C7E">
      <w:pPr>
        <w:pStyle w:val="ConsPlusNormal"/>
        <w:jc w:val="both"/>
      </w:pPr>
      <w:r>
        <w:t xml:space="preserve">(в ред. </w:t>
      </w:r>
      <w:hyperlink r:id="rId23"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4. Опубликовать настоящее Постановление в газете "Ачинская газета" и разместить на официальном сайте органов местного самоуправления: www.adm-achinsk.ru.</w:t>
      </w:r>
    </w:p>
    <w:p w:rsidR="009E4C7E" w:rsidRDefault="009E4C7E">
      <w:pPr>
        <w:pStyle w:val="ConsPlusNormal"/>
        <w:spacing w:before="220"/>
        <w:ind w:firstLine="540"/>
        <w:jc w:val="both"/>
      </w:pPr>
      <w:r>
        <w:t>5. Постановление вступает в силу в день, следующий за днем его официального опубликования, и распространяет свое действие на правоотношения, возникшие с 01.03.2015.</w:t>
      </w:r>
    </w:p>
    <w:p w:rsidR="009E4C7E" w:rsidRDefault="009E4C7E">
      <w:pPr>
        <w:pStyle w:val="ConsPlusNormal"/>
        <w:jc w:val="both"/>
      </w:pPr>
    </w:p>
    <w:p w:rsidR="009E4C7E" w:rsidRDefault="009E4C7E">
      <w:pPr>
        <w:pStyle w:val="ConsPlusNormal"/>
        <w:jc w:val="right"/>
      </w:pPr>
      <w:r>
        <w:t>Глава</w:t>
      </w:r>
    </w:p>
    <w:p w:rsidR="009E4C7E" w:rsidRDefault="009E4C7E">
      <w:pPr>
        <w:pStyle w:val="ConsPlusNormal"/>
        <w:jc w:val="right"/>
      </w:pPr>
      <w:r>
        <w:t>Администрации города</w:t>
      </w:r>
    </w:p>
    <w:p w:rsidR="009E4C7E" w:rsidRDefault="009E4C7E">
      <w:pPr>
        <w:pStyle w:val="ConsPlusNormal"/>
        <w:jc w:val="right"/>
      </w:pPr>
      <w:r>
        <w:t>В.И.АНИКЕЕВ</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0"/>
      </w:pPr>
      <w:r>
        <w:t>Приложение</w:t>
      </w:r>
    </w:p>
    <w:p w:rsidR="009E4C7E" w:rsidRDefault="009E4C7E">
      <w:pPr>
        <w:pStyle w:val="ConsPlusNormal"/>
        <w:jc w:val="right"/>
      </w:pPr>
      <w:r>
        <w:t>к Постановлению</w:t>
      </w:r>
    </w:p>
    <w:p w:rsidR="009E4C7E" w:rsidRDefault="009E4C7E">
      <w:pPr>
        <w:pStyle w:val="ConsPlusNormal"/>
        <w:jc w:val="right"/>
      </w:pPr>
      <w:r>
        <w:t>Администрации города Ачинска</w:t>
      </w:r>
    </w:p>
    <w:p w:rsidR="009E4C7E" w:rsidRDefault="009E4C7E">
      <w:pPr>
        <w:pStyle w:val="ConsPlusNormal"/>
        <w:jc w:val="right"/>
      </w:pPr>
      <w:r>
        <w:t>от 24 апреля 2015 г. N 147-п</w:t>
      </w:r>
    </w:p>
    <w:p w:rsidR="009E4C7E" w:rsidRDefault="009E4C7E">
      <w:pPr>
        <w:pStyle w:val="ConsPlusNormal"/>
        <w:jc w:val="both"/>
      </w:pPr>
    </w:p>
    <w:p w:rsidR="009E4C7E" w:rsidRDefault="009E4C7E">
      <w:pPr>
        <w:pStyle w:val="ConsPlusTitle"/>
        <w:jc w:val="center"/>
      </w:pPr>
      <w:bookmarkStart w:id="0" w:name="P39"/>
      <w:bookmarkEnd w:id="0"/>
      <w:r>
        <w:t>АДМИНИСТРАТИВНЫЙ РЕГЛАМЕНТ</w:t>
      </w:r>
    </w:p>
    <w:p w:rsidR="009E4C7E" w:rsidRDefault="009E4C7E">
      <w:pPr>
        <w:pStyle w:val="ConsPlusTitle"/>
        <w:jc w:val="center"/>
      </w:pPr>
      <w:r>
        <w:t>ПРЕДОСТАВЛЕНИЯ МУНИЦИПАЛЬНОЙ УСЛУГИ "ПОДГОТОВКА И ВЫДАЧА</w:t>
      </w:r>
    </w:p>
    <w:p w:rsidR="009E4C7E" w:rsidRDefault="009E4C7E">
      <w:pPr>
        <w:pStyle w:val="ConsPlusTitle"/>
        <w:jc w:val="center"/>
      </w:pPr>
      <w:r>
        <w:t>РАЗРЕШЕНИЙ НА РАЗМЕЩЕНИЕ НЕСТАЦИОНАРНЫХ ОБЪЕКТОВ</w:t>
      </w:r>
    </w:p>
    <w:p w:rsidR="009E4C7E" w:rsidRDefault="009E4C7E">
      <w:pPr>
        <w:pStyle w:val="ConsPlusTitle"/>
        <w:jc w:val="center"/>
      </w:pPr>
      <w:r>
        <w:t>НА ТЕРРИТОРИИ МУНИЦИПАЛЬНОГО ОБРАЗОВАНИЯ ГОРОД АЧИНСК"</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(в ред. Постановлений Администрации г. Ачинска Красноярского края</w:t>
            </w:r>
          </w:p>
          <w:p w:rsidR="009E4C7E" w:rsidRDefault="009E4C7E">
            <w:pPr>
              <w:pStyle w:val="ConsPlusNormal"/>
              <w:jc w:val="center"/>
            </w:pPr>
            <w:r>
              <w:rPr>
                <w:color w:val="392C69"/>
              </w:rPr>
              <w:t xml:space="preserve">от 16.11.2015 </w:t>
            </w:r>
            <w:hyperlink r:id="rId24" w:history="1">
              <w:r>
                <w:rPr>
                  <w:color w:val="0000FF"/>
                </w:rPr>
                <w:t>N 396-п</w:t>
              </w:r>
            </w:hyperlink>
            <w:r>
              <w:rPr>
                <w:color w:val="392C69"/>
              </w:rPr>
              <w:t xml:space="preserve">, от 24.12.2015 </w:t>
            </w:r>
            <w:hyperlink r:id="rId25" w:history="1">
              <w:r>
                <w:rPr>
                  <w:color w:val="0000FF"/>
                </w:rPr>
                <w:t>N 476-п</w:t>
              </w:r>
            </w:hyperlink>
            <w:r>
              <w:rPr>
                <w:color w:val="392C69"/>
              </w:rPr>
              <w:t xml:space="preserve">, от 27.05.2016 </w:t>
            </w:r>
            <w:hyperlink r:id="rId26" w:history="1">
              <w:r>
                <w:rPr>
                  <w:color w:val="0000FF"/>
                </w:rPr>
                <w:t>N 167-п</w:t>
              </w:r>
            </w:hyperlink>
            <w:r>
              <w:rPr>
                <w:color w:val="392C69"/>
              </w:rPr>
              <w:t>,</w:t>
            </w:r>
          </w:p>
          <w:p w:rsidR="009E4C7E" w:rsidRDefault="009E4C7E">
            <w:pPr>
              <w:pStyle w:val="ConsPlusNormal"/>
              <w:jc w:val="center"/>
            </w:pPr>
            <w:r>
              <w:rPr>
                <w:color w:val="392C69"/>
              </w:rPr>
              <w:t xml:space="preserve">от 08.11.2016 </w:t>
            </w:r>
            <w:hyperlink r:id="rId27" w:history="1">
              <w:r>
                <w:rPr>
                  <w:color w:val="0000FF"/>
                </w:rPr>
                <w:t>N 397-п</w:t>
              </w:r>
            </w:hyperlink>
            <w:r>
              <w:rPr>
                <w:color w:val="392C69"/>
              </w:rPr>
              <w:t xml:space="preserve">, от 30.11.2016 </w:t>
            </w:r>
            <w:hyperlink r:id="rId28" w:history="1">
              <w:r>
                <w:rPr>
                  <w:color w:val="0000FF"/>
                </w:rPr>
                <w:t>N 424-п</w:t>
              </w:r>
            </w:hyperlink>
            <w:r>
              <w:rPr>
                <w:color w:val="392C69"/>
              </w:rPr>
              <w:t xml:space="preserve">, от 09.06.2017 </w:t>
            </w:r>
            <w:hyperlink r:id="rId29" w:history="1">
              <w:r>
                <w:rPr>
                  <w:color w:val="0000FF"/>
                </w:rPr>
                <w:t>N 178-п</w:t>
              </w:r>
            </w:hyperlink>
            <w:r>
              <w:rPr>
                <w:color w:val="392C69"/>
              </w:rPr>
              <w:t>,</w:t>
            </w:r>
          </w:p>
          <w:p w:rsidR="009E4C7E" w:rsidRDefault="009E4C7E">
            <w:pPr>
              <w:pStyle w:val="ConsPlusNormal"/>
              <w:jc w:val="center"/>
            </w:pPr>
            <w:r>
              <w:rPr>
                <w:color w:val="392C69"/>
              </w:rPr>
              <w:t xml:space="preserve">от 08.09.2017 </w:t>
            </w:r>
            <w:hyperlink r:id="rId30" w:history="1">
              <w:r>
                <w:rPr>
                  <w:color w:val="0000FF"/>
                </w:rPr>
                <w:t>N 266-п</w:t>
              </w:r>
            </w:hyperlink>
            <w:r>
              <w:rPr>
                <w:color w:val="392C69"/>
              </w:rPr>
              <w:t xml:space="preserve">, от 01.11.2017 </w:t>
            </w:r>
            <w:hyperlink r:id="rId31" w:history="1">
              <w:r>
                <w:rPr>
                  <w:color w:val="0000FF"/>
                </w:rPr>
                <w:t>N 345-п</w:t>
              </w:r>
            </w:hyperlink>
            <w:r>
              <w:rPr>
                <w:color w:val="392C69"/>
              </w:rPr>
              <w:t xml:space="preserve">, от 11.02.2019 </w:t>
            </w:r>
            <w:hyperlink r:id="rId32" w:history="1">
              <w:r>
                <w:rPr>
                  <w:color w:val="0000FF"/>
                </w:rPr>
                <w:t>N 049-п</w:t>
              </w:r>
            </w:hyperlink>
            <w:r>
              <w:rPr>
                <w:color w:val="392C69"/>
              </w:rPr>
              <w:t>,</w:t>
            </w:r>
          </w:p>
          <w:p w:rsidR="009E4C7E" w:rsidRDefault="009E4C7E">
            <w:pPr>
              <w:pStyle w:val="ConsPlusNormal"/>
              <w:jc w:val="center"/>
            </w:pPr>
            <w:r>
              <w:rPr>
                <w:color w:val="392C69"/>
              </w:rPr>
              <w:t xml:space="preserve">от 29.11.2019 </w:t>
            </w:r>
            <w:hyperlink r:id="rId33" w:history="1">
              <w:r>
                <w:rPr>
                  <w:color w:val="0000FF"/>
                </w:rPr>
                <w:t>N 506-п</w:t>
              </w:r>
            </w:hyperlink>
            <w:r>
              <w:rPr>
                <w:color w:val="392C69"/>
              </w:rPr>
              <w:t>)</w:t>
            </w:r>
          </w:p>
        </w:tc>
      </w:tr>
    </w:tbl>
    <w:p w:rsidR="009E4C7E" w:rsidRDefault="009E4C7E">
      <w:pPr>
        <w:pStyle w:val="ConsPlusNormal"/>
        <w:jc w:val="both"/>
      </w:pPr>
    </w:p>
    <w:p w:rsidR="009E4C7E" w:rsidRDefault="009E4C7E">
      <w:pPr>
        <w:pStyle w:val="ConsPlusTitle"/>
        <w:jc w:val="center"/>
        <w:outlineLvl w:val="1"/>
      </w:pPr>
      <w:r>
        <w:t>1. ОБЩИЕ ПОЛОЖЕНИЯ</w:t>
      </w:r>
    </w:p>
    <w:p w:rsidR="009E4C7E" w:rsidRDefault="009E4C7E">
      <w:pPr>
        <w:pStyle w:val="ConsPlusNormal"/>
        <w:jc w:val="both"/>
      </w:pPr>
    </w:p>
    <w:p w:rsidR="009E4C7E" w:rsidRDefault="009E4C7E">
      <w:pPr>
        <w:pStyle w:val="ConsPlusNormal"/>
        <w:ind w:firstLine="540"/>
        <w:jc w:val="both"/>
      </w:pPr>
      <w:r>
        <w:t>1.1. Административный регламент (далее - Регламент)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 (далее - муниципальная услуга) определяет сроки и последовательность действий (административные процедуры) при предоставлении муниципальной услуги по размещению нестационарных торговых объектов (нестационарных объектов).</w:t>
      </w:r>
    </w:p>
    <w:p w:rsidR="009E4C7E" w:rsidRDefault="009E4C7E">
      <w:pPr>
        <w:pStyle w:val="ConsPlusNormal"/>
        <w:spacing w:before="220"/>
        <w:ind w:firstLine="540"/>
        <w:jc w:val="both"/>
      </w:pPr>
      <w:r>
        <w:t>Регламент определяет основные требования к размещению нестационарных торговых объектов (нестационарных объектов), к организации их работы на территории муниципального образования город Ачинск.</w:t>
      </w:r>
    </w:p>
    <w:p w:rsidR="009E4C7E" w:rsidRDefault="009E4C7E">
      <w:pPr>
        <w:pStyle w:val="ConsPlusNormal"/>
        <w:spacing w:before="220"/>
        <w:ind w:firstLine="540"/>
        <w:jc w:val="both"/>
      </w:pPr>
      <w:r>
        <w:t>Настоящий Регламент не распространяется на размещение средств наружной рекламы на территории города.</w:t>
      </w:r>
    </w:p>
    <w:p w:rsidR="009E4C7E" w:rsidRDefault="009E4C7E">
      <w:pPr>
        <w:pStyle w:val="ConsPlusNormal"/>
        <w:spacing w:before="220"/>
        <w:ind w:firstLine="540"/>
        <w:jc w:val="both"/>
      </w:pPr>
      <w:r>
        <w:t>1.2. Настоящий Регламент является обязательным для исполнения физическими, юридическими лицами вне зависимости от их организационно-правовой формы и индивидуальными предпринимателями.</w:t>
      </w:r>
    </w:p>
    <w:p w:rsidR="009E4C7E" w:rsidRDefault="009E4C7E">
      <w:pPr>
        <w:pStyle w:val="ConsPlusNormal"/>
        <w:spacing w:before="220"/>
        <w:ind w:firstLine="540"/>
        <w:jc w:val="both"/>
      </w:pPr>
      <w:r>
        <w:t>1.3. Заявителем является индивидуальный предприниматель, юридическое или физическое лицо, заинтересованное в размещении нестационарного торгового объекта (нестационарного объекта) на территории города Ачинска, либо их уполномоченные представители, имеющие право в соответствии с законодательством Российской Федерации выступать от их имени (далее - заявитель).</w:t>
      </w:r>
    </w:p>
    <w:p w:rsidR="009E4C7E" w:rsidRDefault="009E4C7E">
      <w:pPr>
        <w:pStyle w:val="ConsPlusNormal"/>
        <w:spacing w:before="220"/>
        <w:ind w:firstLine="540"/>
        <w:jc w:val="both"/>
      </w:pPr>
      <w:r>
        <w:t>1.4. Основные понятия и определения.</w:t>
      </w:r>
    </w:p>
    <w:p w:rsidR="009E4C7E" w:rsidRDefault="009E4C7E">
      <w:pPr>
        <w:pStyle w:val="ConsPlusNormal"/>
        <w:spacing w:before="220"/>
        <w:ind w:firstLine="540"/>
        <w:jc w:val="both"/>
      </w:pPr>
      <w:r>
        <w:t>1.4.1. Нестационарный торговый объект (нестационарный объект) - это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E4C7E" w:rsidRDefault="009E4C7E">
      <w:pPr>
        <w:pStyle w:val="ConsPlusNormal"/>
        <w:spacing w:before="220"/>
        <w:ind w:firstLine="540"/>
        <w:jc w:val="both"/>
      </w:pPr>
      <w:r>
        <w:lastRenderedPageBreak/>
        <w:t>Размещение нестационарных торговых объектов носит временный характер 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 на территории города Ачинска.</w:t>
      </w:r>
    </w:p>
    <w:p w:rsidR="009E4C7E" w:rsidRDefault="009E4C7E">
      <w:pPr>
        <w:pStyle w:val="ConsPlusNormal"/>
        <w:spacing w:before="220"/>
        <w:ind w:firstLine="540"/>
        <w:jc w:val="both"/>
      </w:pPr>
      <w:r>
        <w:t>Размещение нестационарных объектов носит временный характер и осуществляется в соответствии со схемой размещения нестационарных объектов.</w:t>
      </w:r>
    </w:p>
    <w:p w:rsidR="009E4C7E" w:rsidRDefault="009E4C7E">
      <w:pPr>
        <w:pStyle w:val="ConsPlusNormal"/>
        <w:spacing w:before="220"/>
        <w:ind w:firstLine="540"/>
        <w:jc w:val="both"/>
      </w:pPr>
      <w:r>
        <w:t>1.4.2. Ситуационный план размещения нестационарного торгового объекта (нестационарного объекта) - схематический план в масштабе 1:500 (или 1:1000) размещения проектируемого объекта с указанием места расположения объекта, его размеров, адресной привязки, элементов благоустройства и сопутствующей инфраструктуры (лавки, мощение, ограждение, цветники, урны, уличное освещение, места сбора бытовых отходов и т.д.).</w:t>
      </w:r>
    </w:p>
    <w:p w:rsidR="009E4C7E" w:rsidRDefault="009E4C7E">
      <w:pPr>
        <w:pStyle w:val="ConsPlusNormal"/>
        <w:spacing w:before="220"/>
        <w:ind w:firstLine="540"/>
        <w:jc w:val="both"/>
      </w:pPr>
      <w:r>
        <w:t>1.4.3. Архитектурно-художественное и конструктивное решение объекта - отображение внешнего вида в эскизах фасадов и планов объекта (архитектурно-художественные, технические параметры).</w:t>
      </w:r>
    </w:p>
    <w:p w:rsidR="009E4C7E" w:rsidRDefault="009E4C7E">
      <w:pPr>
        <w:pStyle w:val="ConsPlusNormal"/>
        <w:spacing w:before="220"/>
        <w:ind w:firstLine="540"/>
        <w:jc w:val="both"/>
      </w:pPr>
      <w:r>
        <w:t>1.4.4. Архитектурно-художественные решения элементов благоустройства - отображение внешнего вида элементов благоустройства в эскизах (архитектурно-художественные, технические параметры).</w:t>
      </w:r>
    </w:p>
    <w:p w:rsidR="009E4C7E" w:rsidRDefault="009E4C7E">
      <w:pPr>
        <w:pStyle w:val="ConsPlusNormal"/>
        <w:spacing w:before="220"/>
        <w:ind w:firstLine="540"/>
        <w:jc w:val="both"/>
      </w:pPr>
      <w:r>
        <w:t>1.4.5. Проект нестационарного объекта - документ, содержащий следующую информацию:</w:t>
      </w:r>
    </w:p>
    <w:p w:rsidR="009E4C7E" w:rsidRDefault="009E4C7E">
      <w:pPr>
        <w:pStyle w:val="ConsPlusNormal"/>
        <w:spacing w:before="220"/>
        <w:ind w:firstLine="540"/>
        <w:jc w:val="both"/>
      </w:pPr>
      <w:r>
        <w:t>- объемно-планировочное, архитектурно-художественное и конструктивное решение объекта - планы, фасады, разрезы нестационарного объекта;</w:t>
      </w:r>
    </w:p>
    <w:p w:rsidR="009E4C7E" w:rsidRDefault="009E4C7E">
      <w:pPr>
        <w:pStyle w:val="ConsPlusNormal"/>
        <w:spacing w:before="220"/>
        <w:ind w:firstLine="540"/>
        <w:jc w:val="both"/>
      </w:pPr>
      <w:r>
        <w:t>- ситуационный план размещения нестационарного торгового объекта (нестационарного объекта) с архитектурно-художественными решениями элементов благоустройства, малыми архитектурными формами (при необходимости) на плане в масштабе 1:500 (1:1000).</w:t>
      </w:r>
    </w:p>
    <w:p w:rsidR="009E4C7E" w:rsidRDefault="009E4C7E">
      <w:pPr>
        <w:pStyle w:val="ConsPlusNormal"/>
        <w:spacing w:before="220"/>
        <w:ind w:firstLine="540"/>
        <w:jc w:val="both"/>
      </w:pPr>
      <w:r>
        <w:t>1.4.6. Комиссия - постоянная комиссия по размещению нестационарных торговых объектов (нестационарных объектов) на территории г. Ачинска, утверждаемая постановлением администрации города и осуществляющая в соответствии с установленным Регламентом деятельности рассмотрение вопросов о размещении нестационарных объектов на территории города Ачинска. Численность и персональный состав комиссии определяется Главой администрации города.</w:t>
      </w:r>
    </w:p>
    <w:p w:rsidR="009E4C7E" w:rsidRDefault="009E4C7E">
      <w:pPr>
        <w:pStyle w:val="ConsPlusNormal"/>
        <w:jc w:val="both"/>
      </w:pPr>
      <w:r>
        <w:t xml:space="preserve">(в ред. </w:t>
      </w:r>
      <w:hyperlink r:id="rId34" w:history="1">
        <w:r>
          <w:rPr>
            <w:color w:val="0000FF"/>
          </w:rPr>
          <w:t>Постановления</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r>
        <w:t>1.4.7. Автомобильная дорога (ГОСТ Р 52044-2003) - обустроенная или приспособленная и используемая для движения транспортных средств полоса земли либо поверхность искусственного сооружения. Автомобильная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E4C7E" w:rsidRDefault="009E4C7E">
      <w:pPr>
        <w:pStyle w:val="ConsPlusNormal"/>
        <w:spacing w:before="220"/>
        <w:ind w:firstLine="540"/>
        <w:jc w:val="both"/>
      </w:pPr>
      <w:r>
        <w:t>1.4.8. Реконструкция (переоборудование) нестационарного объекта - изменение параметров объекта, его частей (высоты, площади, показателей производственной мощности, объема и др.), а также архитектурного облика, внешнего вида и функционального назначения нестационарного объекта.</w:t>
      </w:r>
    </w:p>
    <w:p w:rsidR="009E4C7E" w:rsidRDefault="009E4C7E">
      <w:pPr>
        <w:pStyle w:val="ConsPlusNormal"/>
        <w:spacing w:before="220"/>
        <w:ind w:firstLine="540"/>
        <w:jc w:val="both"/>
      </w:pPr>
      <w:r>
        <w:t xml:space="preserve">1.4.9. Схема размещения нестационарных торговых объектов (нестационарных объектов) - схема, утвержденная органом местного самоуправления, предусматривающая размещение нестационарных торговых объектов и нестационарных объектов на территории города Ачинска, подлежащая официальному опубликованию в порядке, установленном для официального опубликования муниципальных правовых актов, а также размещению на официальном сайте </w:t>
      </w:r>
      <w:r>
        <w:lastRenderedPageBreak/>
        <w:t>администрации города Ачинска в информационно-телекоммуникационной сети Интернет.</w:t>
      </w:r>
    </w:p>
    <w:p w:rsidR="009E4C7E" w:rsidRDefault="009E4C7E">
      <w:pPr>
        <w:pStyle w:val="ConsPlusNormal"/>
        <w:jc w:val="both"/>
      </w:pPr>
      <w:r>
        <w:t xml:space="preserve">(в ред. </w:t>
      </w:r>
      <w:hyperlink r:id="rId35"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1.5. К нестационарным объектам относятся:</w:t>
      </w:r>
    </w:p>
    <w:p w:rsidR="009E4C7E" w:rsidRDefault="009E4C7E">
      <w:pPr>
        <w:pStyle w:val="ConsPlusNormal"/>
        <w:spacing w:before="220"/>
        <w:ind w:firstLine="540"/>
        <w:jc w:val="both"/>
      </w:pPr>
      <w:r>
        <w:t>1.5.1. Киоск - нестационарный объект закрытого типа без торгового зала и подсобного помещения.</w:t>
      </w:r>
    </w:p>
    <w:p w:rsidR="009E4C7E" w:rsidRDefault="009E4C7E">
      <w:pPr>
        <w:pStyle w:val="ConsPlusNormal"/>
        <w:spacing w:before="220"/>
        <w:ind w:firstLine="540"/>
        <w:jc w:val="both"/>
      </w:pPr>
      <w:r>
        <w:t>1.5.2. Павильон - нестационарный объект закрытого типа с торговым залом (зал обслуживания посетителей), предназначенный для обслуживания потребителей внутри торгового объекта, рабочей зоной для продавца (кассира), подсобным помещением.</w:t>
      </w:r>
    </w:p>
    <w:p w:rsidR="009E4C7E" w:rsidRDefault="009E4C7E">
      <w:pPr>
        <w:pStyle w:val="ConsPlusNormal"/>
        <w:spacing w:before="220"/>
        <w:ind w:firstLine="540"/>
        <w:jc w:val="both"/>
      </w:pPr>
      <w:r>
        <w:t>1.5.3. Автостоянка - нестационарный объект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9E4C7E" w:rsidRDefault="009E4C7E">
      <w:pPr>
        <w:pStyle w:val="ConsPlusNormal"/>
        <w:spacing w:before="220"/>
        <w:ind w:firstLine="540"/>
        <w:jc w:val="both"/>
      </w:pPr>
      <w:r>
        <w:t>1.5.4. Открытый магазин строительных материалов - нестационарный объект, выполненный в едином архитектурно-пространственном исполнении, состоящий из навесов, павильонов, открытых торговых площадок, предназначенный для торговли строительными материалами.</w:t>
      </w:r>
    </w:p>
    <w:p w:rsidR="009E4C7E" w:rsidRDefault="009E4C7E">
      <w:pPr>
        <w:pStyle w:val="ConsPlusNormal"/>
        <w:spacing w:before="220"/>
        <w:ind w:firstLine="540"/>
        <w:jc w:val="both"/>
      </w:pPr>
      <w:r>
        <w:t>1.5.5. Торговый ряд - комплекс нестационарных объектов различного назначения, выполненный в едином архитектурно-пространственном исполнении.</w:t>
      </w:r>
    </w:p>
    <w:p w:rsidR="009E4C7E" w:rsidRDefault="009E4C7E">
      <w:pPr>
        <w:pStyle w:val="ConsPlusNormal"/>
        <w:spacing w:before="220"/>
        <w:ind w:firstLine="540"/>
        <w:jc w:val="both"/>
      </w:pPr>
      <w:r>
        <w:t>1.5.6. Мастерская по обслуживанию автомобилей - нестационарный объект закрытого типа с рабочей зоной, подсобным помещением и специально оборудованной площадкой на прилегающей территории, предназначенный для выполнения шиномонтажных работ.</w:t>
      </w:r>
    </w:p>
    <w:p w:rsidR="009E4C7E" w:rsidRDefault="009E4C7E">
      <w:pPr>
        <w:pStyle w:val="ConsPlusNormal"/>
        <w:spacing w:before="220"/>
        <w:ind w:firstLine="540"/>
        <w:jc w:val="both"/>
      </w:pPr>
      <w:bookmarkStart w:id="1" w:name="P80"/>
      <w:bookmarkEnd w:id="1"/>
      <w:r>
        <w:t>1.5.7. Сезонное кафе - нестационарный объект общественного питания сезонного функционирования, возводимый с использованием легких тентовых конструкций, торгово-технологического, холодильного оборудования и мебели.</w:t>
      </w:r>
    </w:p>
    <w:p w:rsidR="009E4C7E" w:rsidRDefault="009E4C7E">
      <w:pPr>
        <w:pStyle w:val="ConsPlusNormal"/>
        <w:spacing w:before="220"/>
        <w:ind w:firstLine="540"/>
        <w:jc w:val="both"/>
      </w:pPr>
      <w:bookmarkStart w:id="2" w:name="P81"/>
      <w:bookmarkEnd w:id="2"/>
      <w:r>
        <w:t>1.5.8. Передвижные торговые точки - нестационарные объекты торговли, общественного питания прицепного типа (типа "Купава", квасных и молочных бочек и др.).</w:t>
      </w:r>
    </w:p>
    <w:p w:rsidR="009E4C7E" w:rsidRDefault="009E4C7E">
      <w:pPr>
        <w:pStyle w:val="ConsPlusNormal"/>
        <w:spacing w:before="220"/>
        <w:ind w:firstLine="540"/>
        <w:jc w:val="both"/>
      </w:pPr>
      <w:bookmarkStart w:id="3" w:name="P82"/>
      <w:bookmarkEnd w:id="3"/>
      <w:r>
        <w:t>1.5.9. Аттракционы, зоопарки, цирк - специально оборудованные площадки, предназначенные для отдыха и развлечения, имеющие в своем составе карусели, качели, батут, горки и т.п., в том числе и передвижные.</w:t>
      </w:r>
    </w:p>
    <w:p w:rsidR="009E4C7E" w:rsidRDefault="009E4C7E">
      <w:pPr>
        <w:pStyle w:val="ConsPlusNormal"/>
        <w:spacing w:before="220"/>
        <w:ind w:firstLine="540"/>
        <w:jc w:val="both"/>
      </w:pPr>
      <w:r>
        <w:t>1.5.10. Остановочный комплекс состоит из сооружения для ожидания общественного транспорта с местами для сидения и нестационарного торгового объекта (павильон, киоск), связанных единым конструкторским решением.</w:t>
      </w:r>
    </w:p>
    <w:p w:rsidR="009E4C7E" w:rsidRDefault="009E4C7E">
      <w:pPr>
        <w:pStyle w:val="ConsPlusNormal"/>
        <w:spacing w:before="220"/>
        <w:ind w:firstLine="540"/>
        <w:jc w:val="both"/>
      </w:pPr>
      <w:r>
        <w:t>1.5.11. Автоматический киоск самообслуживания (далее - АКС):</w:t>
      </w:r>
    </w:p>
    <w:p w:rsidR="009E4C7E" w:rsidRDefault="009E4C7E">
      <w:pPr>
        <w:pStyle w:val="ConsPlusNormal"/>
        <w:spacing w:before="220"/>
        <w:ind w:firstLine="540"/>
        <w:jc w:val="both"/>
      </w:pPr>
      <w:r>
        <w:t>- автоматизированное устройство для приема наличных денег и проведения банковских операций;</w:t>
      </w:r>
    </w:p>
    <w:p w:rsidR="009E4C7E" w:rsidRDefault="009E4C7E">
      <w:pPr>
        <w:pStyle w:val="ConsPlusNormal"/>
        <w:spacing w:before="220"/>
        <w:ind w:firstLine="540"/>
        <w:jc w:val="both"/>
      </w:pPr>
      <w:r>
        <w:t>- автоматизированное устройство, предназначенное для продажи продовольственных товаров населению.</w:t>
      </w:r>
    </w:p>
    <w:p w:rsidR="009E4C7E" w:rsidRDefault="009E4C7E">
      <w:pPr>
        <w:pStyle w:val="ConsPlusNormal"/>
        <w:spacing w:before="220"/>
        <w:ind w:firstLine="540"/>
        <w:jc w:val="both"/>
      </w:pPr>
      <w:r>
        <w:t>1.5.12. Пункт проката спортивного инвентаря - сборно-разборное сооружение, предназначенное для хранения и (или) проката спортивного инвентаря.</w:t>
      </w:r>
    </w:p>
    <w:p w:rsidR="009E4C7E" w:rsidRDefault="009E4C7E">
      <w:pPr>
        <w:pStyle w:val="ConsPlusNormal"/>
        <w:spacing w:before="220"/>
        <w:ind w:firstLine="540"/>
        <w:jc w:val="both"/>
      </w:pPr>
      <w:r>
        <w:t>1.5.13. Вольер, голубятня - нестационарный объект, предназначенный для содержания животных, птиц.</w:t>
      </w:r>
    </w:p>
    <w:p w:rsidR="009E4C7E" w:rsidRDefault="009E4C7E">
      <w:pPr>
        <w:pStyle w:val="ConsPlusNormal"/>
        <w:spacing w:before="220"/>
        <w:ind w:firstLine="540"/>
        <w:jc w:val="both"/>
      </w:pPr>
      <w:r>
        <w:t xml:space="preserve">1.5.14. Общественный туалет - нестационарный объект без устройства фундамента, </w:t>
      </w:r>
      <w:r>
        <w:lastRenderedPageBreak/>
        <w:t>оборудованный санитарно-техническим прибором.</w:t>
      </w:r>
    </w:p>
    <w:p w:rsidR="009E4C7E" w:rsidRDefault="009E4C7E">
      <w:pPr>
        <w:pStyle w:val="ConsPlusNormal"/>
        <w:spacing w:before="220"/>
        <w:ind w:firstLine="540"/>
        <w:jc w:val="both"/>
      </w:pPr>
      <w:bookmarkStart w:id="4" w:name="P90"/>
      <w:bookmarkEnd w:id="4"/>
      <w:r>
        <w:t>1.5.15. Открытые торговые точки (лоток, палатка) - нестационарный торговый объект, представляющий собой легковозводимую ежедневно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w:t>
      </w:r>
    </w:p>
    <w:p w:rsidR="009E4C7E" w:rsidRDefault="009E4C7E">
      <w:pPr>
        <w:pStyle w:val="ConsPlusNormal"/>
        <w:spacing w:before="220"/>
        <w:ind w:firstLine="540"/>
        <w:jc w:val="both"/>
      </w:pPr>
      <w:bookmarkStart w:id="5" w:name="P91"/>
      <w:bookmarkEnd w:id="5"/>
      <w:r>
        <w:t>1.5.16. Торговый автомат - нестационарный торговый объект, представляющий собой передвижное оборудование или передвижное сооружение, оснащенное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w:t>
      </w:r>
    </w:p>
    <w:p w:rsidR="009E4C7E" w:rsidRDefault="009E4C7E">
      <w:pPr>
        <w:pStyle w:val="ConsPlusNormal"/>
        <w:spacing w:before="220"/>
        <w:ind w:firstLine="540"/>
        <w:jc w:val="both"/>
      </w:pPr>
      <w:r>
        <w:t>1.5.17. Нестационарный объект общественного питания - нестационарный торговый объект, предназначенный для изготовления продукции общественного питания, создания условий для потребления и (или) реализации продукции общественного питания и покупных товаров (в том числе пищевых продуктов промышленного изготовления), как на месте изготовления, так и вне его по заказам.</w:t>
      </w:r>
    </w:p>
    <w:p w:rsidR="009E4C7E" w:rsidRDefault="009E4C7E">
      <w:pPr>
        <w:pStyle w:val="ConsPlusNormal"/>
        <w:spacing w:before="220"/>
        <w:ind w:firstLine="540"/>
        <w:jc w:val="both"/>
      </w:pPr>
      <w:r>
        <w:t>1.5.18. Нестационарный объект оказания бытовых услуг - нестационарный торговый объект, представляющий собой специально оборудованное временное сооружение, предназначенное для удовлетворения потребностей населения в бытовых услугах.</w:t>
      </w:r>
    </w:p>
    <w:p w:rsidR="009E4C7E" w:rsidRDefault="009E4C7E">
      <w:pPr>
        <w:pStyle w:val="ConsPlusNormal"/>
        <w:spacing w:before="220"/>
        <w:ind w:firstLine="540"/>
        <w:jc w:val="both"/>
      </w:pPr>
      <w:r>
        <w:t>1.5.19. Холодильный прилавок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тентом, навесом-зонтом, электроосвещением.</w:t>
      </w:r>
    </w:p>
    <w:p w:rsidR="009E4C7E" w:rsidRDefault="009E4C7E">
      <w:pPr>
        <w:pStyle w:val="ConsPlusNormal"/>
        <w:spacing w:before="220"/>
        <w:ind w:firstLine="540"/>
        <w:jc w:val="both"/>
      </w:pPr>
      <w:bookmarkStart w:id="6" w:name="P95"/>
      <w:bookmarkEnd w:id="6"/>
      <w:r>
        <w:t>1.5.20. Нестационарный торговый объект сезонного (временного) размещения - нестационарный торговый объект, размещаемый на определенный сезон (сезоны), периоды в году, с иной периодичностью (в том числе бахчевые развалы, елочные базары, площадки по продаже рассады и саженцев, а также другие подобные площадки).</w:t>
      </w:r>
    </w:p>
    <w:p w:rsidR="009E4C7E" w:rsidRDefault="009E4C7E">
      <w:pPr>
        <w:pStyle w:val="ConsPlusNormal"/>
        <w:spacing w:before="220"/>
        <w:ind w:firstLine="540"/>
        <w:jc w:val="both"/>
      </w:pPr>
      <w:r>
        <w:t>1.5.21. Металлический гараж - нестационарное некапитальное гаражное одноэтажное сооружение, выполненное из легковозводимых металлических конструкций без фундамента, предназначенное для хранения легковой автомашины.</w:t>
      </w:r>
    </w:p>
    <w:p w:rsidR="009E4C7E" w:rsidRDefault="009E4C7E">
      <w:pPr>
        <w:pStyle w:val="ConsPlusNormal"/>
        <w:jc w:val="both"/>
      </w:pPr>
      <w:r>
        <w:t xml:space="preserve">(пп. 1.5.21 введен </w:t>
      </w:r>
      <w:hyperlink r:id="rId36" w:history="1">
        <w:r>
          <w:rPr>
            <w:color w:val="0000FF"/>
          </w:rPr>
          <w:t>Постановлением</w:t>
        </w:r>
      </w:hyperlink>
      <w:r>
        <w:t xml:space="preserve"> администрации г. Ачинска Красноярского края от 01.11.2017 N 345-п)</w:t>
      </w:r>
    </w:p>
    <w:p w:rsidR="009E4C7E" w:rsidRDefault="009E4C7E">
      <w:pPr>
        <w:pStyle w:val="ConsPlusNormal"/>
        <w:spacing w:before="220"/>
        <w:ind w:firstLine="540"/>
        <w:jc w:val="both"/>
      </w:pPr>
      <w:r>
        <w:t>Данный перечень типов нестационарных торговых объектов не является исчерпывающим.</w:t>
      </w:r>
    </w:p>
    <w:p w:rsidR="009E4C7E" w:rsidRDefault="009E4C7E">
      <w:pPr>
        <w:pStyle w:val="ConsPlusNormal"/>
        <w:jc w:val="both"/>
      </w:pPr>
      <w:r>
        <w:t xml:space="preserve">(п. 1.5 в ред. </w:t>
      </w:r>
      <w:hyperlink r:id="rId37" w:history="1">
        <w:r>
          <w:rPr>
            <w:color w:val="0000FF"/>
          </w:rPr>
          <w:t>Постановления</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r>
        <w:t>1.6. Наименование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9E4C7E" w:rsidRDefault="009E4C7E">
      <w:pPr>
        <w:pStyle w:val="ConsPlusNormal"/>
        <w:spacing w:before="220"/>
        <w:ind w:firstLine="540"/>
        <w:jc w:val="both"/>
      </w:pPr>
      <w:r>
        <w:t>1.7. Муниципальная услуга в соответствии с административным регламентом предоставляется постоянной комиссией по размещению нестационарных торговых объектов (нестационарных объектов) на территории города Ачинска (далее - Комиссия).</w:t>
      </w:r>
    </w:p>
    <w:p w:rsidR="009E4C7E" w:rsidRDefault="009E4C7E">
      <w:pPr>
        <w:pStyle w:val="ConsPlusNormal"/>
        <w:spacing w:before="220"/>
        <w:ind w:firstLine="540"/>
        <w:jc w:val="both"/>
      </w:pPr>
      <w:hyperlink w:anchor="P536" w:history="1">
        <w:r>
          <w:rPr>
            <w:color w:val="0000FF"/>
          </w:rPr>
          <w:t>Заявление</w:t>
        </w:r>
      </w:hyperlink>
      <w:r>
        <w:t xml:space="preserve"> о размещении (продлении срока размещения) нестационарного торгового объекта (нестационарного объекта) (приложение 1 к Административному регламенту) (далее - Заявление) с прилагаемыми документами подается в управление экономического развития и планирования администрации города секретарю постоянной комиссии по размещению нестационарных торговых объектов (нестационарных объектов) на территории г. Ачинска (далее - Секретарь постоянной комиссии) или сотруднику структурного подразделения КГБУ "Многофункциональный центр предоставления государственных и муниципальных услуг" в г. Ачинске (далее - Сотрудник МФЦ) одним из следующих способов:</w:t>
      </w:r>
    </w:p>
    <w:p w:rsidR="009E4C7E" w:rsidRDefault="009E4C7E">
      <w:pPr>
        <w:pStyle w:val="ConsPlusNormal"/>
        <w:jc w:val="both"/>
      </w:pPr>
      <w:r>
        <w:lastRenderedPageBreak/>
        <w:t xml:space="preserve">(в ред. Постановлений Администрации г. Ачинска Красноярского края от 24.12.2015 </w:t>
      </w:r>
      <w:hyperlink r:id="rId38" w:history="1">
        <w:r>
          <w:rPr>
            <w:color w:val="0000FF"/>
          </w:rPr>
          <w:t>N 476-п</w:t>
        </w:r>
      </w:hyperlink>
      <w:r>
        <w:t xml:space="preserve">, от 08.09.2017 </w:t>
      </w:r>
      <w:hyperlink r:id="rId39" w:history="1">
        <w:r>
          <w:rPr>
            <w:color w:val="0000FF"/>
          </w:rPr>
          <w:t>N 266-п</w:t>
        </w:r>
      </w:hyperlink>
      <w:r>
        <w:t xml:space="preserve">, от 29.11.2019 </w:t>
      </w:r>
      <w:hyperlink r:id="rId40" w:history="1">
        <w:r>
          <w:rPr>
            <w:color w:val="0000FF"/>
          </w:rPr>
          <w:t>N 506-п</w:t>
        </w:r>
      </w:hyperlink>
      <w:r>
        <w:t>)</w:t>
      </w:r>
    </w:p>
    <w:p w:rsidR="009E4C7E" w:rsidRDefault="009E4C7E">
      <w:pPr>
        <w:pStyle w:val="ConsPlusNormal"/>
        <w:spacing w:before="220"/>
        <w:ind w:firstLine="540"/>
        <w:jc w:val="both"/>
      </w:pPr>
      <w:r>
        <w:t>лично (либо через уполномоченного представителя);</w:t>
      </w:r>
    </w:p>
    <w:p w:rsidR="009E4C7E" w:rsidRDefault="009E4C7E">
      <w:pPr>
        <w:pStyle w:val="ConsPlusNormal"/>
        <w:spacing w:before="220"/>
        <w:ind w:firstLine="540"/>
        <w:jc w:val="both"/>
      </w:pPr>
      <w:r>
        <w:t>по почте.</w:t>
      </w:r>
    </w:p>
    <w:p w:rsidR="009E4C7E" w:rsidRDefault="009E4C7E">
      <w:pPr>
        <w:pStyle w:val="ConsPlusNormal"/>
        <w:spacing w:before="220"/>
        <w:ind w:firstLine="540"/>
        <w:jc w:val="both"/>
      </w:pPr>
      <w:r>
        <w:t>1.8.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9E4C7E" w:rsidRDefault="009E4C7E">
      <w:pPr>
        <w:pStyle w:val="ConsPlusNormal"/>
        <w:spacing w:before="220"/>
        <w:ind w:firstLine="540"/>
        <w:jc w:val="both"/>
      </w:pPr>
      <w:bookmarkStart w:id="7" w:name="P107"/>
      <w:bookmarkEnd w:id="7"/>
      <w:r>
        <w:t>1.9. Почтовый адрес управления экономического развития и планирования администрации города (далее - Управление): 662150, Красноярский край, г. Ачинск, ул. Свердлова, 17.</w:t>
      </w:r>
    </w:p>
    <w:p w:rsidR="009E4C7E" w:rsidRDefault="009E4C7E">
      <w:pPr>
        <w:pStyle w:val="ConsPlusNormal"/>
        <w:jc w:val="both"/>
      </w:pPr>
      <w:r>
        <w:t xml:space="preserve">(в ред. Постановлений Администрации г. Ачинска Красноярского края от 24.12.2015 </w:t>
      </w:r>
      <w:hyperlink r:id="rId41" w:history="1">
        <w:r>
          <w:rPr>
            <w:color w:val="0000FF"/>
          </w:rPr>
          <w:t>N 476-п</w:t>
        </w:r>
      </w:hyperlink>
      <w:r>
        <w:t xml:space="preserve">, от 08.09.2017 </w:t>
      </w:r>
      <w:hyperlink r:id="rId42" w:history="1">
        <w:r>
          <w:rPr>
            <w:color w:val="0000FF"/>
          </w:rPr>
          <w:t>N 266-п</w:t>
        </w:r>
      </w:hyperlink>
      <w:r>
        <w:t>)</w:t>
      </w:r>
    </w:p>
    <w:p w:rsidR="009E4C7E" w:rsidRDefault="009E4C7E">
      <w:pPr>
        <w:pStyle w:val="ConsPlusNormal"/>
        <w:spacing w:before="220"/>
        <w:ind w:firstLine="540"/>
        <w:jc w:val="both"/>
      </w:pPr>
      <w:r>
        <w:t>Местонахождение управления экономического развития и планирования администрации города (далее - Управление): Красноярский край, г. Ачинск, ул. Свердлова, 17, этаж 7, кабинет 6.</w:t>
      </w:r>
    </w:p>
    <w:p w:rsidR="009E4C7E" w:rsidRDefault="009E4C7E">
      <w:pPr>
        <w:pStyle w:val="ConsPlusNormal"/>
        <w:jc w:val="both"/>
      </w:pPr>
      <w:r>
        <w:t xml:space="preserve">(в ред. Постановлений Администрации г. Ачинска Красноярского края от 24.12.2015 </w:t>
      </w:r>
      <w:hyperlink r:id="rId43" w:history="1">
        <w:r>
          <w:rPr>
            <w:color w:val="0000FF"/>
          </w:rPr>
          <w:t>N 476-п</w:t>
        </w:r>
      </w:hyperlink>
      <w:r>
        <w:t xml:space="preserve">, от 08.09.2017 </w:t>
      </w:r>
      <w:hyperlink r:id="rId44" w:history="1">
        <w:r>
          <w:rPr>
            <w:color w:val="0000FF"/>
          </w:rPr>
          <w:t>N 266-п</w:t>
        </w:r>
      </w:hyperlink>
      <w:r>
        <w:t>)</w:t>
      </w:r>
    </w:p>
    <w:p w:rsidR="009E4C7E" w:rsidRDefault="009E4C7E">
      <w:pPr>
        <w:pStyle w:val="ConsPlusNormal"/>
        <w:spacing w:before="220"/>
        <w:ind w:firstLine="540"/>
        <w:jc w:val="both"/>
      </w:pPr>
      <w:r>
        <w:t>График приема заявителей:</w:t>
      </w:r>
    </w:p>
    <w:p w:rsidR="009E4C7E" w:rsidRDefault="009E4C7E">
      <w:pPr>
        <w:pStyle w:val="ConsPlusNormal"/>
        <w:spacing w:before="220"/>
        <w:ind w:firstLine="540"/>
        <w:jc w:val="both"/>
      </w:pPr>
      <w:r>
        <w:t>вторник с 8.00 до 12.00,</w:t>
      </w:r>
    </w:p>
    <w:p w:rsidR="009E4C7E" w:rsidRDefault="009E4C7E">
      <w:pPr>
        <w:pStyle w:val="ConsPlusNormal"/>
        <w:spacing w:before="220"/>
        <w:ind w:firstLine="540"/>
        <w:jc w:val="both"/>
      </w:pPr>
      <w:r>
        <w:t>четверг с 8.00 до 12.00,</w:t>
      </w:r>
    </w:p>
    <w:p w:rsidR="009E4C7E" w:rsidRDefault="009E4C7E">
      <w:pPr>
        <w:pStyle w:val="ConsPlusNormal"/>
        <w:spacing w:before="220"/>
        <w:ind w:firstLine="540"/>
        <w:jc w:val="both"/>
      </w:pPr>
      <w:r>
        <w:t>выходные дни - суббота, воскресенье.</w:t>
      </w:r>
    </w:p>
    <w:p w:rsidR="009E4C7E" w:rsidRDefault="009E4C7E">
      <w:pPr>
        <w:pStyle w:val="ConsPlusNormal"/>
        <w:jc w:val="both"/>
      </w:pPr>
      <w:r>
        <w:t xml:space="preserve">(в ред. </w:t>
      </w:r>
      <w:hyperlink r:id="rId45"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Телефон начальника Управления: 8 (39151) 6-13-20.</w:t>
      </w:r>
    </w:p>
    <w:p w:rsidR="009E4C7E" w:rsidRDefault="009E4C7E">
      <w:pPr>
        <w:pStyle w:val="ConsPlusNormal"/>
        <w:jc w:val="both"/>
      </w:pPr>
      <w:r>
        <w:t xml:space="preserve">(в ред. </w:t>
      </w:r>
      <w:hyperlink r:id="rId46"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Телефон секретаря постоянной комиссии: 8 (39151) 6-13-78.</w:t>
      </w:r>
    </w:p>
    <w:p w:rsidR="009E4C7E" w:rsidRDefault="009E4C7E">
      <w:pPr>
        <w:pStyle w:val="ConsPlusNormal"/>
        <w:spacing w:before="220"/>
        <w:ind w:firstLine="540"/>
        <w:jc w:val="both"/>
      </w:pPr>
      <w:r>
        <w:t>Адрес электронной почты: odno-okno-achinsk@yandex.ru.</w:t>
      </w:r>
    </w:p>
    <w:p w:rsidR="009E4C7E" w:rsidRDefault="009E4C7E">
      <w:pPr>
        <w:pStyle w:val="ConsPlusNormal"/>
        <w:spacing w:before="220"/>
        <w:ind w:firstLine="540"/>
        <w:jc w:val="both"/>
      </w:pPr>
      <w:r>
        <w:t>Адрес официального сайта органов местного самоуправления: www.adm-achinsk.ru.</w:t>
      </w:r>
    </w:p>
    <w:p w:rsidR="009E4C7E" w:rsidRDefault="009E4C7E">
      <w:pPr>
        <w:pStyle w:val="ConsPlusNormal"/>
        <w:spacing w:before="220"/>
        <w:ind w:firstLine="540"/>
        <w:jc w:val="both"/>
      </w:pPr>
      <w:r>
        <w:t>Местонахождение МФЦ: Красноярский край, город Ачинск, микрорайон 7, здание 28б, помещение 3 (МФЦ).</w:t>
      </w:r>
    </w:p>
    <w:p w:rsidR="009E4C7E" w:rsidRDefault="009E4C7E">
      <w:pPr>
        <w:pStyle w:val="ConsPlusNormal"/>
        <w:spacing w:before="220"/>
        <w:ind w:firstLine="540"/>
        <w:jc w:val="both"/>
      </w:pPr>
      <w:r>
        <w:t>Телефон начальника МФЦ г. Ачинска: 8 (39151) 5-44-61;</w:t>
      </w:r>
    </w:p>
    <w:p w:rsidR="009E4C7E" w:rsidRDefault="009E4C7E">
      <w:pPr>
        <w:pStyle w:val="ConsPlusNormal"/>
        <w:spacing w:before="220"/>
        <w:ind w:firstLine="540"/>
        <w:jc w:val="both"/>
      </w:pPr>
      <w:r>
        <w:t>Телефон специалистов МФЦ г. Ачинска: 8 (39151) 5-44-67; 5-46-00.</w:t>
      </w:r>
    </w:p>
    <w:p w:rsidR="009E4C7E" w:rsidRDefault="009E4C7E">
      <w:pPr>
        <w:pStyle w:val="ConsPlusNormal"/>
        <w:spacing w:before="220"/>
        <w:ind w:firstLine="540"/>
        <w:jc w:val="both"/>
      </w:pPr>
      <w:r>
        <w:t>1.10. Для получения информации по вопросам предоставления Услуги заинтересованные лица вправе обращаться:</w:t>
      </w:r>
    </w:p>
    <w:p w:rsidR="009E4C7E" w:rsidRDefault="009E4C7E">
      <w:pPr>
        <w:pStyle w:val="ConsPlusNormal"/>
        <w:spacing w:before="220"/>
        <w:ind w:firstLine="540"/>
        <w:jc w:val="both"/>
      </w:pPr>
      <w:r>
        <w:t>- в устной форме (лично или по телефону) к Секретарю постоянной комиссии или сотруднику МФЦ;</w:t>
      </w:r>
    </w:p>
    <w:p w:rsidR="009E4C7E" w:rsidRDefault="009E4C7E">
      <w:pPr>
        <w:pStyle w:val="ConsPlusNormal"/>
        <w:spacing w:before="220"/>
        <w:ind w:firstLine="540"/>
        <w:jc w:val="both"/>
      </w:pPr>
      <w:r>
        <w:t>- в письменной форме, в форме электронного документа на имя председателя постоянной комиссии по размещению нестационарных объектов (далее - Председатель постоянной комиссии).</w:t>
      </w:r>
    </w:p>
    <w:p w:rsidR="009E4C7E" w:rsidRDefault="009E4C7E">
      <w:pPr>
        <w:pStyle w:val="ConsPlusNormal"/>
        <w:spacing w:before="220"/>
        <w:ind w:firstLine="540"/>
        <w:jc w:val="both"/>
      </w:pPr>
      <w:r>
        <w:t>1.11. Информация об услуге предоставляется заявителям:</w:t>
      </w:r>
    </w:p>
    <w:p w:rsidR="009E4C7E" w:rsidRDefault="009E4C7E">
      <w:pPr>
        <w:pStyle w:val="ConsPlusNormal"/>
        <w:spacing w:before="220"/>
        <w:ind w:firstLine="540"/>
        <w:jc w:val="both"/>
      </w:pPr>
      <w:r>
        <w:t>- посредством публикаций в средствах массовой информации, размещения на сайте;</w:t>
      </w:r>
    </w:p>
    <w:p w:rsidR="009E4C7E" w:rsidRDefault="009E4C7E">
      <w:pPr>
        <w:pStyle w:val="ConsPlusNormal"/>
        <w:spacing w:before="220"/>
        <w:ind w:firstLine="540"/>
        <w:jc w:val="both"/>
      </w:pPr>
      <w:r>
        <w:lastRenderedPageBreak/>
        <w:t>- на информационных стендах, расположенных по адресам:</w:t>
      </w:r>
    </w:p>
    <w:p w:rsidR="009E4C7E" w:rsidRDefault="009E4C7E">
      <w:pPr>
        <w:pStyle w:val="ConsPlusNormal"/>
        <w:spacing w:before="220"/>
        <w:ind w:firstLine="540"/>
        <w:jc w:val="both"/>
      </w:pPr>
      <w:r>
        <w:t>- Красноярский край, г. Ачинск, ул. Свердлова, 17 (Управление);</w:t>
      </w:r>
    </w:p>
    <w:p w:rsidR="009E4C7E" w:rsidRDefault="009E4C7E">
      <w:pPr>
        <w:pStyle w:val="ConsPlusNormal"/>
        <w:jc w:val="both"/>
      </w:pPr>
      <w:r>
        <w:t xml:space="preserve">(в ред. </w:t>
      </w:r>
      <w:hyperlink r:id="rId47"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Красноярский край, г. Ачинск, микрорайон 7, здание 28б, помещение 3 (МФЦ).</w:t>
      </w:r>
    </w:p>
    <w:p w:rsidR="009E4C7E" w:rsidRDefault="009E4C7E">
      <w:pPr>
        <w:pStyle w:val="ConsPlusNormal"/>
        <w:spacing w:before="220"/>
        <w:ind w:firstLine="540"/>
        <w:jc w:val="both"/>
      </w:pPr>
      <w:r>
        <w:t>1.12. Результатом предоставления муниципальной услуги является:</w:t>
      </w:r>
    </w:p>
    <w:p w:rsidR="009E4C7E" w:rsidRDefault="009E4C7E">
      <w:pPr>
        <w:pStyle w:val="ConsPlusNormal"/>
        <w:spacing w:before="220"/>
        <w:ind w:firstLine="540"/>
        <w:jc w:val="both"/>
      </w:pPr>
      <w:r>
        <w:t>- решение постоянной комиссии о предоставлении места размещения нестационарного торгового объекта (нестационарного объекта) или об отказе в размещении нестационарного торгового объекта (нестационарного объекта);</w:t>
      </w:r>
    </w:p>
    <w:p w:rsidR="009E4C7E" w:rsidRDefault="009E4C7E">
      <w:pPr>
        <w:pStyle w:val="ConsPlusNormal"/>
        <w:spacing w:before="220"/>
        <w:ind w:firstLine="540"/>
        <w:jc w:val="both"/>
      </w:pPr>
      <w:r>
        <w:t>- договор о размещении нестационарного торгового объекта (нестационарного объекта);</w:t>
      </w:r>
    </w:p>
    <w:p w:rsidR="009E4C7E" w:rsidRDefault="009E4C7E">
      <w:pPr>
        <w:pStyle w:val="ConsPlusNormal"/>
        <w:spacing w:before="220"/>
        <w:ind w:firstLine="540"/>
        <w:jc w:val="both"/>
      </w:pPr>
      <w:r>
        <w:t>- уведомление об отказе в размещении нестационарного торгового объекта (нестационарного объекта).</w:t>
      </w:r>
    </w:p>
    <w:p w:rsidR="009E4C7E" w:rsidRDefault="009E4C7E">
      <w:pPr>
        <w:pStyle w:val="ConsPlusNormal"/>
        <w:jc w:val="both"/>
      </w:pPr>
    </w:p>
    <w:p w:rsidR="009E4C7E" w:rsidRDefault="009E4C7E">
      <w:pPr>
        <w:pStyle w:val="ConsPlusTitle"/>
        <w:jc w:val="center"/>
        <w:outlineLvl w:val="1"/>
      </w:pPr>
      <w:r>
        <w:t>2. СТАНДАРТ ПРЕДОСТАВЛЕНИЯ МУНИЦИПАЛЬНОЙ УСЛУГИ</w:t>
      </w:r>
    </w:p>
    <w:p w:rsidR="009E4C7E" w:rsidRDefault="009E4C7E">
      <w:pPr>
        <w:pStyle w:val="ConsPlusNormal"/>
        <w:jc w:val="both"/>
      </w:pPr>
    </w:p>
    <w:p w:rsidR="009E4C7E" w:rsidRDefault="009E4C7E">
      <w:pPr>
        <w:pStyle w:val="ConsPlusNormal"/>
        <w:ind w:firstLine="540"/>
        <w:jc w:val="both"/>
      </w:pPr>
      <w:r>
        <w:t>2.1. Предоставление муниципальной услуги осуществляется в соответствии с:</w:t>
      </w:r>
    </w:p>
    <w:p w:rsidR="009E4C7E" w:rsidRDefault="009E4C7E">
      <w:pPr>
        <w:pStyle w:val="ConsPlusNormal"/>
        <w:spacing w:before="220"/>
        <w:ind w:firstLine="540"/>
        <w:jc w:val="both"/>
      </w:pPr>
      <w:r>
        <w:t xml:space="preserve">- </w:t>
      </w:r>
      <w:hyperlink r:id="rId48" w:history="1">
        <w:r>
          <w:rPr>
            <w:color w:val="0000FF"/>
          </w:rPr>
          <w:t>Конституцией</w:t>
        </w:r>
      </w:hyperlink>
      <w:r>
        <w:t xml:space="preserve"> Российской Федерации (Российская газета, 1993, 25 декабря);</w:t>
      </w:r>
    </w:p>
    <w:p w:rsidR="009E4C7E" w:rsidRDefault="009E4C7E">
      <w:pPr>
        <w:pStyle w:val="ConsPlusNormal"/>
        <w:spacing w:before="220"/>
        <w:ind w:firstLine="540"/>
        <w:jc w:val="both"/>
      </w:pPr>
      <w:r>
        <w:t xml:space="preserve">- Земельным </w:t>
      </w:r>
      <w:hyperlink r:id="rId49" w:history="1">
        <w:r>
          <w:rPr>
            <w:color w:val="0000FF"/>
          </w:rPr>
          <w:t>кодексом</w:t>
        </w:r>
      </w:hyperlink>
      <w:r>
        <w:t xml:space="preserve"> Российской Федерации (Собрание законодательства Российской Федерации, 2001, N 44, ст. 4147);</w:t>
      </w:r>
    </w:p>
    <w:p w:rsidR="009E4C7E" w:rsidRDefault="009E4C7E">
      <w:pPr>
        <w:pStyle w:val="ConsPlusNormal"/>
        <w:spacing w:before="220"/>
        <w:ind w:firstLine="540"/>
        <w:jc w:val="both"/>
      </w:pPr>
      <w:r>
        <w:t xml:space="preserve">- Гражданским </w:t>
      </w:r>
      <w:hyperlink r:id="rId50" w:history="1">
        <w:r>
          <w:rPr>
            <w:color w:val="0000FF"/>
          </w:rPr>
          <w:t>кодексом</w:t>
        </w:r>
      </w:hyperlink>
      <w:r>
        <w:t xml:space="preserve"> Российской Федерации (Собрание законодательства Российской Федерации, 1994, N 32, ст. 3301);</w:t>
      </w:r>
    </w:p>
    <w:p w:rsidR="009E4C7E" w:rsidRDefault="009E4C7E">
      <w:pPr>
        <w:pStyle w:val="ConsPlusNormal"/>
        <w:spacing w:before="220"/>
        <w:ind w:firstLine="540"/>
        <w:jc w:val="both"/>
      </w:pPr>
      <w:r>
        <w:t xml:space="preserve">- Гражданским процессуальным </w:t>
      </w:r>
      <w:hyperlink r:id="rId51" w:history="1">
        <w:r>
          <w:rPr>
            <w:color w:val="0000FF"/>
          </w:rPr>
          <w:t>кодексом</w:t>
        </w:r>
      </w:hyperlink>
      <w:r>
        <w:t xml:space="preserve"> Российской Федерации (Собрание законодательства Российской Федерации, 2002, N 138, ст. 256);</w:t>
      </w:r>
    </w:p>
    <w:p w:rsidR="009E4C7E" w:rsidRDefault="009E4C7E">
      <w:pPr>
        <w:pStyle w:val="ConsPlusNormal"/>
        <w:spacing w:before="220"/>
        <w:ind w:firstLine="540"/>
        <w:jc w:val="both"/>
      </w:pPr>
      <w:r>
        <w:t xml:space="preserve">- Федеральным </w:t>
      </w:r>
      <w:hyperlink r:id="rId52"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N 202, 08.10.2003);</w:t>
      </w:r>
    </w:p>
    <w:p w:rsidR="009E4C7E" w:rsidRDefault="009E4C7E">
      <w:pPr>
        <w:pStyle w:val="ConsPlusNormal"/>
        <w:spacing w:before="220"/>
        <w:ind w:firstLine="540"/>
        <w:jc w:val="both"/>
      </w:pPr>
      <w:r>
        <w:t xml:space="preserve">- Федеральным </w:t>
      </w:r>
      <w:hyperlink r:id="rId5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9E4C7E" w:rsidRDefault="009E4C7E">
      <w:pPr>
        <w:pStyle w:val="ConsPlusNormal"/>
        <w:spacing w:before="220"/>
        <w:ind w:firstLine="540"/>
        <w:jc w:val="both"/>
      </w:pPr>
      <w:r>
        <w:t xml:space="preserve">- Федеральным </w:t>
      </w:r>
      <w:hyperlink r:id="rId54"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9E4C7E" w:rsidRDefault="009E4C7E">
      <w:pPr>
        <w:pStyle w:val="ConsPlusNormal"/>
        <w:spacing w:before="220"/>
        <w:ind w:firstLine="540"/>
        <w:jc w:val="both"/>
      </w:pPr>
      <w:r>
        <w:t xml:space="preserve">- Федеральным </w:t>
      </w:r>
      <w:hyperlink r:id="rId55"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("Российская газета", N 253, 30.12.2009);</w:t>
      </w:r>
    </w:p>
    <w:p w:rsidR="009E4C7E" w:rsidRDefault="009E4C7E">
      <w:pPr>
        <w:pStyle w:val="ConsPlusNormal"/>
        <w:spacing w:before="220"/>
        <w:ind w:firstLine="540"/>
        <w:jc w:val="both"/>
      </w:pPr>
      <w:r>
        <w:t xml:space="preserve">- </w:t>
      </w:r>
      <w:hyperlink r:id="rId56" w:history="1">
        <w:r>
          <w:rPr>
            <w:color w:val="0000FF"/>
          </w:rPr>
          <w:t>Уставом</w:t>
        </w:r>
      </w:hyperlink>
      <w:r>
        <w:t xml:space="preserve"> города Ачинска Красноярского края, принятым Решением Ачинского городского Совета депутатов от 28.01.1997 N 1-5р;</w:t>
      </w:r>
    </w:p>
    <w:p w:rsidR="009E4C7E" w:rsidRDefault="009E4C7E">
      <w:pPr>
        <w:pStyle w:val="ConsPlusNormal"/>
        <w:spacing w:before="220"/>
        <w:ind w:firstLine="540"/>
        <w:jc w:val="both"/>
      </w:pPr>
      <w:r>
        <w:t xml:space="preserve">- </w:t>
      </w:r>
      <w:hyperlink r:id="rId57" w:history="1">
        <w:r>
          <w:rPr>
            <w:color w:val="0000FF"/>
          </w:rPr>
          <w:t>Постановлением</w:t>
        </w:r>
      </w:hyperlink>
      <w:r>
        <w:t xml:space="preserve"> Администрации города Ачинска от 06.04.2015 N 124-п "Об утверждении перечня и схемы размещения нестационарных торговых объектов на территории города Ачинска ("Ачинская газета", N 14, 08.04.2015);</w:t>
      </w:r>
    </w:p>
    <w:p w:rsidR="009E4C7E" w:rsidRDefault="009E4C7E">
      <w:pPr>
        <w:pStyle w:val="ConsPlusNormal"/>
        <w:jc w:val="both"/>
      </w:pPr>
      <w:r>
        <w:t xml:space="preserve">(в ред. </w:t>
      </w:r>
      <w:hyperlink r:id="rId58"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xml:space="preserve">- </w:t>
      </w:r>
      <w:hyperlink r:id="rId59" w:history="1">
        <w:r>
          <w:rPr>
            <w:color w:val="0000FF"/>
          </w:rPr>
          <w:t>Постановлением</w:t>
        </w:r>
      </w:hyperlink>
      <w:r>
        <w:t xml:space="preserve"> Администрации города Ачинска от 06.04.2015 N 125-п "Об утверждении перечня и схемы размещения нестационарных объектов на территории города Ачинска ("Ачинская газета", N 14, 08.04.2015);</w:t>
      </w:r>
    </w:p>
    <w:p w:rsidR="009E4C7E" w:rsidRDefault="009E4C7E">
      <w:pPr>
        <w:pStyle w:val="ConsPlusNormal"/>
        <w:jc w:val="both"/>
      </w:pPr>
      <w:r>
        <w:lastRenderedPageBreak/>
        <w:t xml:space="preserve">(в ред. </w:t>
      </w:r>
      <w:hyperlink r:id="rId60"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иными правовыми актами, регламентирующими правоотношения, возникающие при предоставлении места для размещения нестационарных торговых объектов.</w:t>
      </w:r>
    </w:p>
    <w:p w:rsidR="009E4C7E" w:rsidRDefault="009E4C7E">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- 4.3.</w:t>
      </w:r>
    </w:p>
    <w:p w:rsidR="009E4C7E" w:rsidRDefault="009E4C7E">
      <w:pPr>
        <w:pStyle w:val="ConsPlusNormal"/>
        <w:jc w:val="both"/>
      </w:pPr>
      <w:r>
        <w:t xml:space="preserve">(в ред. </w:t>
      </w:r>
      <w:hyperlink r:id="rId61" w:history="1">
        <w:r>
          <w:rPr>
            <w:color w:val="0000FF"/>
          </w:rPr>
          <w:t>Постановления</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hyperlink r:id="rId62" w:history="1">
        <w:r>
          <w:rPr>
            <w:color w:val="0000FF"/>
          </w:rPr>
          <w:t>Постановление</w:t>
        </w:r>
      </w:hyperlink>
      <w:r>
        <w:t xml:space="preserve"> Администрации города Ачинска от 06.04.2015 N 125-п "Об утверждении перечня и схемы размещения нестационарных объектов на территории города Ачинска".</w:t>
      </w:r>
    </w:p>
    <w:p w:rsidR="009E4C7E" w:rsidRDefault="009E4C7E">
      <w:pPr>
        <w:pStyle w:val="ConsPlusNormal"/>
        <w:jc w:val="both"/>
      </w:pPr>
      <w:r>
        <w:t xml:space="preserve">(абзац введен </w:t>
      </w:r>
      <w:hyperlink r:id="rId63" w:history="1">
        <w:r>
          <w:rPr>
            <w:color w:val="0000FF"/>
          </w:rPr>
          <w:t>Постановлением</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r>
        <w:t>2.2. Порядок информирования о правилах предоставления муниципальной услуги.</w:t>
      </w:r>
    </w:p>
    <w:p w:rsidR="009E4C7E" w:rsidRDefault="009E4C7E">
      <w:pPr>
        <w:pStyle w:val="ConsPlusNormal"/>
        <w:spacing w:before="220"/>
        <w:ind w:firstLine="540"/>
        <w:jc w:val="both"/>
      </w:pPr>
      <w:r>
        <w:t>2.2.1.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электронной связи.</w:t>
      </w:r>
    </w:p>
    <w:p w:rsidR="009E4C7E" w:rsidRDefault="009E4C7E">
      <w:pPr>
        <w:pStyle w:val="ConsPlusNormal"/>
        <w:spacing w:before="220"/>
        <w:ind w:firstLine="540"/>
        <w:jc w:val="both"/>
      </w:pPr>
      <w:r>
        <w:t>Информация о приостановлении предоставления муниципальной услуги или об отказе в ее исполнении направляется заявителю нарочным способом, заказным письмом и дублируется по телефону, указанному в заявлении (при наличии соответствующих данных в заявлении).</w:t>
      </w:r>
    </w:p>
    <w:p w:rsidR="009E4C7E" w:rsidRDefault="009E4C7E">
      <w:pPr>
        <w:pStyle w:val="ConsPlusNormal"/>
        <w:spacing w:before="220"/>
        <w:ind w:firstLine="540"/>
        <w:jc w:val="both"/>
      </w:pPr>
      <w: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9E4C7E" w:rsidRDefault="009E4C7E">
      <w:pPr>
        <w:pStyle w:val="ConsPlusNormal"/>
        <w:spacing w:before="220"/>
        <w:ind w:firstLine="540"/>
        <w:jc w:val="both"/>
      </w:pPr>
      <w: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электронной и почтовой связи или посредством личного посещения Секретаря постоянной комиссии.</w:t>
      </w:r>
    </w:p>
    <w:p w:rsidR="009E4C7E" w:rsidRDefault="009E4C7E">
      <w:pPr>
        <w:pStyle w:val="ConsPlusNormal"/>
        <w:spacing w:before="220"/>
        <w:ind w:firstLine="540"/>
        <w:jc w:val="both"/>
      </w:pPr>
      <w:r>
        <w:t>Для получения сведений о прохождении административных процедур по предоставлению муниципальной услуги заявителем указывается (называется) дата подачи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9E4C7E" w:rsidRDefault="009E4C7E">
      <w:pPr>
        <w:pStyle w:val="ConsPlusNormal"/>
        <w:spacing w:before="220"/>
        <w:ind w:firstLine="540"/>
        <w:jc w:val="both"/>
      </w:pPr>
      <w:r>
        <w:t>Прием Секретарем постоянной комиссии для получения консультаций производится без предварительной записи.</w:t>
      </w:r>
    </w:p>
    <w:p w:rsidR="009E4C7E" w:rsidRDefault="009E4C7E">
      <w:pPr>
        <w:pStyle w:val="ConsPlusNormal"/>
        <w:spacing w:before="220"/>
        <w:ind w:firstLine="540"/>
        <w:jc w:val="both"/>
      </w:pPr>
      <w:r>
        <w:t>При ответах на телефонные звонки и устные обращения Секретарь постоянной комиссии подробно и в вежливой форме информирует обратившихся по интересующим их вопросам. При невозможности Секретаря постоянной комиссии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E4C7E" w:rsidRDefault="009E4C7E">
      <w:pPr>
        <w:pStyle w:val="ConsPlusNormal"/>
        <w:spacing w:before="220"/>
        <w:ind w:firstLine="540"/>
        <w:jc w:val="both"/>
      </w:pPr>
      <w:r>
        <w:t>Письменные обращения заявителей о порядке предоставления муниципальной услуги рассматриваются с учетом времени подготовки ответа заявителю в течение месяца с даты подачи заявления.</w:t>
      </w:r>
    </w:p>
    <w:p w:rsidR="009E4C7E" w:rsidRDefault="009E4C7E">
      <w:pPr>
        <w:pStyle w:val="ConsPlusNormal"/>
        <w:spacing w:before="220"/>
        <w:ind w:firstLine="540"/>
        <w:jc w:val="both"/>
      </w:pPr>
      <w:r>
        <w:t xml:space="preserve">Публичное информирование заявителя осуществляется при получении от него обращения на электронный адрес администрации о предоставлении информации по вопросам предоставления муниципальной услуги, в том числе о ходе предоставления муниципальной услуги. Ответ на обращение готовится в течение 30 дней со дня регистрации в администрации </w:t>
      </w:r>
      <w:r>
        <w:lastRenderedPageBreak/>
        <w:t>такого обращения.</w:t>
      </w:r>
    </w:p>
    <w:p w:rsidR="009E4C7E" w:rsidRDefault="009E4C7E">
      <w:pPr>
        <w:pStyle w:val="ConsPlusNormal"/>
        <w:jc w:val="both"/>
      </w:pPr>
      <w:r>
        <w:t xml:space="preserve">(в ред. </w:t>
      </w:r>
      <w:hyperlink r:id="rId64" w:history="1">
        <w:r>
          <w:rPr>
            <w:color w:val="0000FF"/>
          </w:rPr>
          <w:t>Постановления</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r>
        <w:t>Консультации предоставляются по следующим вопросам:</w:t>
      </w:r>
    </w:p>
    <w:p w:rsidR="009E4C7E" w:rsidRDefault="009E4C7E">
      <w:pPr>
        <w:pStyle w:val="ConsPlusNormal"/>
        <w:spacing w:before="220"/>
        <w:ind w:firstLine="540"/>
        <w:jc w:val="both"/>
      </w:pPr>
      <w:r>
        <w:t>- по перечню документов, необходимых для предоставления разрешения на размещение нестационарных объектов;</w:t>
      </w:r>
    </w:p>
    <w:p w:rsidR="009E4C7E" w:rsidRDefault="009E4C7E">
      <w:pPr>
        <w:pStyle w:val="ConsPlusNormal"/>
        <w:spacing w:before="220"/>
        <w:ind w:firstLine="540"/>
        <w:jc w:val="both"/>
      </w:pPr>
      <w:r>
        <w:t>- по комплектности (достаточности) представленных документов и предъявляемым к ним требованиям.</w:t>
      </w:r>
    </w:p>
    <w:p w:rsidR="009E4C7E" w:rsidRDefault="009E4C7E">
      <w:pPr>
        <w:pStyle w:val="ConsPlusNormal"/>
        <w:spacing w:before="220"/>
        <w:ind w:firstLine="540"/>
        <w:jc w:val="both"/>
      </w:pPr>
      <w: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9E4C7E" w:rsidRDefault="009E4C7E">
      <w:pPr>
        <w:pStyle w:val="ConsPlusNormal"/>
        <w:spacing w:before="220"/>
        <w:ind w:firstLine="540"/>
        <w:jc w:val="both"/>
      </w:pPr>
      <w:r>
        <w:t>2.3. Сроки и условия предоставления муниципальной услуги.</w:t>
      </w:r>
    </w:p>
    <w:p w:rsidR="009E4C7E" w:rsidRDefault="009E4C7E">
      <w:pPr>
        <w:pStyle w:val="ConsPlusNormal"/>
        <w:spacing w:before="220"/>
        <w:ind w:firstLine="540"/>
        <w:jc w:val="both"/>
      </w:pPr>
      <w:r>
        <w:t>2.3.1. Максимальный срок предоставления муниципальной услуги не должен превышать 30 дней со дня регистрации соответствующего заявления и необходимых документов для принятия решения постоянной комиссией по размещению нестационарных торговых объектов (нестационарных объектов) на территории города Ачинска Секретарем комиссии в журнале регистрации заявлений о размещении нестационарных торговых объектов (нестационарных объектов).</w:t>
      </w:r>
    </w:p>
    <w:p w:rsidR="009E4C7E" w:rsidRDefault="009E4C7E">
      <w:pPr>
        <w:pStyle w:val="ConsPlusNormal"/>
        <w:jc w:val="both"/>
      </w:pPr>
      <w:r>
        <w:t xml:space="preserve">(пп. 2.3.1 в ред. </w:t>
      </w:r>
      <w:hyperlink r:id="rId65" w:history="1">
        <w:r>
          <w:rPr>
            <w:color w:val="0000FF"/>
          </w:rPr>
          <w:t>Постановления</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r>
        <w:t>2.3.2. Выдача разрешения о размещении нестационарного торгового объекта (нестационарного объекта) осуществляется в течение 5 рабочих дней со дня его подписания.</w:t>
      </w:r>
    </w:p>
    <w:p w:rsidR="009E4C7E" w:rsidRDefault="009E4C7E">
      <w:pPr>
        <w:pStyle w:val="ConsPlusNormal"/>
        <w:jc w:val="both"/>
      </w:pPr>
      <w:r>
        <w:t xml:space="preserve">(в ред. </w:t>
      </w:r>
      <w:hyperlink r:id="rId66" w:history="1">
        <w:r>
          <w:rPr>
            <w:color w:val="0000FF"/>
          </w:rPr>
          <w:t>Постановления</w:t>
        </w:r>
      </w:hyperlink>
      <w:r>
        <w:t xml:space="preserve"> администрации г. Ачинска Красноярского края от 09.06.2017 N 178-п)</w:t>
      </w:r>
    </w:p>
    <w:p w:rsidR="009E4C7E" w:rsidRDefault="009E4C7E">
      <w:pPr>
        <w:pStyle w:val="ConsPlusNormal"/>
        <w:spacing w:before="220"/>
        <w:ind w:firstLine="540"/>
        <w:jc w:val="both"/>
      </w:pPr>
      <w:r>
        <w:t>Направление уведомления об отказе в размещении нестационарного торгового объекта (нестационарного объекта) направляется заявителю в срок не более 10 рабочих дней со дня его подписания.</w:t>
      </w:r>
    </w:p>
    <w:p w:rsidR="009E4C7E" w:rsidRDefault="009E4C7E">
      <w:pPr>
        <w:pStyle w:val="ConsPlusNormal"/>
        <w:jc w:val="both"/>
      </w:pPr>
      <w:r>
        <w:t xml:space="preserve">(в ред. </w:t>
      </w:r>
      <w:hyperlink r:id="rId67" w:history="1">
        <w:r>
          <w:rPr>
            <w:color w:val="0000FF"/>
          </w:rPr>
          <w:t>Постановления</w:t>
        </w:r>
      </w:hyperlink>
      <w:r>
        <w:t xml:space="preserve"> администрации г. Ачинска Красноярского края от 09.06.2017 N 178-п)</w:t>
      </w:r>
    </w:p>
    <w:p w:rsidR="009E4C7E" w:rsidRDefault="009E4C7E">
      <w:pPr>
        <w:pStyle w:val="ConsPlusNormal"/>
        <w:spacing w:before="220"/>
        <w:ind w:firstLine="540"/>
        <w:jc w:val="both"/>
      </w:pPr>
      <w:r>
        <w:t>2.4.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E4C7E" w:rsidRDefault="009E4C7E">
      <w:pPr>
        <w:pStyle w:val="ConsPlusNormal"/>
        <w:spacing w:before="220"/>
        <w:ind w:firstLine="540"/>
        <w:jc w:val="both"/>
      </w:pPr>
      <w:bookmarkStart w:id="8" w:name="P182"/>
      <w:bookmarkEnd w:id="8"/>
      <w:r>
        <w:t>2.4.1. Обязательный перечень документов, прилагаемых к заявлению о размещении нестационарного торгового объекта (нестационарного объекта):</w:t>
      </w:r>
    </w:p>
    <w:p w:rsidR="009E4C7E" w:rsidRDefault="009E4C7E">
      <w:pPr>
        <w:pStyle w:val="ConsPlusNormal"/>
        <w:spacing w:before="220"/>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spacing w:before="220"/>
        <w:ind w:firstLine="540"/>
        <w:jc w:val="both"/>
      </w:pPr>
      <w:r>
        <w:t>- копия свидетельства о государственной регистрации юридического лица (индивидуального предпринимателя);</w:t>
      </w:r>
    </w:p>
    <w:p w:rsidR="009E4C7E" w:rsidRDefault="009E4C7E">
      <w:pPr>
        <w:pStyle w:val="ConsPlusNormal"/>
        <w:spacing w:before="220"/>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spacing w:before="220"/>
        <w:ind w:firstLine="540"/>
        <w:jc w:val="both"/>
      </w:pPr>
      <w:r>
        <w:t xml:space="preserve">- ситуационный план размещения нестационарного объекта (в масштабе 1:500 или 1:1000) с указанием адреса предполагаемого места размещения объекта в соответствии с утвержденной </w:t>
      </w:r>
      <w:r>
        <w:lastRenderedPageBreak/>
        <w:t>схемой размещения нестационарных объектов на территории города Ачинска;</w:t>
      </w:r>
    </w:p>
    <w:p w:rsidR="009E4C7E" w:rsidRDefault="009E4C7E">
      <w:pPr>
        <w:pStyle w:val="ConsPlusNormal"/>
        <w:spacing w:before="220"/>
        <w:ind w:firstLine="540"/>
        <w:jc w:val="both"/>
      </w:pPr>
      <w:r>
        <w:t>- проект нестационарного объекта;</w:t>
      </w:r>
    </w:p>
    <w:p w:rsidR="009E4C7E" w:rsidRDefault="009E4C7E">
      <w:pPr>
        <w:pStyle w:val="ConsPlusNormal"/>
        <w:jc w:val="both"/>
      </w:pPr>
      <w:r>
        <w:t xml:space="preserve">(в ред. </w:t>
      </w:r>
      <w:hyperlink r:id="rId68" w:history="1">
        <w:r>
          <w:rPr>
            <w:color w:val="0000FF"/>
          </w:rPr>
          <w:t>Постановления</w:t>
        </w:r>
      </w:hyperlink>
      <w:r>
        <w:t xml:space="preserve"> администрации г. Ачинска Красноярского края от 30.11.2016 N 424-п)</w:t>
      </w:r>
    </w:p>
    <w:p w:rsidR="009E4C7E" w:rsidRDefault="009E4C7E">
      <w:pPr>
        <w:pStyle w:val="ConsPlusNormal"/>
        <w:spacing w:before="220"/>
        <w:ind w:firstLine="540"/>
        <w:jc w:val="both"/>
      </w:pPr>
      <w:r>
        <w:t>- сведения о функциональном назначении объекта (специализация);</w:t>
      </w:r>
    </w:p>
    <w:p w:rsidR="009E4C7E" w:rsidRDefault="009E4C7E">
      <w:pPr>
        <w:pStyle w:val="ConsPlusNormal"/>
        <w:spacing w:before="220"/>
        <w:ind w:firstLine="540"/>
        <w:jc w:val="both"/>
      </w:pPr>
      <w:r>
        <w:t>- протокол или выписка из протокола общего собрания собственников помещений многоквартирного дома о согласии размещения нестационарного торгового объекта (нестационарного объекта) (в случае размещения нестационарного объекта на прилегающей территории многоквартирного жилого дома).</w:t>
      </w:r>
    </w:p>
    <w:p w:rsidR="009E4C7E" w:rsidRDefault="009E4C7E">
      <w:pPr>
        <w:pStyle w:val="ConsPlusNormal"/>
        <w:spacing w:before="220"/>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9E4C7E" w:rsidRDefault="009E4C7E">
      <w:pPr>
        <w:pStyle w:val="ConsPlusNormal"/>
        <w:jc w:val="both"/>
      </w:pPr>
      <w:r>
        <w:t xml:space="preserve">(в ред. </w:t>
      </w:r>
      <w:hyperlink r:id="rId69"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9E4C7E" w:rsidRDefault="009E4C7E">
      <w:pPr>
        <w:pStyle w:val="ConsPlusNormal"/>
        <w:jc w:val="both"/>
      </w:pPr>
      <w:r>
        <w:t xml:space="preserve">(в ред. </w:t>
      </w:r>
      <w:hyperlink r:id="rId70"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9E4C7E" w:rsidRDefault="009E4C7E">
      <w:pPr>
        <w:pStyle w:val="ConsPlusNormal"/>
        <w:jc w:val="both"/>
      </w:pPr>
      <w:r>
        <w:t xml:space="preserve">(в ред. </w:t>
      </w:r>
      <w:hyperlink r:id="rId71"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9E4C7E" w:rsidRDefault="009E4C7E">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9E4C7E" w:rsidRDefault="009E4C7E">
      <w:pPr>
        <w:pStyle w:val="ConsPlusNormal"/>
        <w:jc w:val="both"/>
      </w:pPr>
      <w:r>
        <w:t xml:space="preserve">(абзац введен </w:t>
      </w:r>
      <w:hyperlink r:id="rId73" w:history="1">
        <w:r>
          <w:rPr>
            <w:color w:val="0000FF"/>
          </w:rPr>
          <w:t>Постановлением</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Представленные документы хранятся в комиссии в течение трех лет с даты регистрации Заявления.</w:t>
      </w:r>
    </w:p>
    <w:p w:rsidR="009E4C7E" w:rsidRDefault="009E4C7E">
      <w:pPr>
        <w:pStyle w:val="ConsPlusNormal"/>
        <w:jc w:val="both"/>
      </w:pPr>
      <w:r>
        <w:t xml:space="preserve">(абзац введен </w:t>
      </w:r>
      <w:hyperlink r:id="rId74" w:history="1">
        <w:r>
          <w:rPr>
            <w:color w:val="0000FF"/>
          </w:rPr>
          <w:t>Постановлением</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E4C7E" w:rsidRDefault="009E4C7E">
      <w:pPr>
        <w:pStyle w:val="ConsPlusNormal"/>
        <w:jc w:val="both"/>
      </w:pPr>
      <w:r>
        <w:t xml:space="preserve">(абзац введен </w:t>
      </w:r>
      <w:hyperlink r:id="rId75" w:history="1">
        <w:r>
          <w:rPr>
            <w:color w:val="0000FF"/>
          </w:rPr>
          <w:t>Постановлением</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bookmarkStart w:id="9" w:name="P205"/>
      <w:bookmarkEnd w:id="9"/>
      <w:r>
        <w:t>2.4.2. Перечень документов, прилагаемых к заявлению о размещении нестационарного торгового объекта (нестационарного объекта) (продление срока):</w:t>
      </w:r>
    </w:p>
    <w:p w:rsidR="009E4C7E" w:rsidRDefault="009E4C7E">
      <w:pPr>
        <w:pStyle w:val="ConsPlusNormal"/>
        <w:spacing w:before="220"/>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spacing w:before="220"/>
        <w:ind w:firstLine="540"/>
        <w:jc w:val="both"/>
      </w:pPr>
      <w:r>
        <w:lastRenderedPageBreak/>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spacing w:before="220"/>
        <w:ind w:firstLine="540"/>
        <w:jc w:val="both"/>
      </w:pPr>
      <w:r>
        <w:t>- копия договора о размещении нестационарного торгового объекта (нестационарного объекта);</w:t>
      </w:r>
    </w:p>
    <w:p w:rsidR="009E4C7E" w:rsidRDefault="009E4C7E">
      <w:pPr>
        <w:pStyle w:val="ConsPlusNormal"/>
        <w:spacing w:before="220"/>
        <w:ind w:firstLine="540"/>
        <w:jc w:val="both"/>
      </w:pPr>
      <w:r>
        <w:t>- фотоизображение: 2 фотографии со стороны главного фасада и заднего фасада, размером 13 x 18, в цветном исполнении с датой выполнения съемки не позднее 7 дней на дату подачи заявления;</w:t>
      </w:r>
    </w:p>
    <w:p w:rsidR="009E4C7E" w:rsidRDefault="009E4C7E">
      <w:pPr>
        <w:pStyle w:val="ConsPlusNormal"/>
        <w:spacing w:before="220"/>
        <w:ind w:firstLine="540"/>
        <w:jc w:val="both"/>
      </w:pPr>
      <w:r>
        <w:t>- копии действующих договоров на вывоз ТБО и на передачу отходов потребления.</w:t>
      </w:r>
    </w:p>
    <w:p w:rsidR="009E4C7E" w:rsidRDefault="009E4C7E">
      <w:pPr>
        <w:pStyle w:val="ConsPlusNormal"/>
        <w:spacing w:before="220"/>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9E4C7E" w:rsidRDefault="009E4C7E">
      <w:pPr>
        <w:pStyle w:val="ConsPlusNormal"/>
        <w:jc w:val="both"/>
      </w:pPr>
      <w:r>
        <w:t xml:space="preserve">(в ред. </w:t>
      </w:r>
      <w:hyperlink r:id="rId76"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9E4C7E" w:rsidRDefault="009E4C7E">
      <w:pPr>
        <w:pStyle w:val="ConsPlusNormal"/>
        <w:jc w:val="both"/>
      </w:pPr>
      <w:r>
        <w:t xml:space="preserve">(в ред. </w:t>
      </w:r>
      <w:hyperlink r:id="rId77"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9E4C7E" w:rsidRDefault="009E4C7E">
      <w:pPr>
        <w:pStyle w:val="ConsPlusNormal"/>
        <w:jc w:val="both"/>
      </w:pPr>
      <w:r>
        <w:t xml:space="preserve">(в ред. </w:t>
      </w:r>
      <w:hyperlink r:id="rId78"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9E4C7E" w:rsidRDefault="009E4C7E">
      <w:pPr>
        <w:pStyle w:val="ConsPlusNormal"/>
        <w:jc w:val="both"/>
      </w:pPr>
      <w:r>
        <w:t xml:space="preserve">(абзац введен </w:t>
      </w:r>
      <w:hyperlink r:id="rId79" w:history="1">
        <w:r>
          <w:rPr>
            <w:color w:val="0000FF"/>
          </w:rPr>
          <w:t>Постановлением</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Представленные документы хранятся в комиссии в течение трех лет с даты регистрации Заявления.</w:t>
      </w:r>
    </w:p>
    <w:p w:rsidR="009E4C7E" w:rsidRDefault="009E4C7E">
      <w:pPr>
        <w:pStyle w:val="ConsPlusNormal"/>
        <w:jc w:val="both"/>
      </w:pPr>
      <w:r>
        <w:t xml:space="preserve">(абзац введен </w:t>
      </w:r>
      <w:hyperlink r:id="rId80" w:history="1">
        <w:r>
          <w:rPr>
            <w:color w:val="0000FF"/>
          </w:rPr>
          <w:t>Постановлением</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Непосредственное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E4C7E" w:rsidRDefault="009E4C7E">
      <w:pPr>
        <w:pStyle w:val="ConsPlusNormal"/>
        <w:spacing w:before="220"/>
        <w:ind w:firstLine="540"/>
        <w:jc w:val="both"/>
      </w:pPr>
      <w:r>
        <w:t xml:space="preserve">При направлении Заявления посредством электронной почты документы, предусмотренные </w:t>
      </w:r>
      <w:hyperlink w:anchor="P182" w:history="1">
        <w:r>
          <w:rPr>
            <w:color w:val="0000FF"/>
          </w:rPr>
          <w:t>пунктами 2.4.1</w:t>
        </w:r>
      </w:hyperlink>
      <w:r>
        <w:t xml:space="preserve">, </w:t>
      </w:r>
      <w:hyperlink w:anchor="P205" w:history="1">
        <w:r>
          <w:rPr>
            <w:color w:val="0000FF"/>
          </w:rPr>
          <w:t>2.4.2</w:t>
        </w:r>
      </w:hyperlink>
      <w:r>
        <w:t xml:space="preserve">, подписываются электронной подписью в соответствии с требованиями Федерального закона "Об электронной подписи" и требованиями </w:t>
      </w:r>
      <w:hyperlink r:id="rId81" w:history="1">
        <w:r>
          <w:rPr>
            <w:color w:val="0000FF"/>
          </w:rPr>
          <w:t>ст. 21.1</w:t>
        </w:r>
      </w:hyperlink>
      <w:r>
        <w:t xml:space="preserve"> и </w:t>
      </w:r>
      <w:hyperlink r:id="rId82"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9E4C7E" w:rsidRDefault="009E4C7E">
      <w:pPr>
        <w:pStyle w:val="ConsPlusNormal"/>
        <w:spacing w:before="220"/>
        <w:ind w:firstLine="540"/>
        <w:jc w:val="both"/>
      </w:pPr>
      <w:r>
        <w:t xml:space="preserve">При подаче Заявления документы, предусмотренные </w:t>
      </w:r>
      <w:hyperlink w:anchor="P182" w:history="1">
        <w:r>
          <w:rPr>
            <w:color w:val="0000FF"/>
          </w:rPr>
          <w:t>пунктами 2.4.1</w:t>
        </w:r>
      </w:hyperlink>
      <w:r>
        <w:t xml:space="preserve">, </w:t>
      </w:r>
      <w:hyperlink w:anchor="P205" w:history="1">
        <w:r>
          <w:rPr>
            <w:color w:val="0000FF"/>
          </w:rPr>
          <w:t>2.4.2</w:t>
        </w:r>
      </w:hyperlink>
      <w:r>
        <w:t xml:space="preserve"> настоящего Регламента, представляются Секретарю постоянной комиссии или Сотруднику МФЦ. Все копии предоставляются вместе с подлинниками документов, после сверки подлинники документов </w:t>
      </w:r>
      <w:r>
        <w:lastRenderedPageBreak/>
        <w:t>возвращаются заявителю. Копии документов должны быть заверены заявителем, либо специалистом Отдела, или специалистом МФЦ.</w:t>
      </w:r>
    </w:p>
    <w:p w:rsidR="009E4C7E" w:rsidRDefault="009E4C7E">
      <w:pPr>
        <w:pStyle w:val="ConsPlusNormal"/>
        <w:spacing w:before="220"/>
        <w:ind w:firstLine="540"/>
        <w:jc w:val="both"/>
      </w:pPr>
      <w:r>
        <w:t xml:space="preserve">При направлении Заявления по почте документы, предусмотренные </w:t>
      </w:r>
      <w:hyperlink w:anchor="P182" w:history="1">
        <w:r>
          <w:rPr>
            <w:color w:val="0000FF"/>
          </w:rPr>
          <w:t>пунктами 2.4.1</w:t>
        </w:r>
      </w:hyperlink>
      <w:r>
        <w:t xml:space="preserve">, </w:t>
      </w:r>
      <w:hyperlink w:anchor="P205" w:history="1">
        <w:r>
          <w:rPr>
            <w:color w:val="0000FF"/>
          </w:rPr>
          <w:t>2.4.2</w:t>
        </w:r>
      </w:hyperlink>
      <w:r>
        <w:t xml:space="preserve"> настоящего Регламента, предоставляются в виде нотариально удостоверенных копий документов.</w:t>
      </w:r>
    </w:p>
    <w:p w:rsidR="009E4C7E" w:rsidRDefault="009E4C7E">
      <w:pPr>
        <w:pStyle w:val="ConsPlusNormal"/>
        <w:spacing w:before="22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E4C7E" w:rsidRDefault="009E4C7E">
      <w:pPr>
        <w:pStyle w:val="ConsPlusNormal"/>
        <w:jc w:val="both"/>
      </w:pPr>
      <w:r>
        <w:t xml:space="preserve">(абзац введен </w:t>
      </w:r>
      <w:hyperlink r:id="rId83" w:history="1">
        <w:r>
          <w:rPr>
            <w:color w:val="0000FF"/>
          </w:rPr>
          <w:t>Постановлением</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bookmarkStart w:id="10" w:name="P227"/>
      <w:bookmarkEnd w:id="10"/>
      <w:r>
        <w:t>2.4.3. Общие требования, предъявляемые к документам, представляемым лицом, заинтересованным в предоставлении муниципальной услуги.</w:t>
      </w:r>
    </w:p>
    <w:p w:rsidR="009E4C7E" w:rsidRDefault="009E4C7E">
      <w:pPr>
        <w:pStyle w:val="ConsPlusNormal"/>
        <w:spacing w:before="220"/>
        <w:ind w:firstLine="540"/>
        <w:jc w:val="both"/>
      </w:pPr>
      <w:hyperlink w:anchor="P536" w:history="1">
        <w:r>
          <w:rPr>
            <w:color w:val="0000FF"/>
          </w:rPr>
          <w:t>Заявление</w:t>
        </w:r>
      </w:hyperlink>
      <w:r>
        <w:t xml:space="preserve"> о предоставлении муниципальной услуги представляется заявителем в соответствии с утвержденным бланком, согласно приложению 1 к настоящему Регламенту.</w:t>
      </w:r>
    </w:p>
    <w:p w:rsidR="009E4C7E" w:rsidRDefault="009E4C7E">
      <w:pPr>
        <w:pStyle w:val="ConsPlusNormal"/>
        <w:spacing w:before="220"/>
        <w:ind w:firstLine="540"/>
        <w:jc w:val="both"/>
      </w:pPr>
      <w:r>
        <w:t>Заявление о предоставлении муниципальной услуги формируется в единственном экземпляре-подлиннике и подписывается заявителем.</w:t>
      </w:r>
    </w:p>
    <w:p w:rsidR="009E4C7E" w:rsidRDefault="009E4C7E">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9E4C7E" w:rsidRDefault="009E4C7E">
      <w:pPr>
        <w:pStyle w:val="ConsPlusNormal"/>
        <w:spacing w:before="220"/>
        <w:ind w:firstLine="540"/>
        <w:jc w:val="both"/>
      </w:pPr>
      <w:r>
        <w:t>Документы должны соответствовать требованиям законодательства, действующего на момент обращения.</w:t>
      </w:r>
    </w:p>
    <w:p w:rsidR="009E4C7E" w:rsidRDefault="009E4C7E">
      <w:pPr>
        <w:pStyle w:val="ConsPlusNormal"/>
        <w:spacing w:before="220"/>
        <w:ind w:firstLine="540"/>
        <w:jc w:val="both"/>
      </w:pPr>
      <w: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9E4C7E" w:rsidRDefault="009E4C7E">
      <w:pPr>
        <w:pStyle w:val="ConsPlusNormal"/>
        <w:spacing w:before="220"/>
        <w:ind w:firstLine="540"/>
        <w:jc w:val="both"/>
      </w:pPr>
      <w:r>
        <w:t>2.5. Основаниями для отказа в приеме документов, необходимых для предоставления муниципальной услуги, являются:</w:t>
      </w:r>
    </w:p>
    <w:p w:rsidR="009E4C7E" w:rsidRDefault="009E4C7E">
      <w:pPr>
        <w:pStyle w:val="ConsPlusNormal"/>
        <w:spacing w:before="220"/>
        <w:ind w:firstLine="540"/>
        <w:jc w:val="both"/>
      </w:pPr>
      <w:r>
        <w:t xml:space="preserve">2.5.1. Представление не в полном объеме документов, предусмотренных </w:t>
      </w:r>
      <w:hyperlink w:anchor="P182" w:history="1">
        <w:r>
          <w:rPr>
            <w:color w:val="0000FF"/>
          </w:rPr>
          <w:t>п. п. 2.4.1</w:t>
        </w:r>
      </w:hyperlink>
      <w:r>
        <w:t xml:space="preserve">, </w:t>
      </w:r>
      <w:hyperlink w:anchor="P205" w:history="1">
        <w:r>
          <w:rPr>
            <w:color w:val="0000FF"/>
          </w:rPr>
          <w:t>2.4.2</w:t>
        </w:r>
      </w:hyperlink>
      <w:r>
        <w:t xml:space="preserve"> настоящего Регламента.</w:t>
      </w:r>
    </w:p>
    <w:p w:rsidR="009E4C7E" w:rsidRDefault="009E4C7E">
      <w:pPr>
        <w:pStyle w:val="ConsPlusNormal"/>
        <w:spacing w:before="220"/>
        <w:ind w:firstLine="540"/>
        <w:jc w:val="both"/>
      </w:pPr>
      <w:r>
        <w:t>2.5.2. Если заявление подано лицом, не уполномоченным совершать такого рода действия.</w:t>
      </w:r>
    </w:p>
    <w:p w:rsidR="009E4C7E" w:rsidRDefault="009E4C7E">
      <w:pPr>
        <w:pStyle w:val="ConsPlusNormal"/>
        <w:spacing w:before="220"/>
        <w:ind w:firstLine="540"/>
        <w:jc w:val="both"/>
      </w:pPr>
      <w:r>
        <w:t xml:space="preserve">2.5.3. Несоблюдение требований к документам лицом, заинтересованным в предоставлении муниципальной услуги, указанных в </w:t>
      </w:r>
      <w:hyperlink w:anchor="P227" w:history="1">
        <w:r>
          <w:rPr>
            <w:color w:val="0000FF"/>
          </w:rPr>
          <w:t>п. 2.4.3</w:t>
        </w:r>
      </w:hyperlink>
      <w:r>
        <w:t xml:space="preserve"> настоящего Регламента.</w:t>
      </w:r>
    </w:p>
    <w:p w:rsidR="009E4C7E" w:rsidRDefault="009E4C7E">
      <w:pPr>
        <w:pStyle w:val="ConsPlusNormal"/>
        <w:spacing w:before="220"/>
        <w:ind w:firstLine="540"/>
        <w:jc w:val="both"/>
      </w:pPr>
      <w:bookmarkStart w:id="11" w:name="P237"/>
      <w:bookmarkEnd w:id="11"/>
      <w:r>
        <w:t>2.6. Предоставление муниципальной услуги может быть приостановлено по следующим основаниям:</w:t>
      </w:r>
    </w:p>
    <w:p w:rsidR="009E4C7E" w:rsidRDefault="009E4C7E">
      <w:pPr>
        <w:pStyle w:val="ConsPlusNormal"/>
        <w:spacing w:before="220"/>
        <w:ind w:firstLine="540"/>
        <w:jc w:val="both"/>
      </w:pPr>
      <w:r>
        <w:t>1) при поступлении от заявителя письменного заявления о приостановлении предоставления услуги;</w:t>
      </w:r>
    </w:p>
    <w:p w:rsidR="009E4C7E" w:rsidRDefault="009E4C7E">
      <w:pPr>
        <w:pStyle w:val="ConsPlusNormal"/>
        <w:spacing w:before="220"/>
        <w:ind w:firstLine="540"/>
        <w:jc w:val="both"/>
      </w:pPr>
      <w:r>
        <w:t>2) представление заявителем документов, содержащих устранимые ошибки или противоречивые сведения;</w:t>
      </w:r>
    </w:p>
    <w:p w:rsidR="009E4C7E" w:rsidRDefault="009E4C7E">
      <w:pPr>
        <w:pStyle w:val="ConsPlusNormal"/>
        <w:spacing w:before="220"/>
        <w:ind w:firstLine="540"/>
        <w:jc w:val="both"/>
      </w:pPr>
      <w:r>
        <w:t xml:space="preserve">3) исключен. - </w:t>
      </w:r>
      <w:hyperlink r:id="rId84" w:history="1">
        <w:r>
          <w:rPr>
            <w:color w:val="0000FF"/>
          </w:rPr>
          <w:t>Постановление</w:t>
        </w:r>
      </w:hyperlink>
      <w:r>
        <w:t xml:space="preserve"> Администрации г. Ачинска Красноярского края от 08.11.2016 N 397-п;</w:t>
      </w:r>
    </w:p>
    <w:p w:rsidR="009E4C7E" w:rsidRDefault="009E4C7E">
      <w:pPr>
        <w:pStyle w:val="ConsPlusNormal"/>
        <w:spacing w:before="220"/>
        <w:ind w:firstLine="540"/>
        <w:jc w:val="both"/>
      </w:pPr>
      <w:r>
        <w:t>4) наличие задолженности по договору о размещении нестационарного торгового объекта (нестационарного объекта);</w:t>
      </w:r>
    </w:p>
    <w:p w:rsidR="009E4C7E" w:rsidRDefault="009E4C7E">
      <w:pPr>
        <w:pStyle w:val="ConsPlusNormal"/>
        <w:spacing w:before="220"/>
        <w:ind w:firstLine="540"/>
        <w:jc w:val="both"/>
      </w:pPr>
      <w:r>
        <w:lastRenderedPageBreak/>
        <w:t xml:space="preserve">5) исключен. - </w:t>
      </w:r>
      <w:hyperlink r:id="rId85" w:history="1">
        <w:r>
          <w:rPr>
            <w:color w:val="0000FF"/>
          </w:rPr>
          <w:t>Постановление</w:t>
        </w:r>
      </w:hyperlink>
      <w:r>
        <w:t xml:space="preserve"> Администрации г. Ачинска Красноярского края от 08.11.2016 N 397-п;</w:t>
      </w:r>
    </w:p>
    <w:p w:rsidR="009E4C7E" w:rsidRDefault="009E4C7E">
      <w:pPr>
        <w:pStyle w:val="ConsPlusNormal"/>
        <w:spacing w:before="220"/>
        <w:ind w:firstLine="540"/>
        <w:jc w:val="both"/>
      </w:pPr>
      <w:hyperlink r:id="rId86" w:history="1">
        <w:r>
          <w:rPr>
            <w:color w:val="0000FF"/>
          </w:rPr>
          <w:t>5</w:t>
        </w:r>
      </w:hyperlink>
      <w:r>
        <w:t>) в связи с включением нестационарного торгового объекта (нестационарного объекта) в перечень и схему размещения нестационарных торговых объектов (нестационарных объектов) на территории города Ачинска и внесении изменений в нормативно-правовой акт органа местного самоуправления об утверждении перечня и схемы размещения нестационарных торговых объектов на территории города Ачинск;</w:t>
      </w:r>
    </w:p>
    <w:p w:rsidR="009E4C7E" w:rsidRDefault="009E4C7E">
      <w:pPr>
        <w:pStyle w:val="ConsPlusNormal"/>
        <w:spacing w:before="220"/>
        <w:ind w:firstLine="540"/>
        <w:jc w:val="both"/>
      </w:pPr>
      <w:r>
        <w:t>6) наличие задолженности по налоговым платежам, взносам в Пенсионный фонд и Фонд социального страхования Российской Федерации.</w:t>
      </w:r>
    </w:p>
    <w:p w:rsidR="009E4C7E" w:rsidRDefault="009E4C7E">
      <w:pPr>
        <w:pStyle w:val="ConsPlusNormal"/>
        <w:jc w:val="both"/>
      </w:pPr>
      <w:r>
        <w:t xml:space="preserve">(пп. 6 введен </w:t>
      </w:r>
      <w:hyperlink r:id="rId87" w:history="1">
        <w:r>
          <w:rPr>
            <w:color w:val="0000FF"/>
          </w:rPr>
          <w:t>Постановлением</w:t>
        </w:r>
      </w:hyperlink>
      <w:r>
        <w:t xml:space="preserve"> администрации г. Ачинска Красноярского края от 11.02.2019 N 049-п)</w:t>
      </w:r>
    </w:p>
    <w:p w:rsidR="009E4C7E" w:rsidRDefault="009E4C7E">
      <w:pPr>
        <w:pStyle w:val="ConsPlusNormal"/>
        <w:spacing w:before="220"/>
        <w:ind w:firstLine="540"/>
        <w:jc w:val="both"/>
      </w:pPr>
      <w: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E4C7E" w:rsidRDefault="009E4C7E">
      <w:pPr>
        <w:pStyle w:val="ConsPlusNormal"/>
        <w:spacing w:before="220"/>
        <w:ind w:firstLine="540"/>
        <w:jc w:val="both"/>
      </w:pPr>
      <w: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услуги, в срок не более 5 рабочих дней с даты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9E4C7E" w:rsidRDefault="009E4C7E">
      <w:pPr>
        <w:pStyle w:val="ConsPlusNormal"/>
        <w:spacing w:before="220"/>
        <w:ind w:firstLine="540"/>
        <w:jc w:val="both"/>
      </w:pPr>
      <w: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9E4C7E" w:rsidRDefault="009E4C7E">
      <w:pPr>
        <w:pStyle w:val="ConsPlusNormal"/>
        <w:spacing w:before="220"/>
        <w:ind w:firstLine="540"/>
        <w:jc w:val="both"/>
      </w:pPr>
      <w:r>
        <w:t>В случае неустранения заявителем в течение 30 дней с даты направления или вручения заявителю выписки из протокола постоянной комиссии о приостановлении представления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9E4C7E" w:rsidRDefault="009E4C7E">
      <w:pPr>
        <w:pStyle w:val="ConsPlusNormal"/>
        <w:spacing w:before="220"/>
        <w:ind w:firstLine="540"/>
        <w:jc w:val="both"/>
      </w:pPr>
      <w:r>
        <w:t>2.7. Исчерпывающий перечень оснований для отказа в предоставлении муниципальной услуги (исполнения муниципальной функции):</w:t>
      </w:r>
    </w:p>
    <w:p w:rsidR="009E4C7E" w:rsidRDefault="009E4C7E">
      <w:pPr>
        <w:pStyle w:val="ConsPlusNormal"/>
        <w:spacing w:before="220"/>
        <w:ind w:firstLine="540"/>
        <w:jc w:val="both"/>
      </w:pPr>
      <w:r>
        <w:t>- если предполагаемое место размещения нестационарного торгового объекта (нестационарного объекта) находится на территории благоустройства многоквартирного жилого дома с элементами малых архитектурных форм, детских игровых площадок, хозяйственных и физкультурных площадок;</w:t>
      </w:r>
    </w:p>
    <w:p w:rsidR="009E4C7E" w:rsidRDefault="009E4C7E">
      <w:pPr>
        <w:pStyle w:val="ConsPlusNormal"/>
        <w:spacing w:before="220"/>
        <w:ind w:firstLine="540"/>
        <w:jc w:val="both"/>
      </w:pPr>
      <w:r>
        <w:t>- если предполагаемое место размещения нестационарного торгового объекта (нестационарного объекта) находится в охранной зоне инженерных сетей или на инженерных сетях;</w:t>
      </w:r>
    </w:p>
    <w:p w:rsidR="009E4C7E" w:rsidRDefault="009E4C7E">
      <w:pPr>
        <w:pStyle w:val="ConsPlusNormal"/>
        <w:jc w:val="both"/>
      </w:pPr>
      <w:r>
        <w:t xml:space="preserve">(в ред. </w:t>
      </w:r>
      <w:hyperlink r:id="rId88" w:history="1">
        <w:r>
          <w:rPr>
            <w:color w:val="0000FF"/>
          </w:rPr>
          <w:t>Постановления</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r>
        <w:t>- на газонах;</w:t>
      </w:r>
    </w:p>
    <w:p w:rsidR="009E4C7E" w:rsidRDefault="009E4C7E">
      <w:pPr>
        <w:pStyle w:val="ConsPlusNormal"/>
        <w:spacing w:before="220"/>
        <w:ind w:firstLine="540"/>
        <w:jc w:val="both"/>
      </w:pPr>
      <w:r>
        <w:t>- на земельных участках, предоставленных для строительства, а также на земельных участках, в отношении которых принято решение о строительстве объекта недвижимости;</w:t>
      </w:r>
    </w:p>
    <w:p w:rsidR="009E4C7E" w:rsidRDefault="009E4C7E">
      <w:pPr>
        <w:pStyle w:val="ConsPlusNormal"/>
        <w:spacing w:before="220"/>
        <w:ind w:firstLine="540"/>
        <w:jc w:val="both"/>
      </w:pPr>
      <w:r>
        <w:t>- заявителем представлены отрицательные согласования (заключения) контролирующих и надзорных служб и организаций;</w:t>
      </w:r>
    </w:p>
    <w:p w:rsidR="009E4C7E" w:rsidRDefault="009E4C7E">
      <w:pPr>
        <w:pStyle w:val="ConsPlusNormal"/>
        <w:jc w:val="both"/>
      </w:pPr>
      <w:r>
        <w:t xml:space="preserve">(в ред. </w:t>
      </w:r>
      <w:hyperlink r:id="rId89" w:history="1">
        <w:r>
          <w:rPr>
            <w:color w:val="0000FF"/>
          </w:rPr>
          <w:t>Постановления</w:t>
        </w:r>
      </w:hyperlink>
      <w:r>
        <w:t xml:space="preserve"> администрации г. Ачинска Красноярского края от 30.11.2016 N 424-п)</w:t>
      </w:r>
    </w:p>
    <w:p w:rsidR="009E4C7E" w:rsidRDefault="009E4C7E">
      <w:pPr>
        <w:pStyle w:val="ConsPlusNormal"/>
        <w:spacing w:before="220"/>
        <w:ind w:firstLine="540"/>
        <w:jc w:val="both"/>
      </w:pPr>
      <w:r>
        <w:lastRenderedPageBreak/>
        <w:t>- предполагаемое размещение нестационарного торгового объекта (нестационарного объекта) противоречит требованиям законодательства, а также градостроительным нормам и правилам;</w:t>
      </w:r>
    </w:p>
    <w:p w:rsidR="009E4C7E" w:rsidRDefault="009E4C7E">
      <w:pPr>
        <w:pStyle w:val="ConsPlusNormal"/>
        <w:spacing w:before="220"/>
        <w:ind w:firstLine="540"/>
        <w:jc w:val="both"/>
      </w:pPr>
      <w:r>
        <w:t>- самовольная установка нестационарного торгового объекта (нестационарного объекта);</w:t>
      </w:r>
    </w:p>
    <w:p w:rsidR="009E4C7E" w:rsidRDefault="009E4C7E">
      <w:pPr>
        <w:pStyle w:val="ConsPlusNormal"/>
        <w:spacing w:before="220"/>
        <w:ind w:firstLine="540"/>
        <w:jc w:val="both"/>
      </w:pPr>
      <w:r>
        <w:t>- предполагаемое размещение нестационарного торгового объекта (нестационарного объекта) нарушает права и законные интересы физических и юридических лиц;</w:t>
      </w:r>
    </w:p>
    <w:p w:rsidR="009E4C7E" w:rsidRDefault="009E4C7E">
      <w:pPr>
        <w:pStyle w:val="ConsPlusNormal"/>
        <w:spacing w:before="220"/>
        <w:ind w:firstLine="540"/>
        <w:jc w:val="both"/>
      </w:pPr>
      <w:r>
        <w:t>- нестационарный торговый объект (нестационарный объект) не включен в схему размещения нестационарных торговых объектов (нестационарных объектов) на территории города Ачинска;</w:t>
      </w:r>
    </w:p>
    <w:p w:rsidR="009E4C7E" w:rsidRDefault="009E4C7E">
      <w:pPr>
        <w:pStyle w:val="ConsPlusNormal"/>
        <w:spacing w:before="220"/>
        <w:ind w:firstLine="540"/>
        <w:jc w:val="both"/>
      </w:pPr>
      <w:r>
        <w:t xml:space="preserve">- в случае нарушения владельцем нестационарного торгового объекта (нестационарного объекта)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90"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91" w:history="1">
        <w:r>
          <w:rPr>
            <w:color w:val="0000FF"/>
          </w:rPr>
          <w:t>ГОСТ Р 50762-2007</w:t>
        </w:r>
      </w:hyperlink>
      <w:r>
        <w:t xml:space="preserve"> "Услуги общественного питания. Классификация предприятий общественного питания", </w:t>
      </w:r>
      <w:hyperlink r:id="rId92"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9E4C7E" w:rsidRDefault="009E4C7E">
      <w:pPr>
        <w:pStyle w:val="ConsPlusNormal"/>
        <w:jc w:val="both"/>
      </w:pPr>
      <w:r>
        <w:t xml:space="preserve">(в ред. </w:t>
      </w:r>
      <w:hyperlink r:id="rId93" w:history="1">
        <w:r>
          <w:rPr>
            <w:color w:val="0000FF"/>
          </w:rPr>
          <w:t>Постановления</w:t>
        </w:r>
      </w:hyperlink>
      <w:r>
        <w:t xml:space="preserve"> администрации г. Ачинска Красноярского края от 01.11.2017 N 345-п)</w:t>
      </w:r>
    </w:p>
    <w:p w:rsidR="009E4C7E" w:rsidRDefault="009E4C7E">
      <w:pPr>
        <w:pStyle w:val="ConsPlusNormal"/>
        <w:spacing w:before="220"/>
        <w:ind w:firstLine="540"/>
        <w:jc w:val="both"/>
      </w:pPr>
      <w:r>
        <w:t>- несоответствие проекта нестационарного торгового объекта (нестационарного объекта) объемно-планировочному, архитектурно-художественному и конструктивному решению, или нарушения правил благоустройства города Ачинска;</w:t>
      </w:r>
    </w:p>
    <w:p w:rsidR="009E4C7E" w:rsidRDefault="009E4C7E">
      <w:pPr>
        <w:pStyle w:val="ConsPlusNormal"/>
        <w:jc w:val="both"/>
      </w:pPr>
      <w:r>
        <w:t xml:space="preserve">(абзац введен </w:t>
      </w:r>
      <w:hyperlink r:id="rId94" w:history="1">
        <w:r>
          <w:rPr>
            <w:color w:val="0000FF"/>
          </w:rPr>
          <w:t>Постановлением</w:t>
        </w:r>
      </w:hyperlink>
      <w:r>
        <w:t xml:space="preserve"> администрации г. Ачинска Красноярского края от 30.11.2016 N 424-п)</w:t>
      </w:r>
    </w:p>
    <w:p w:rsidR="009E4C7E" w:rsidRDefault="009E4C7E">
      <w:pPr>
        <w:pStyle w:val="ConsPlusNormal"/>
        <w:spacing w:before="220"/>
        <w:ind w:firstLine="540"/>
        <w:jc w:val="both"/>
      </w:pPr>
      <w:r>
        <w:t>- в случае самовольного проведения изменений параметров нестационарного торгового объекта (нестационарного объекта) и (или) его внешнего облика;</w:t>
      </w:r>
    </w:p>
    <w:p w:rsidR="009E4C7E" w:rsidRDefault="009E4C7E">
      <w:pPr>
        <w:pStyle w:val="ConsPlusNormal"/>
        <w:jc w:val="both"/>
      </w:pPr>
      <w:r>
        <w:t xml:space="preserve">(абзац введен </w:t>
      </w:r>
      <w:hyperlink r:id="rId95" w:history="1">
        <w:r>
          <w:rPr>
            <w:color w:val="0000FF"/>
          </w:rPr>
          <w:t>Постановлением</w:t>
        </w:r>
      </w:hyperlink>
      <w:r>
        <w:t xml:space="preserve"> Администрации г. Ачинска Красноярского края от 16.11.2015 N 396-п)</w:t>
      </w:r>
    </w:p>
    <w:p w:rsidR="009E4C7E" w:rsidRDefault="009E4C7E">
      <w:pPr>
        <w:pStyle w:val="ConsPlusNormal"/>
        <w:spacing w:before="220"/>
        <w:ind w:firstLine="540"/>
        <w:jc w:val="both"/>
      </w:pPr>
      <w:r>
        <w:t>- у заявителя имеется задолженность по договору о размещении нестационарного торгового объекта (нестационарного объекта);</w:t>
      </w:r>
    </w:p>
    <w:p w:rsidR="009E4C7E" w:rsidRDefault="009E4C7E">
      <w:pPr>
        <w:pStyle w:val="ConsPlusNormal"/>
        <w:jc w:val="both"/>
      </w:pPr>
      <w:r>
        <w:t xml:space="preserve">(абзац введен </w:t>
      </w:r>
      <w:hyperlink r:id="rId96" w:history="1">
        <w:r>
          <w:rPr>
            <w:color w:val="0000FF"/>
          </w:rPr>
          <w:t>Постановлением</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 у заявителя имеется задолженность по налоговым платежам, взносам в Пенсионный фонд и Фонд социального страхования Российской Федерации.</w:t>
      </w:r>
    </w:p>
    <w:p w:rsidR="009E4C7E" w:rsidRDefault="009E4C7E">
      <w:pPr>
        <w:pStyle w:val="ConsPlusNormal"/>
        <w:jc w:val="both"/>
      </w:pPr>
      <w:r>
        <w:t xml:space="preserve">(абзац введен </w:t>
      </w:r>
      <w:hyperlink r:id="rId97" w:history="1">
        <w:r>
          <w:rPr>
            <w:color w:val="0000FF"/>
          </w:rPr>
          <w:t>Постановлением</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2.8. Предоставление муниципальной услуги осуществляется без взимания платы.</w:t>
      </w:r>
    </w:p>
    <w:p w:rsidR="009E4C7E" w:rsidRDefault="009E4C7E">
      <w:pPr>
        <w:pStyle w:val="ConsPlusNormal"/>
        <w:spacing w:before="220"/>
        <w:ind w:firstLine="540"/>
        <w:jc w:val="both"/>
      </w:pPr>
      <w:r>
        <w:t>2.9. Требования к местам предоставления муниципальной услуги:</w:t>
      </w:r>
    </w:p>
    <w:p w:rsidR="009E4C7E" w:rsidRDefault="009E4C7E">
      <w:pPr>
        <w:pStyle w:val="ConsPlusNormal"/>
        <w:spacing w:before="220"/>
        <w:ind w:firstLine="540"/>
        <w:jc w:val="both"/>
      </w:pPr>
      <w:r>
        <w:t xml:space="preserve">2.9.1. Прием заинтересованных лиц осуществляется согласно графику приема специалистом Управления, указанному в </w:t>
      </w:r>
      <w:hyperlink w:anchor="P107" w:history="1">
        <w:r>
          <w:rPr>
            <w:color w:val="0000FF"/>
          </w:rPr>
          <w:t>пункте 1.9 раздела 1</w:t>
        </w:r>
      </w:hyperlink>
      <w:r>
        <w:t xml:space="preserve"> настоящего Административного регламента.</w:t>
      </w:r>
    </w:p>
    <w:p w:rsidR="009E4C7E" w:rsidRDefault="009E4C7E">
      <w:pPr>
        <w:pStyle w:val="ConsPlusNormal"/>
        <w:spacing w:before="220"/>
        <w:ind w:firstLine="540"/>
        <w:jc w:val="both"/>
      </w:pPr>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4C7E" w:rsidRDefault="009E4C7E">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w:t>
      </w:r>
    </w:p>
    <w:p w:rsidR="009E4C7E" w:rsidRDefault="009E4C7E">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9E4C7E" w:rsidRDefault="009E4C7E">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9E4C7E" w:rsidRDefault="009E4C7E">
      <w:pPr>
        <w:pStyle w:val="ConsPlusNormal"/>
        <w:spacing w:before="220"/>
        <w:ind w:firstLine="540"/>
        <w:jc w:val="both"/>
      </w:pPr>
      <w:r>
        <w:t>При невозможности создания в администрации города Ачинска условий для его полного приспособления с учетом потребностей инвалидов администрацией города Ачинска проводятся мероприятия по обеспечению беспрепятственного доступа маломобильных граждан к объекту с учетом разумного приспособления.</w:t>
      </w:r>
    </w:p>
    <w:p w:rsidR="009E4C7E" w:rsidRDefault="009E4C7E">
      <w:pPr>
        <w:pStyle w:val="ConsPlusNormal"/>
        <w:spacing w:before="220"/>
        <w:ind w:firstLine="540"/>
        <w:jc w:val="both"/>
      </w:pPr>
      <w: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Управления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E4C7E" w:rsidRDefault="009E4C7E">
      <w:pPr>
        <w:pStyle w:val="ConsPlusNormal"/>
        <w:spacing w:before="220"/>
        <w:ind w:firstLine="540"/>
        <w:jc w:val="both"/>
      </w:pPr>
      <w: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E4C7E" w:rsidRDefault="009E4C7E">
      <w:pPr>
        <w:pStyle w:val="ConsPlusNormal"/>
        <w:spacing w:before="220"/>
        <w:ind w:firstLine="540"/>
        <w:jc w:val="both"/>
      </w:pPr>
      <w:r>
        <w:t>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E4C7E" w:rsidRDefault="009E4C7E">
      <w:pPr>
        <w:pStyle w:val="ConsPlusNormal"/>
        <w:spacing w:before="220"/>
        <w:ind w:firstLine="540"/>
        <w:jc w:val="both"/>
      </w:pPr>
      <w: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E4C7E" w:rsidRDefault="009E4C7E">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9E4C7E" w:rsidRDefault="009E4C7E">
      <w:pPr>
        <w:pStyle w:val="ConsPlusNormal"/>
        <w:spacing w:before="220"/>
        <w:ind w:firstLine="540"/>
        <w:jc w:val="both"/>
      </w:pPr>
      <w:r>
        <w:t>При наличии на территории, прилегающей к местонахождению администрации города Ачинска,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9E4C7E" w:rsidRDefault="009E4C7E">
      <w:pPr>
        <w:pStyle w:val="ConsPlusNormal"/>
        <w:spacing w:before="220"/>
        <w:ind w:firstLine="540"/>
        <w:jc w:val="both"/>
      </w:pPr>
      <w:r>
        <w:t>В Управлении обеспечивается:</w:t>
      </w:r>
    </w:p>
    <w:p w:rsidR="009E4C7E" w:rsidRDefault="009E4C7E">
      <w:pPr>
        <w:pStyle w:val="ConsPlusNormal"/>
        <w:spacing w:before="220"/>
        <w:ind w:firstLine="540"/>
        <w:jc w:val="both"/>
      </w:pPr>
      <w:r>
        <w:t>допуск на объект сурдопереводчика, тифлосурдопереводчика;</w:t>
      </w:r>
    </w:p>
    <w:p w:rsidR="009E4C7E" w:rsidRDefault="009E4C7E">
      <w:pPr>
        <w:pStyle w:val="ConsPlusNormal"/>
        <w:spacing w:before="220"/>
        <w:ind w:firstLine="540"/>
        <w:jc w:val="both"/>
      </w:pPr>
      <w:r>
        <w:lastRenderedPageBreak/>
        <w:t>сопровождение инвалидов, имеющих стойкие нарушения функции зрения и самостоятельного передвижения, по территории администрации города Ачинска;</w:t>
      </w:r>
    </w:p>
    <w:p w:rsidR="009E4C7E" w:rsidRDefault="009E4C7E">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4C7E" w:rsidRDefault="009E4C7E">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9E4C7E" w:rsidRDefault="009E4C7E">
      <w:pPr>
        <w:pStyle w:val="ConsPlusNormal"/>
        <w:jc w:val="both"/>
      </w:pPr>
      <w:r>
        <w:t xml:space="preserve">(п. 2.9.1 в ред. </w:t>
      </w:r>
      <w:hyperlink r:id="rId98"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2.9.2. Размещение и оформление визуальной, текстовой информации.</w:t>
      </w:r>
    </w:p>
    <w:p w:rsidR="009E4C7E" w:rsidRDefault="009E4C7E">
      <w:pPr>
        <w:pStyle w:val="ConsPlusNormal"/>
        <w:spacing w:before="220"/>
        <w:ind w:firstLine="540"/>
        <w:jc w:val="both"/>
      </w:pPr>
      <w:r>
        <w:t>На информационных стендах размещается следующая информация:</w:t>
      </w:r>
    </w:p>
    <w:p w:rsidR="009E4C7E" w:rsidRDefault="009E4C7E">
      <w:pPr>
        <w:pStyle w:val="ConsPlusNormal"/>
        <w:spacing w:before="220"/>
        <w:ind w:firstLine="540"/>
        <w:jc w:val="both"/>
      </w:pPr>
      <w:r>
        <w:t>- режим работы Управления;</w:t>
      </w:r>
    </w:p>
    <w:p w:rsidR="009E4C7E" w:rsidRDefault="009E4C7E">
      <w:pPr>
        <w:pStyle w:val="ConsPlusNormal"/>
        <w:jc w:val="both"/>
      </w:pPr>
      <w:r>
        <w:t xml:space="preserve">(в ред. </w:t>
      </w:r>
      <w:hyperlink r:id="rId99"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справочные телефоны Управления;</w:t>
      </w:r>
    </w:p>
    <w:p w:rsidR="009E4C7E" w:rsidRDefault="009E4C7E">
      <w:pPr>
        <w:pStyle w:val="ConsPlusNormal"/>
        <w:jc w:val="both"/>
      </w:pPr>
      <w:r>
        <w:t xml:space="preserve">(в ред. </w:t>
      </w:r>
      <w:hyperlink r:id="rId100"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форма Заявления и перечень документов, необходимых для получения услуги;</w:t>
      </w:r>
    </w:p>
    <w:p w:rsidR="009E4C7E" w:rsidRDefault="009E4C7E">
      <w:pPr>
        <w:pStyle w:val="ConsPlusNormal"/>
        <w:spacing w:before="220"/>
        <w:ind w:firstLine="540"/>
        <w:jc w:val="both"/>
      </w:pPr>
      <w:r>
        <w:t>- извлечения из законодательных и иных нормативных правовых актов, регулирующих вопросы, связанные с предоставлением услуги;</w:t>
      </w:r>
    </w:p>
    <w:p w:rsidR="009E4C7E" w:rsidRDefault="009E4C7E">
      <w:pPr>
        <w:pStyle w:val="ConsPlusNormal"/>
        <w:spacing w:before="220"/>
        <w:ind w:firstLine="540"/>
        <w:jc w:val="both"/>
      </w:pPr>
      <w:r>
        <w:t>- описание процедуры исполнения услуги;</w:t>
      </w:r>
    </w:p>
    <w:p w:rsidR="009E4C7E" w:rsidRDefault="009E4C7E">
      <w:pPr>
        <w:pStyle w:val="ConsPlusNormal"/>
        <w:spacing w:before="220"/>
        <w:ind w:firstLine="540"/>
        <w:jc w:val="both"/>
      </w:pPr>
      <w:r>
        <w:t>- порядок и сроки предоставления услуги;</w:t>
      </w:r>
    </w:p>
    <w:p w:rsidR="009E4C7E" w:rsidRDefault="009E4C7E">
      <w:pPr>
        <w:pStyle w:val="ConsPlusNormal"/>
        <w:spacing w:before="220"/>
        <w:ind w:firstLine="540"/>
        <w:jc w:val="both"/>
      </w:pPr>
      <w:r>
        <w:t>- порядок обжалования решений, действий (бездействия) должностных лиц, исполняющих услугу;</w:t>
      </w:r>
    </w:p>
    <w:p w:rsidR="009E4C7E" w:rsidRDefault="009E4C7E">
      <w:pPr>
        <w:pStyle w:val="ConsPlusNormal"/>
        <w:spacing w:before="220"/>
        <w:ind w:firstLine="540"/>
        <w:jc w:val="both"/>
      </w:pPr>
      <w:r>
        <w:t>- образец заполнения Заявления о предоставлении услуги.</w:t>
      </w:r>
    </w:p>
    <w:p w:rsidR="009E4C7E" w:rsidRDefault="009E4C7E">
      <w:pPr>
        <w:pStyle w:val="ConsPlusNormal"/>
        <w:spacing w:before="220"/>
        <w:ind w:firstLine="540"/>
        <w:jc w:val="both"/>
      </w:pPr>
      <w:r>
        <w:t>2.10. Максимальный срок ожидания заявителя в очереди при подаче Заявления (запроса) о предоставлении услуги не превышает 45 минут.</w:t>
      </w:r>
    </w:p>
    <w:p w:rsidR="009E4C7E" w:rsidRDefault="009E4C7E">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9E4C7E" w:rsidRDefault="009E4C7E">
      <w:pPr>
        <w:pStyle w:val="ConsPlusNormal"/>
        <w:spacing w:before="220"/>
        <w:ind w:firstLine="540"/>
        <w:jc w:val="both"/>
      </w:pPr>
      <w:r>
        <w:t>2.11. Заявление о предоставлении услуги должно быть зарегистрировано:</w:t>
      </w:r>
    </w:p>
    <w:p w:rsidR="009E4C7E" w:rsidRDefault="009E4C7E">
      <w:pPr>
        <w:pStyle w:val="ConsPlusNormal"/>
        <w:spacing w:before="220"/>
        <w:ind w:firstLine="540"/>
        <w:jc w:val="both"/>
      </w:pPr>
      <w:r>
        <w:t>- при подаче лично Секретарю постоянной комиссии - в течение 15 минут;</w:t>
      </w:r>
    </w:p>
    <w:p w:rsidR="009E4C7E" w:rsidRDefault="009E4C7E">
      <w:pPr>
        <w:pStyle w:val="ConsPlusNormal"/>
        <w:spacing w:before="220"/>
        <w:ind w:firstLine="540"/>
        <w:jc w:val="both"/>
      </w:pPr>
      <w:r>
        <w:t>- при подаче лично Сотруднику МФЦ - в течение 1 рабочего дня со дня поступления Заявления (для передачи Заявления в Управление). В случае подачи Заявления в субботу Заявление должно быть зарегистрировано не позднее 10-00 часов следующего рабочего дня за выходным;</w:t>
      </w:r>
    </w:p>
    <w:p w:rsidR="009E4C7E" w:rsidRDefault="009E4C7E">
      <w:pPr>
        <w:pStyle w:val="ConsPlusNormal"/>
        <w:jc w:val="both"/>
      </w:pPr>
      <w:r>
        <w:t xml:space="preserve">(в ред. </w:t>
      </w:r>
      <w:hyperlink r:id="rId101" w:history="1">
        <w:r>
          <w:rPr>
            <w:color w:val="0000FF"/>
          </w:rPr>
          <w:t>Постановления</w:t>
        </w:r>
      </w:hyperlink>
      <w:r>
        <w:t xml:space="preserve"> Администрации г. Ачинска Красноярского края от 24.12.2015 N 476-п)</w:t>
      </w:r>
    </w:p>
    <w:p w:rsidR="009E4C7E" w:rsidRDefault="009E4C7E">
      <w:pPr>
        <w:pStyle w:val="ConsPlusNormal"/>
        <w:spacing w:before="220"/>
        <w:ind w:firstLine="540"/>
        <w:jc w:val="both"/>
      </w:pPr>
      <w:r>
        <w:t>- при получении посредством почтовой или электронной связи Секретарем постоянной комиссии - не позднее окончания рабочего дня, в течение которого Заявление было получено.</w:t>
      </w:r>
    </w:p>
    <w:p w:rsidR="009E4C7E" w:rsidRDefault="009E4C7E">
      <w:pPr>
        <w:pStyle w:val="ConsPlusNormal"/>
        <w:spacing w:before="220"/>
        <w:ind w:firstLine="540"/>
        <w:jc w:val="both"/>
      </w:pPr>
      <w:r>
        <w:lastRenderedPageBreak/>
        <w:t>Текстовая информация, связанная с осуществлением муниципальной услуги, выдается по просьбе заявителя непосредственно Секретарем постоянной комиссии, либо по просьбе заявителя может быть направлена по почте, электронной почте либо факсимильным сообщением.</w:t>
      </w:r>
    </w:p>
    <w:p w:rsidR="009E4C7E" w:rsidRDefault="009E4C7E">
      <w:pPr>
        <w:pStyle w:val="ConsPlusNormal"/>
        <w:spacing w:before="220"/>
        <w:ind w:firstLine="540"/>
        <w:jc w:val="both"/>
      </w:pPr>
      <w:r>
        <w:t>В сети Интернет на официальном сайте органа местного самоуправления: www.adm-achinsk.ru размещается следующая информация:</w:t>
      </w:r>
    </w:p>
    <w:p w:rsidR="009E4C7E" w:rsidRDefault="009E4C7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оказанию услуги;</w:t>
      </w:r>
    </w:p>
    <w:p w:rsidR="009E4C7E" w:rsidRDefault="009E4C7E">
      <w:pPr>
        <w:pStyle w:val="ConsPlusNormal"/>
        <w:spacing w:before="220"/>
        <w:ind w:firstLine="540"/>
        <w:jc w:val="both"/>
      </w:pPr>
      <w:r>
        <w:t>текст Административного регламента с приложениями (полная версия на интернет-сайте и извлечения на информационных стендах);</w:t>
      </w:r>
    </w:p>
    <w:p w:rsidR="009E4C7E" w:rsidRDefault="009E4C7E">
      <w:pPr>
        <w:pStyle w:val="ConsPlusNormal"/>
        <w:spacing w:before="220"/>
        <w:ind w:firstLine="540"/>
        <w:jc w:val="both"/>
      </w:pPr>
      <w:r>
        <w:t>перечни документов, необходимых для предоставления муниципальной услуги, требования, предъявляемые к этим документам;</w:t>
      </w:r>
    </w:p>
    <w:p w:rsidR="009E4C7E" w:rsidRDefault="009E4C7E">
      <w:pPr>
        <w:pStyle w:val="ConsPlusNormal"/>
        <w:spacing w:before="220"/>
        <w:ind w:firstLine="540"/>
        <w:jc w:val="both"/>
      </w:pPr>
      <w:r>
        <w:t>образцы оформления документов, необходимых для предоставления муниципальной услуги;</w:t>
      </w:r>
    </w:p>
    <w:p w:rsidR="009E4C7E" w:rsidRDefault="009E4C7E">
      <w:pPr>
        <w:pStyle w:val="ConsPlusNormal"/>
        <w:spacing w:before="220"/>
        <w:ind w:firstLine="540"/>
        <w:jc w:val="both"/>
      </w:pPr>
      <w: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оказания услуги;</w:t>
      </w:r>
    </w:p>
    <w:p w:rsidR="009E4C7E" w:rsidRDefault="009E4C7E">
      <w:pPr>
        <w:pStyle w:val="ConsPlusNormal"/>
        <w:spacing w:before="220"/>
        <w:ind w:firstLine="540"/>
        <w:jc w:val="both"/>
      </w:pPr>
      <w:r>
        <w:t>таблица сроков предоставления услуги в целом и максимальных сроков выполнения отдельных административных процедур;</w:t>
      </w:r>
    </w:p>
    <w:p w:rsidR="009E4C7E" w:rsidRDefault="009E4C7E">
      <w:pPr>
        <w:pStyle w:val="ConsPlusNormal"/>
        <w:spacing w:before="220"/>
        <w:ind w:firstLine="540"/>
        <w:jc w:val="both"/>
      </w:pPr>
      <w:r>
        <w:t>основания отказа в предоставлении муниципальной услуги;</w:t>
      </w:r>
    </w:p>
    <w:p w:rsidR="009E4C7E" w:rsidRDefault="009E4C7E">
      <w:pPr>
        <w:pStyle w:val="ConsPlusNormal"/>
        <w:spacing w:before="220"/>
        <w:ind w:firstLine="540"/>
        <w:jc w:val="both"/>
      </w:pPr>
      <w:r>
        <w:t>порядок информирования о ходе предоставления муниципальной услуги;</w:t>
      </w:r>
    </w:p>
    <w:p w:rsidR="009E4C7E" w:rsidRDefault="009E4C7E">
      <w:pPr>
        <w:pStyle w:val="ConsPlusNormal"/>
        <w:spacing w:before="220"/>
        <w:ind w:firstLine="540"/>
        <w:jc w:val="both"/>
      </w:pPr>
      <w:r>
        <w:t>порядок получения консультаций;</w:t>
      </w:r>
    </w:p>
    <w:p w:rsidR="009E4C7E" w:rsidRDefault="009E4C7E">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9E4C7E" w:rsidRDefault="009E4C7E">
      <w:pPr>
        <w:pStyle w:val="ConsPlusNormal"/>
        <w:jc w:val="both"/>
      </w:pPr>
    </w:p>
    <w:p w:rsidR="009E4C7E" w:rsidRDefault="009E4C7E">
      <w:pPr>
        <w:pStyle w:val="ConsPlusTitle"/>
        <w:jc w:val="center"/>
        <w:outlineLvl w:val="1"/>
      </w:pPr>
      <w:r>
        <w:t>3. СОСТАВ, ПОСЛЕДОВАТЕЛЬНОСТЬ И СРОКИ ВЫПОЛНЕНИЯ</w:t>
      </w:r>
    </w:p>
    <w:p w:rsidR="009E4C7E" w:rsidRDefault="009E4C7E">
      <w:pPr>
        <w:pStyle w:val="ConsPlusTitle"/>
        <w:jc w:val="center"/>
      </w:pPr>
      <w:r>
        <w:t>АДМИНИСТРАТИВНЫХ ПРОЦЕДУР, ТРЕБОВАНИЯ К ПОРЯДКУ</w:t>
      </w:r>
    </w:p>
    <w:p w:rsidR="009E4C7E" w:rsidRDefault="009E4C7E">
      <w:pPr>
        <w:pStyle w:val="ConsPlusTitle"/>
        <w:jc w:val="center"/>
      </w:pPr>
      <w:r>
        <w:t>ИХ ВЫПОЛНЕНИЯ, В ТОМ ЧИСЛЕ ОСОБЕННОСТИ ВЫПОЛНЕНИЯ</w:t>
      </w:r>
    </w:p>
    <w:p w:rsidR="009E4C7E" w:rsidRDefault="009E4C7E">
      <w:pPr>
        <w:pStyle w:val="ConsPlusTitle"/>
        <w:jc w:val="center"/>
      </w:pPr>
      <w:r>
        <w:t>АДМИНИСТРАТИВНЫХ ПРОЦЕДУР В ЭЛЕКТРОННОЙ ФОРМЕ, А ТАКЖЕ</w:t>
      </w:r>
    </w:p>
    <w:p w:rsidR="009E4C7E" w:rsidRDefault="009E4C7E">
      <w:pPr>
        <w:pStyle w:val="ConsPlusTitle"/>
        <w:jc w:val="center"/>
      </w:pPr>
      <w:r>
        <w:t>ОСОБЕННОСТИ ВЫПОЛНЕНИЯ АДМИНИСТРАТИВНЫХ ПРОЦЕДУР</w:t>
      </w:r>
    </w:p>
    <w:p w:rsidR="009E4C7E" w:rsidRDefault="009E4C7E">
      <w:pPr>
        <w:pStyle w:val="ConsPlusTitle"/>
        <w:jc w:val="center"/>
      </w:pPr>
      <w:r>
        <w:t>В МНОГОФУНКЦИОНАЛЬНЫХ ЦЕНТРАХ</w:t>
      </w:r>
    </w:p>
    <w:p w:rsidR="009E4C7E" w:rsidRDefault="009E4C7E">
      <w:pPr>
        <w:pStyle w:val="ConsPlusNormal"/>
        <w:jc w:val="both"/>
      </w:pPr>
    </w:p>
    <w:p w:rsidR="009E4C7E" w:rsidRDefault="009E4C7E">
      <w:pPr>
        <w:pStyle w:val="ConsPlusNormal"/>
        <w:ind w:firstLine="540"/>
        <w:jc w:val="both"/>
      </w:pPr>
      <w:bookmarkStart w:id="12" w:name="P331"/>
      <w:bookmarkEnd w:id="12"/>
      <w:r>
        <w:t>3.1. Общие положения.</w:t>
      </w:r>
    </w:p>
    <w:p w:rsidR="009E4C7E" w:rsidRDefault="009E4C7E">
      <w:pPr>
        <w:pStyle w:val="ConsPlusNormal"/>
        <w:spacing w:before="220"/>
        <w:ind w:firstLine="540"/>
        <w:jc w:val="both"/>
      </w:pPr>
      <w:r>
        <w:t>3.1.1. Юридические и физические лица обязаны осуществлять размещение нестационарных торговых объектов (нестационарных объектов) на территории города в строгом соответствии с правовым актом органа местного самоуправления, проектом нестационарного торгового объекта (нестационарного объекта), согласованным с консультантом - главным архитектором города и муниципальным инспектором и исключительно в соответствии со схемами размещения нестационарных торговых объектов и нестационарных объектов на территории города Ачинска.</w:t>
      </w:r>
    </w:p>
    <w:p w:rsidR="009E4C7E" w:rsidRDefault="009E4C7E">
      <w:pPr>
        <w:pStyle w:val="ConsPlusNormal"/>
        <w:spacing w:before="220"/>
        <w:ind w:firstLine="540"/>
        <w:jc w:val="both"/>
      </w:pPr>
      <w:r>
        <w:t xml:space="preserve">3.1.2. На участке, включающем охранную зону инженерных сетей, возможно размещение нестационарных торговых объектов (нестационарных объектов), указанных в </w:t>
      </w:r>
      <w:hyperlink w:anchor="P80" w:history="1">
        <w:r>
          <w:rPr>
            <w:color w:val="0000FF"/>
          </w:rPr>
          <w:t>пунктах 1.5.7</w:t>
        </w:r>
      </w:hyperlink>
      <w:r>
        <w:t xml:space="preserve">, </w:t>
      </w:r>
      <w:hyperlink w:anchor="P81" w:history="1">
        <w:r>
          <w:rPr>
            <w:color w:val="0000FF"/>
          </w:rPr>
          <w:t>1.5.8</w:t>
        </w:r>
      </w:hyperlink>
      <w:r>
        <w:t xml:space="preserve">, </w:t>
      </w:r>
      <w:hyperlink w:anchor="P82" w:history="1">
        <w:r>
          <w:rPr>
            <w:color w:val="0000FF"/>
          </w:rPr>
          <w:t>1.5.9</w:t>
        </w:r>
      </w:hyperlink>
      <w:r>
        <w:t xml:space="preserve">, </w:t>
      </w:r>
      <w:hyperlink w:anchor="P90" w:history="1">
        <w:r>
          <w:rPr>
            <w:color w:val="0000FF"/>
          </w:rPr>
          <w:t>1.5.15</w:t>
        </w:r>
      </w:hyperlink>
      <w:r>
        <w:t xml:space="preserve">, </w:t>
      </w:r>
      <w:hyperlink w:anchor="P91" w:history="1">
        <w:r>
          <w:rPr>
            <w:color w:val="0000FF"/>
          </w:rPr>
          <w:t>1.5.16</w:t>
        </w:r>
      </w:hyperlink>
      <w:r>
        <w:t xml:space="preserve">, </w:t>
      </w:r>
      <w:hyperlink w:anchor="P95" w:history="1">
        <w:r>
          <w:rPr>
            <w:color w:val="0000FF"/>
          </w:rPr>
          <w:t>1.5.20</w:t>
        </w:r>
      </w:hyperlink>
      <w:r>
        <w:t>, при условии установки конструкций и оборудования, входящих в состав нестационарного торгового объекта (нестационарного объекта).</w:t>
      </w:r>
    </w:p>
    <w:p w:rsidR="009E4C7E" w:rsidRDefault="009E4C7E">
      <w:pPr>
        <w:pStyle w:val="ConsPlusNormal"/>
        <w:jc w:val="both"/>
      </w:pPr>
      <w:r>
        <w:t xml:space="preserve">(пп. 3.1.2 в ред. </w:t>
      </w:r>
      <w:hyperlink r:id="rId102" w:history="1">
        <w:r>
          <w:rPr>
            <w:color w:val="0000FF"/>
          </w:rPr>
          <w:t>Постановления</w:t>
        </w:r>
      </w:hyperlink>
      <w:r>
        <w:t xml:space="preserve"> Администрации г. Ачинска Красноярского края от 16.11.2015 N </w:t>
      </w:r>
      <w:r>
        <w:lastRenderedPageBreak/>
        <w:t>396-п)</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both"/>
            </w:pPr>
            <w:r>
              <w:rPr>
                <w:color w:val="392C69"/>
              </w:rPr>
              <w:t>КонсультантПлюс: примечание.</w:t>
            </w:r>
          </w:p>
          <w:p w:rsidR="009E4C7E" w:rsidRDefault="009E4C7E">
            <w:pPr>
              <w:pStyle w:val="ConsPlusNormal"/>
              <w:jc w:val="both"/>
            </w:pPr>
            <w:r>
              <w:rPr>
                <w:color w:val="392C69"/>
              </w:rPr>
              <w:t>Нумерация подпунктов дана в соответствии с официальным текстом документа.</w:t>
            </w:r>
          </w:p>
        </w:tc>
      </w:tr>
    </w:tbl>
    <w:p w:rsidR="009E4C7E" w:rsidRDefault="009E4C7E">
      <w:pPr>
        <w:pStyle w:val="ConsPlusNormal"/>
        <w:spacing w:before="280"/>
        <w:ind w:firstLine="540"/>
        <w:jc w:val="both"/>
      </w:pPr>
      <w:r>
        <w:t>3.1.4. Нестационарные торговые объекты (нестационарные объекты) должны соответствовать архитектурно-художественному облику территории, на которой они располагаются.</w:t>
      </w:r>
    </w:p>
    <w:p w:rsidR="009E4C7E" w:rsidRDefault="009E4C7E">
      <w:pPr>
        <w:pStyle w:val="ConsPlusNormal"/>
        <w:jc w:val="both"/>
      </w:pPr>
      <w:r>
        <w:t xml:space="preserve">(п. 3.1.4 в ред. </w:t>
      </w:r>
      <w:hyperlink r:id="rId103" w:history="1">
        <w:r>
          <w:rPr>
            <w:color w:val="0000FF"/>
          </w:rPr>
          <w:t>Постановления</w:t>
        </w:r>
      </w:hyperlink>
      <w:r>
        <w:t xml:space="preserve"> Администрации г. Ачинска Красноярского края от 08.11.2016 N 397-п)</w:t>
      </w:r>
    </w:p>
    <w:p w:rsidR="009E4C7E" w:rsidRDefault="009E4C7E">
      <w:pPr>
        <w:pStyle w:val="ConsPlusNormal"/>
        <w:spacing w:before="220"/>
        <w:ind w:firstLine="540"/>
        <w:jc w:val="both"/>
      </w:pPr>
      <w:r>
        <w:t>3.1.5. Реконструкция, переоборудование нестационарного торгового объекта (нестационарного объекта) допускается в порядке, определенном разделом 4 настоящего Регламента.</w:t>
      </w:r>
    </w:p>
    <w:p w:rsidR="009E4C7E" w:rsidRDefault="009E4C7E">
      <w:pPr>
        <w:pStyle w:val="ConsPlusNormal"/>
        <w:spacing w:before="220"/>
        <w:ind w:firstLine="540"/>
        <w:jc w:val="both"/>
      </w:pPr>
      <w:r>
        <w:t>3.1.6.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w:t>
      </w:r>
    </w:p>
    <w:p w:rsidR="009E4C7E" w:rsidRDefault="009E4C7E">
      <w:pPr>
        <w:pStyle w:val="ConsPlusNormal"/>
        <w:spacing w:before="220"/>
        <w:ind w:firstLine="540"/>
        <w:jc w:val="both"/>
      </w:pPr>
      <w:bookmarkStart w:id="13" w:name="P341"/>
      <w:bookmarkEnd w:id="13"/>
      <w:r>
        <w:t>3.1.7. Запрещается эксплуатация нестационарного торгового объекта (нестационарного объекта) без соответствующих документов на размещение нестационарного торгового объекта (нестационарного объекта), выданных администрацией города, а именно решения постоянной комиссии о размещении нестационарного торгового объекта (нестационарного объекта), договора о размещении нестационарного торгового объекта (нестационарного объекта).</w:t>
      </w:r>
    </w:p>
    <w:p w:rsidR="009E4C7E" w:rsidRDefault="009E4C7E">
      <w:pPr>
        <w:pStyle w:val="ConsPlusNormal"/>
        <w:jc w:val="both"/>
      </w:pPr>
      <w:r>
        <w:t xml:space="preserve">(в ред. </w:t>
      </w:r>
      <w:hyperlink r:id="rId104" w:history="1">
        <w:r>
          <w:rPr>
            <w:color w:val="0000FF"/>
          </w:rPr>
          <w:t>Постановления</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r>
        <w:t xml:space="preserve">3.1.8. Функционирование нестационарных торговых объектов (нестационарных объектов) осуществляется при наличии документов, указанных в </w:t>
      </w:r>
      <w:hyperlink w:anchor="P341" w:history="1">
        <w:r>
          <w:rPr>
            <w:color w:val="0000FF"/>
          </w:rPr>
          <w:t>пункте 3.1.7</w:t>
        </w:r>
      </w:hyperlink>
      <w:r>
        <w:t xml:space="preserve"> настоящего Регламента, необходимых для предъявления по требованию органов, уполномоченных на проведение государственного и муниципального контроля, в соответствии с законодательством РФ.</w:t>
      </w:r>
    </w:p>
    <w:p w:rsidR="009E4C7E" w:rsidRDefault="009E4C7E">
      <w:pPr>
        <w:pStyle w:val="ConsPlusNormal"/>
        <w:spacing w:before="220"/>
        <w:ind w:firstLine="540"/>
        <w:jc w:val="both"/>
      </w:pPr>
      <w:r>
        <w:t xml:space="preserve">3.1.9. При эксплуатации нестационарных торговых объектов (нестационарных объектов) должно обеспечиваться соблюдение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105"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106" w:history="1">
        <w:r>
          <w:rPr>
            <w:color w:val="0000FF"/>
          </w:rPr>
          <w:t>ГОСТ Р 50762-2007</w:t>
        </w:r>
      </w:hyperlink>
      <w:r>
        <w:t xml:space="preserve"> "Услуги общественного питания. Классификация предприятий общественного питания", </w:t>
      </w:r>
      <w:hyperlink r:id="rId107"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9E4C7E" w:rsidRDefault="009E4C7E">
      <w:pPr>
        <w:pStyle w:val="ConsPlusNormal"/>
        <w:jc w:val="both"/>
      </w:pPr>
      <w:r>
        <w:t xml:space="preserve">(в ред. </w:t>
      </w:r>
      <w:hyperlink r:id="rId108" w:history="1">
        <w:r>
          <w:rPr>
            <w:color w:val="0000FF"/>
          </w:rPr>
          <w:t>Постановления</w:t>
        </w:r>
      </w:hyperlink>
      <w:r>
        <w:t xml:space="preserve"> администрации г. Ачинска Красноярского края от 01.11.2017 N 345-п)</w:t>
      </w:r>
    </w:p>
    <w:p w:rsidR="009E4C7E" w:rsidRDefault="009E4C7E">
      <w:pPr>
        <w:pStyle w:val="ConsPlusNormal"/>
        <w:spacing w:before="220"/>
        <w:ind w:firstLine="540"/>
        <w:jc w:val="both"/>
      </w:pPr>
      <w:r>
        <w:t>3.1.10. Юридические лица и индивидуальные предприниматели при осуществлении ими торговой деятельности должны руководствоваться Федеральным законом Российской Федерации "О защите прав потребителей".</w:t>
      </w:r>
    </w:p>
    <w:p w:rsidR="009E4C7E" w:rsidRDefault="009E4C7E">
      <w:pPr>
        <w:pStyle w:val="ConsPlusNormal"/>
        <w:spacing w:before="220"/>
        <w:ind w:firstLine="540"/>
        <w:jc w:val="both"/>
      </w:pPr>
      <w:r>
        <w:t>3.1.11. Нестационарные торговые объекты должны быть оснащены торгово-технологическим инвентарем, обеспечивающим в соответствии с требованиями стандартов сохранения качества и безопасности товаров при их хранении и реализации надлежащие условия торговли. Используемое оборудование и инвентарь должны содержаться в исправном состоянии. Объекты должны быть оснащены емкостью для сбора мусора промышленного изготовления.</w:t>
      </w:r>
    </w:p>
    <w:p w:rsidR="009E4C7E" w:rsidRDefault="009E4C7E">
      <w:pPr>
        <w:pStyle w:val="ConsPlusNormal"/>
        <w:spacing w:before="220"/>
        <w:ind w:firstLine="540"/>
        <w:jc w:val="both"/>
      </w:pPr>
      <w:r>
        <w:lastRenderedPageBreak/>
        <w:t>3.1.12. Нестационарные торговые объекты (нестационарные объекты) должны иметь аншлаги, на которых размещается информация о фирменном наименовании своей организации с обозначением места ее нахождения (юридический адрес) и режимом работы. Индивидуальные предприниматели должны разместить на аншлаге информацию о государственной регистрации и наименовании зарегистрировавшего налогового органа, а также о режиме работы.</w:t>
      </w:r>
    </w:p>
    <w:p w:rsidR="009E4C7E" w:rsidRDefault="009E4C7E">
      <w:pPr>
        <w:pStyle w:val="ConsPlusNormal"/>
        <w:spacing w:before="220"/>
        <w:ind w:firstLine="540"/>
        <w:jc w:val="both"/>
      </w:pPr>
      <w:r>
        <w:t>3.1.13. Учет нестационарных торговых объектов и нестационарных объектов ведет управление экономического развития и планирования администрации города Ачинска.</w:t>
      </w:r>
    </w:p>
    <w:p w:rsidR="009E4C7E" w:rsidRDefault="009E4C7E">
      <w:pPr>
        <w:pStyle w:val="ConsPlusNormal"/>
        <w:jc w:val="both"/>
      </w:pPr>
      <w:r>
        <w:t xml:space="preserve">(п. 3.1.13 в ред. </w:t>
      </w:r>
      <w:hyperlink r:id="rId109"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3.1.14. Срок размещения нестационарных торговых объектов (нестационарных объектов) устанавливается в соответствии с Заявлением, но не может превышать указанный ниже.</w:t>
      </w:r>
    </w:p>
    <w:p w:rsidR="009E4C7E" w:rsidRDefault="009E4C7E">
      <w:pPr>
        <w:pStyle w:val="ConsPlusNormal"/>
        <w:spacing w:before="220"/>
        <w:ind w:firstLine="540"/>
        <w:jc w:val="both"/>
      </w:pPr>
      <w:r>
        <w:t>Срок для установки, реконструкции и (или) переоборудования нестационарного торгового объекта (нестационарного объекта) составляет для:</w:t>
      </w:r>
    </w:p>
    <w:p w:rsidR="009E4C7E" w:rsidRDefault="009E4C7E">
      <w:pPr>
        <w:pStyle w:val="ConsPlusNormal"/>
        <w:spacing w:before="220"/>
        <w:ind w:firstLine="540"/>
        <w:jc w:val="both"/>
      </w:pPr>
      <w:r>
        <w:t>киоска - 3 месяца;</w:t>
      </w:r>
    </w:p>
    <w:p w:rsidR="009E4C7E" w:rsidRDefault="009E4C7E">
      <w:pPr>
        <w:pStyle w:val="ConsPlusNormal"/>
        <w:spacing w:before="220"/>
        <w:ind w:firstLine="540"/>
        <w:jc w:val="both"/>
      </w:pPr>
      <w:r>
        <w:t>павильона - 6 месяцев.</w:t>
      </w:r>
    </w:p>
    <w:p w:rsidR="009E4C7E" w:rsidRDefault="009E4C7E">
      <w:pPr>
        <w:pStyle w:val="ConsPlusNormal"/>
        <w:spacing w:before="220"/>
        <w:ind w:firstLine="540"/>
        <w:jc w:val="both"/>
      </w:pPr>
      <w:r>
        <w:t>Продление срока размещения нестационарного торгового объекта (нестационарного объекта) при отсутствии задолженности по договору о размещении нестационарного торгового объекта (нестационарного объекта), а также задолженности по налоговым платежам, взносам в Пенсионный фонд и Фонд социального страхования Российской Федерации осуществляется на один год, либо на срок, указанный в Заявлении, если указанный срок не превышает одного года.</w:t>
      </w:r>
    </w:p>
    <w:p w:rsidR="009E4C7E" w:rsidRDefault="009E4C7E">
      <w:pPr>
        <w:pStyle w:val="ConsPlusNormal"/>
        <w:jc w:val="both"/>
      </w:pPr>
      <w:r>
        <w:t xml:space="preserve">(п. 3.1.14 в ред. </w:t>
      </w:r>
      <w:hyperlink r:id="rId110"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3.1.15. Размещение и эксплуатация нестационарных торговых объектов (нестационарных объектов) осуществляется на основании действующего решения Комиссии о размещении нестационарного торгового объекта (нестационарного объекта) при наличии договора о размещении нестационарного торгового объекта (нестационарного объекта).</w:t>
      </w:r>
    </w:p>
    <w:p w:rsidR="009E4C7E" w:rsidRDefault="009E4C7E">
      <w:pPr>
        <w:pStyle w:val="ConsPlusNormal"/>
        <w:spacing w:before="220"/>
        <w:ind w:firstLine="540"/>
        <w:jc w:val="both"/>
      </w:pPr>
      <w:r>
        <w:t>3.1.16. По истечении срока действия договора о размещении нестационарного торгового объекта (нестационарного объекта) владелец нестационарного торгового объекта (нестационарного объекта) обязан его демонтировать.</w:t>
      </w:r>
    </w:p>
    <w:p w:rsidR="009E4C7E" w:rsidRDefault="009E4C7E">
      <w:pPr>
        <w:pStyle w:val="ConsPlusNormal"/>
        <w:spacing w:before="220"/>
        <w:ind w:firstLine="540"/>
        <w:jc w:val="both"/>
      </w:pPr>
      <w:r>
        <w:t xml:space="preserve">3.1.17. Неисполнение требований, указанных в </w:t>
      </w:r>
      <w:hyperlink w:anchor="P331" w:history="1">
        <w:r>
          <w:rPr>
            <w:color w:val="0000FF"/>
          </w:rPr>
          <w:t>разделе 3.1</w:t>
        </w:r>
      </w:hyperlink>
      <w:r>
        <w:t xml:space="preserve"> настоящего Регламента, является основанием для инициирования вопроса об отказе от исполнения (расторжения) договора о размещении нестационарного торгового объекта (нестационарного объекта), отмены муниципального правового акта администрации города Ачинска или должностного лица органа администрации города Ачинска о размещении нестационарного торгового объекта (нестационарного объекта) и его сноса (демонтажа) в установленном порядке.</w:t>
      </w:r>
    </w:p>
    <w:p w:rsidR="009E4C7E" w:rsidRDefault="009E4C7E">
      <w:pPr>
        <w:pStyle w:val="ConsPlusNormal"/>
        <w:jc w:val="both"/>
      </w:pPr>
      <w:r>
        <w:t xml:space="preserve">(в ред. </w:t>
      </w:r>
      <w:hyperlink r:id="rId111"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Предоставление муниципальной услуги состоит из следующих стадий (этапов):</w:t>
      </w:r>
    </w:p>
    <w:p w:rsidR="009E4C7E" w:rsidRDefault="009E4C7E">
      <w:pPr>
        <w:pStyle w:val="ConsPlusNormal"/>
        <w:spacing w:before="220"/>
        <w:ind w:firstLine="540"/>
        <w:jc w:val="both"/>
      </w:pPr>
      <w:r>
        <w:t>3.2. Порядок подачи заявлений.</w:t>
      </w:r>
    </w:p>
    <w:p w:rsidR="009E4C7E" w:rsidRDefault="009E4C7E">
      <w:pPr>
        <w:pStyle w:val="ConsPlusNormal"/>
        <w:spacing w:before="220"/>
        <w:ind w:firstLine="540"/>
        <w:jc w:val="both"/>
      </w:pPr>
      <w:r>
        <w:t xml:space="preserve">3.2.1. Юридические и физические лица, индивидуальные предприниматели, заинтересованные в размещении нестационарных торговых объектов (нестационарных объектов), обращаются к Секретарю постоянной комиссии или к Сотруднику МФЦ с заявлением о размещении нестационарного объекта с обязательным приложением документов, указанных в </w:t>
      </w:r>
      <w:hyperlink w:anchor="P182" w:history="1">
        <w:r>
          <w:rPr>
            <w:color w:val="0000FF"/>
          </w:rPr>
          <w:t>пунктах 2.4.1</w:t>
        </w:r>
      </w:hyperlink>
      <w:r>
        <w:t xml:space="preserve">, </w:t>
      </w:r>
      <w:hyperlink w:anchor="P205" w:history="1">
        <w:r>
          <w:rPr>
            <w:color w:val="0000FF"/>
          </w:rPr>
          <w:t>2.4.2</w:t>
        </w:r>
      </w:hyperlink>
      <w:r>
        <w:t xml:space="preserve"> настоящего Регламента.</w:t>
      </w:r>
    </w:p>
    <w:p w:rsidR="009E4C7E" w:rsidRDefault="009E4C7E">
      <w:pPr>
        <w:pStyle w:val="ConsPlusNormal"/>
        <w:spacing w:before="220"/>
        <w:ind w:firstLine="540"/>
        <w:jc w:val="both"/>
      </w:pPr>
      <w:r>
        <w:lastRenderedPageBreak/>
        <w:t xml:space="preserve">Заявление регистрируется в журнале регистрации заявлений о размещении нестационарных торговых объектов (нестационарных объектов) с указанием входящего номера, даты и времени поступления заявления с обязательным приложением документов, указанных в </w:t>
      </w:r>
      <w:hyperlink w:anchor="P182" w:history="1">
        <w:r>
          <w:rPr>
            <w:color w:val="0000FF"/>
          </w:rPr>
          <w:t>пунктах 2.4.1</w:t>
        </w:r>
      </w:hyperlink>
      <w:r>
        <w:t xml:space="preserve">, </w:t>
      </w:r>
      <w:hyperlink w:anchor="P205" w:history="1">
        <w:r>
          <w:rPr>
            <w:color w:val="0000FF"/>
          </w:rPr>
          <w:t>2.4.2</w:t>
        </w:r>
      </w:hyperlink>
      <w:r>
        <w:t xml:space="preserve"> настоящего Регламента.</w:t>
      </w:r>
    </w:p>
    <w:p w:rsidR="009E4C7E" w:rsidRDefault="009E4C7E">
      <w:pPr>
        <w:pStyle w:val="ConsPlusNormal"/>
        <w:spacing w:before="220"/>
        <w:ind w:firstLine="540"/>
        <w:jc w:val="both"/>
      </w:pPr>
      <w:r>
        <w:t>При поступлении двух и более заявлений на одно и то же местонахождение и один тип нестационарного торгового объекта рассматривается заявление, поданное ранее по сроку и времени его поступления к Секретарю постоянной комиссии.</w:t>
      </w:r>
    </w:p>
    <w:p w:rsidR="009E4C7E" w:rsidRDefault="009E4C7E">
      <w:pPr>
        <w:pStyle w:val="ConsPlusNormal"/>
        <w:spacing w:before="220"/>
        <w:ind w:firstLine="540"/>
        <w:jc w:val="both"/>
      </w:pPr>
      <w:r>
        <w:t>3.3. Специалист МФЦ:</w:t>
      </w:r>
    </w:p>
    <w:p w:rsidR="009E4C7E" w:rsidRDefault="009E4C7E">
      <w:pPr>
        <w:pStyle w:val="ConsPlusNormal"/>
        <w:spacing w:before="220"/>
        <w:ind w:firstLine="540"/>
        <w:jc w:val="both"/>
      </w:pPr>
      <w:r>
        <w:t>соблюдает при предоставлении муниципальных услуг требования нормативных правовых актов, регулирующих порядок их предоставления.</w:t>
      </w:r>
    </w:p>
    <w:p w:rsidR="009E4C7E" w:rsidRDefault="009E4C7E">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112" w:history="1">
        <w:r>
          <w:rPr>
            <w:color w:val="0000FF"/>
          </w:rPr>
          <w:t>пункта 3.26</w:t>
        </w:r>
      </w:hyperlink>
      <w:r>
        <w:t xml:space="preserve"> ГОСТа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в том числе и печатью КГБУ "МФЦ".</w:t>
      </w:r>
    </w:p>
    <w:p w:rsidR="009E4C7E" w:rsidRDefault="009E4C7E">
      <w:pPr>
        <w:pStyle w:val="ConsPlusNormal"/>
        <w:spacing w:before="220"/>
        <w:ind w:firstLine="540"/>
        <w:jc w:val="both"/>
      </w:pPr>
      <w:r>
        <w:t>Доставляет принятые от заявителей заявления и приложенные к ним документы в администрацию города Ачинска не позднее одного рабочего дня, следующего за днем приема заявления и документов.</w:t>
      </w:r>
    </w:p>
    <w:p w:rsidR="009E4C7E" w:rsidRDefault="009E4C7E">
      <w:pPr>
        <w:pStyle w:val="ConsPlusNormal"/>
        <w:jc w:val="both"/>
      </w:pPr>
      <w:r>
        <w:t xml:space="preserve">(в ред. </w:t>
      </w:r>
      <w:hyperlink r:id="rId113"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министерства, нарушающие требования к предоставлению услуги) и не позднее следующего рабочего дня передает их в министерство для рассмотрения и принятия решения по существу всех поставленных вопросов.</w:t>
      </w:r>
    </w:p>
    <w:p w:rsidR="009E4C7E" w:rsidRDefault="009E4C7E">
      <w:pPr>
        <w:pStyle w:val="ConsPlusNormal"/>
        <w:spacing w:before="220"/>
        <w:ind w:firstLine="540"/>
        <w:jc w:val="both"/>
      </w:pPr>
      <w:hyperlink r:id="rId114" w:history="1">
        <w:r>
          <w:rPr>
            <w:color w:val="0000FF"/>
          </w:rPr>
          <w:t>3.4</w:t>
        </w:r>
      </w:hyperlink>
      <w:r>
        <w:t>. Секретарь постоянной комиссии незамедлительно после приема заявления обеспечивает его регистрацию в журнале регистрации заявлений.</w:t>
      </w:r>
    </w:p>
    <w:p w:rsidR="009E4C7E" w:rsidRDefault="009E4C7E">
      <w:pPr>
        <w:pStyle w:val="ConsPlusNormal"/>
        <w:spacing w:before="220"/>
        <w:ind w:firstLine="540"/>
        <w:jc w:val="both"/>
      </w:pPr>
      <w:hyperlink r:id="rId115" w:history="1">
        <w:r>
          <w:rPr>
            <w:color w:val="0000FF"/>
          </w:rPr>
          <w:t>3.4.1</w:t>
        </w:r>
      </w:hyperlink>
      <w:r>
        <w:t>. После регистрации Заявления Секретарь постоянной комиссии осуществляет подготовку необходимых документов и в том числе запрашивает выписки из ЕГРЮЛ, ЕГРИП, копию договора о размещении нестационарного торгового объекта (нестационарного объекта) - при повторном обращении и передает их вместе с заявлением на рассмотрение Комиссии. Материалы по Заявлению рассматриваются на заседании постоянной комиссии в течение 30 дней с даты подачи Заявления.</w:t>
      </w:r>
    </w:p>
    <w:p w:rsidR="009E4C7E" w:rsidRDefault="009E4C7E">
      <w:pPr>
        <w:pStyle w:val="ConsPlusNormal"/>
        <w:spacing w:before="220"/>
        <w:ind w:firstLine="540"/>
        <w:jc w:val="both"/>
      </w:pPr>
      <w:hyperlink r:id="rId116" w:history="1">
        <w:r>
          <w:rPr>
            <w:color w:val="0000FF"/>
          </w:rPr>
          <w:t>3.4.2</w:t>
        </w:r>
      </w:hyperlink>
      <w:r>
        <w:t xml:space="preserve">. В случае если Заявление и (или) представленные документы не соответствуют требованиям, которые установлены настоящим Административным регламентом, Комиссия оставляет Заявление без рассмотрения и письменно предлагает заявителю устранить выявленные замечания с указанием срока их устранения согласно </w:t>
      </w:r>
      <w:hyperlink w:anchor="P237" w:history="1">
        <w:r>
          <w:rPr>
            <w:color w:val="0000FF"/>
          </w:rPr>
          <w:t>пункту 2.6</w:t>
        </w:r>
      </w:hyperlink>
      <w:r>
        <w:t xml:space="preserve"> настоящего Регламента. В случае устранения выявленных замечаний заявителем процедура рассмотрения Заявления начинается заново.</w:t>
      </w:r>
    </w:p>
    <w:p w:rsidR="009E4C7E" w:rsidRDefault="009E4C7E">
      <w:pPr>
        <w:pStyle w:val="ConsPlusNormal"/>
        <w:spacing w:before="220"/>
        <w:ind w:firstLine="540"/>
        <w:jc w:val="both"/>
      </w:pPr>
      <w:hyperlink r:id="rId117" w:history="1">
        <w:r>
          <w:rPr>
            <w:color w:val="0000FF"/>
          </w:rPr>
          <w:t>3.4.3</w:t>
        </w:r>
      </w:hyperlink>
      <w:r>
        <w:t>. Комиссия вправе направить Заявление с приложенными к нему документами в органы государственного пожарного надзора и ОГИБДД МО МВД России "Ачинский" для получения заключений о соответствии размещения нестационарного торгового объекта (нестационарного объекта) действующему законодательству.</w:t>
      </w:r>
    </w:p>
    <w:p w:rsidR="009E4C7E" w:rsidRDefault="009E4C7E">
      <w:pPr>
        <w:pStyle w:val="ConsPlusNormal"/>
        <w:spacing w:before="220"/>
        <w:ind w:firstLine="540"/>
        <w:jc w:val="both"/>
      </w:pPr>
      <w:hyperlink r:id="rId118" w:history="1">
        <w:r>
          <w:rPr>
            <w:color w:val="0000FF"/>
          </w:rPr>
          <w:t>3.4.4</w:t>
        </w:r>
      </w:hyperlink>
      <w:r>
        <w:t xml:space="preserve">. По результатам рассмотрения Заявления Комиссия принимает одно из следующих </w:t>
      </w:r>
      <w:r>
        <w:lastRenderedPageBreak/>
        <w:t>решений:</w:t>
      </w:r>
    </w:p>
    <w:p w:rsidR="009E4C7E" w:rsidRDefault="009E4C7E">
      <w:pPr>
        <w:pStyle w:val="ConsPlusNormal"/>
        <w:spacing w:before="220"/>
        <w:ind w:firstLine="540"/>
        <w:jc w:val="both"/>
      </w:pPr>
      <w:r>
        <w:t>- о размещении нестационарного торгового объекта (нестационарного объекта);</w:t>
      </w:r>
    </w:p>
    <w:p w:rsidR="009E4C7E" w:rsidRDefault="009E4C7E">
      <w:pPr>
        <w:pStyle w:val="ConsPlusNormal"/>
        <w:spacing w:before="220"/>
        <w:ind w:firstLine="540"/>
        <w:jc w:val="both"/>
      </w:pPr>
      <w:r>
        <w:t>- о приостановлении рассмотрения заявления о размещении нестационарного торгового объекта (нестационарного объекта);</w:t>
      </w:r>
    </w:p>
    <w:p w:rsidR="009E4C7E" w:rsidRDefault="009E4C7E">
      <w:pPr>
        <w:pStyle w:val="ConsPlusNormal"/>
        <w:spacing w:before="220"/>
        <w:ind w:firstLine="540"/>
        <w:jc w:val="both"/>
      </w:pPr>
      <w:r>
        <w:t>- об отказе в размещении нестационарного торгового объекта (нестационарного объекта).</w:t>
      </w:r>
    </w:p>
    <w:p w:rsidR="009E4C7E" w:rsidRDefault="009E4C7E">
      <w:pPr>
        <w:pStyle w:val="ConsPlusNormal"/>
        <w:spacing w:before="220"/>
        <w:ind w:firstLine="540"/>
        <w:jc w:val="both"/>
      </w:pPr>
      <w:hyperlink r:id="rId119" w:history="1">
        <w:r>
          <w:rPr>
            <w:color w:val="0000FF"/>
          </w:rPr>
          <w:t>3.4.5</w:t>
        </w:r>
      </w:hyperlink>
      <w:r>
        <w:t xml:space="preserve">. Решения, принятые Комиссией, по представленным Секретарем постоянной комиссии заявлениям с документами указанными в </w:t>
      </w:r>
      <w:hyperlink w:anchor="P182" w:history="1">
        <w:r>
          <w:rPr>
            <w:color w:val="0000FF"/>
          </w:rPr>
          <w:t>пунктах 2.4.1</w:t>
        </w:r>
      </w:hyperlink>
      <w:r>
        <w:t xml:space="preserve">, </w:t>
      </w:r>
      <w:hyperlink w:anchor="P205" w:history="1">
        <w:r>
          <w:rPr>
            <w:color w:val="0000FF"/>
          </w:rPr>
          <w:t>2.4.2</w:t>
        </w:r>
      </w:hyperlink>
      <w:r>
        <w:t xml:space="preserve"> настоящего Регламента, оформляются протоколом и подписываются Председателем Комиссии и всеми членами Комиссии, присутствующими на заседании.</w:t>
      </w:r>
    </w:p>
    <w:p w:rsidR="009E4C7E" w:rsidRDefault="009E4C7E">
      <w:pPr>
        <w:pStyle w:val="ConsPlusNormal"/>
        <w:spacing w:before="220"/>
        <w:ind w:firstLine="540"/>
        <w:jc w:val="both"/>
      </w:pPr>
      <w:r>
        <w:t>В случае принятия решения о размещении нестационарного торгового объекта (нестационарного объекта) Секретарь постоянной комиссии на основании протокола подготавливает разрешение о размещении нестационарного торгового объекта (нестационарного объекта), подписанное председателем постоянной комиссии и секретарем постоянной комиссии, в течение 5 рабочих дней после принятия Комиссией решения.</w:t>
      </w:r>
    </w:p>
    <w:p w:rsidR="009E4C7E" w:rsidRDefault="009E4C7E">
      <w:pPr>
        <w:pStyle w:val="ConsPlusNormal"/>
        <w:jc w:val="both"/>
      </w:pPr>
      <w:r>
        <w:t xml:space="preserve">(в ред. </w:t>
      </w:r>
      <w:hyperlink r:id="rId120" w:history="1">
        <w:r>
          <w:rPr>
            <w:color w:val="0000FF"/>
          </w:rPr>
          <w:t>Постановления</w:t>
        </w:r>
      </w:hyperlink>
      <w:r>
        <w:t xml:space="preserve"> администрации г. Ачинска Красноярского края от 09.06.2017 N 178-п)</w:t>
      </w:r>
    </w:p>
    <w:p w:rsidR="009E4C7E" w:rsidRDefault="009E4C7E">
      <w:pPr>
        <w:pStyle w:val="ConsPlusNormal"/>
        <w:spacing w:before="220"/>
        <w:ind w:firstLine="540"/>
        <w:jc w:val="both"/>
      </w:pPr>
      <w:r>
        <w:t xml:space="preserve">В случае принятия решения об отказе в размещении нестационарного торгового объекта (нестационарного объекта) Секретарь постоянной комиссии выдает заявителю выписку из протокола заседания постоянной комиссии по размещению нестационарных торговых объектов и </w:t>
      </w:r>
      <w:hyperlink w:anchor="P768" w:history="1">
        <w:r>
          <w:rPr>
            <w:color w:val="0000FF"/>
          </w:rPr>
          <w:t>уведомление</w:t>
        </w:r>
      </w:hyperlink>
      <w:r>
        <w:t xml:space="preserve"> об отказе в размещении нестационарного торгового объекта (нестационарного объекта) (приложение 5 к настоящему Регламенту), подписанные Председателем постоянной комиссии и Секретарем постоянной комиссии, в течение 10 рабочих дней после принятия Комиссией решения.</w:t>
      </w:r>
    </w:p>
    <w:p w:rsidR="009E4C7E" w:rsidRDefault="009E4C7E">
      <w:pPr>
        <w:pStyle w:val="ConsPlusNormal"/>
        <w:jc w:val="both"/>
      </w:pPr>
      <w:r>
        <w:t xml:space="preserve">(в ред. </w:t>
      </w:r>
      <w:hyperlink r:id="rId121" w:history="1">
        <w:r>
          <w:rPr>
            <w:color w:val="0000FF"/>
          </w:rPr>
          <w:t>Постановления</w:t>
        </w:r>
      </w:hyperlink>
      <w:r>
        <w:t xml:space="preserve"> администрации г. Ачинска Красноярского края от 09.06.2017 N 178-п)</w:t>
      </w:r>
    </w:p>
    <w:p w:rsidR="009E4C7E" w:rsidRDefault="009E4C7E">
      <w:pPr>
        <w:pStyle w:val="ConsPlusNormal"/>
        <w:spacing w:before="220"/>
        <w:ind w:firstLine="540"/>
        <w:jc w:val="both"/>
      </w:pPr>
      <w:r>
        <w:t>Решение Комиссии об отказе в размещении нестационарного торгового объекта (нестационарного объекта) может быть обжаловано заявителем в установленном законом порядке.</w:t>
      </w:r>
    </w:p>
    <w:bookmarkStart w:id="14" w:name="P386"/>
    <w:bookmarkEnd w:id="14"/>
    <w:p w:rsidR="009E4C7E" w:rsidRDefault="009E4C7E">
      <w:pPr>
        <w:pStyle w:val="ConsPlusNormal"/>
        <w:spacing w:before="220"/>
        <w:ind w:firstLine="540"/>
        <w:jc w:val="both"/>
      </w:pPr>
      <w:r>
        <w:fldChar w:fldCharType="begin"/>
      </w:r>
      <w:r>
        <w:instrText xml:space="preserve"> HYPERLINK "consultantplus://offline/ref=DCF8AAECD0B7E50F72076AA2D43ADA6A71B3D497DF5D9EB0A6DB65F221CE9B87BC48DB1CA0C23C61143BCD86D596AE14249026FEBBDE342F0AD815FFLE33E" </w:instrText>
      </w:r>
      <w:r>
        <w:fldChar w:fldCharType="separate"/>
      </w:r>
      <w:r>
        <w:rPr>
          <w:color w:val="0000FF"/>
        </w:rPr>
        <w:t>3.5</w:t>
      </w:r>
      <w:r w:rsidRPr="000F040B">
        <w:rPr>
          <w:color w:val="0000FF"/>
        </w:rPr>
        <w:fldChar w:fldCharType="end"/>
      </w:r>
      <w:r>
        <w:t>. Получение листа согласования.</w:t>
      </w:r>
    </w:p>
    <w:p w:rsidR="009E4C7E" w:rsidRDefault="009E4C7E">
      <w:pPr>
        <w:pStyle w:val="ConsPlusNormal"/>
        <w:spacing w:before="220"/>
        <w:ind w:firstLine="540"/>
        <w:jc w:val="both"/>
      </w:pPr>
      <w:hyperlink r:id="rId122" w:history="1">
        <w:r>
          <w:rPr>
            <w:color w:val="0000FF"/>
          </w:rPr>
          <w:t>3.5.1</w:t>
        </w:r>
      </w:hyperlink>
      <w:r>
        <w:t xml:space="preserve">. </w:t>
      </w:r>
      <w:hyperlink w:anchor="P602" w:history="1">
        <w:r>
          <w:rPr>
            <w:color w:val="0000FF"/>
          </w:rPr>
          <w:t>Лист</w:t>
        </w:r>
      </w:hyperlink>
      <w:r>
        <w:t xml:space="preserve"> согласования (приложение 2 к настоящему Регламенту) выдается заявителю до принятия заявления о размещении нестационарного торгового объекта (нестационарного объекта) на Комиссии.</w:t>
      </w:r>
    </w:p>
    <w:p w:rsidR="009E4C7E" w:rsidRDefault="009E4C7E">
      <w:pPr>
        <w:pStyle w:val="ConsPlusNormal"/>
        <w:spacing w:before="220"/>
        <w:ind w:firstLine="540"/>
        <w:jc w:val="both"/>
      </w:pPr>
      <w:hyperlink r:id="rId123" w:history="1">
        <w:r>
          <w:rPr>
            <w:color w:val="0000FF"/>
          </w:rPr>
          <w:t>3.5.2</w:t>
        </w:r>
      </w:hyperlink>
      <w:r>
        <w:t>. Секретарь постоянной комиссии выдает заявителю лист согласований с исчерпывающим перечнем контролирующих и надзорных служб и организаций, заключения и согласования которых необходимы при предоставлении места для размещения нестационарного объекта, реконструкции или переоборудования нестационарного объекта.</w:t>
      </w:r>
    </w:p>
    <w:p w:rsidR="009E4C7E" w:rsidRDefault="009E4C7E">
      <w:pPr>
        <w:pStyle w:val="ConsPlusNormal"/>
        <w:spacing w:before="220"/>
        <w:ind w:firstLine="540"/>
        <w:jc w:val="both"/>
      </w:pPr>
      <w:hyperlink r:id="rId124" w:history="1">
        <w:r>
          <w:rPr>
            <w:color w:val="0000FF"/>
          </w:rPr>
          <w:t>3.5.3</w:t>
        </w:r>
      </w:hyperlink>
      <w:r>
        <w:t>. в листе согласования обязательными являются:</w:t>
      </w:r>
    </w:p>
    <w:p w:rsidR="009E4C7E" w:rsidRDefault="009E4C7E">
      <w:pPr>
        <w:pStyle w:val="ConsPlusNormal"/>
        <w:spacing w:before="220"/>
        <w:ind w:firstLine="540"/>
        <w:jc w:val="both"/>
      </w:pPr>
      <w:r>
        <w:t>- согласование владельцев инженерных сетей или организаций, обслуживающих данные сети;</w:t>
      </w:r>
    </w:p>
    <w:p w:rsidR="009E4C7E" w:rsidRDefault="009E4C7E">
      <w:pPr>
        <w:pStyle w:val="ConsPlusNormal"/>
        <w:spacing w:before="220"/>
        <w:ind w:firstLine="540"/>
        <w:jc w:val="both"/>
      </w:pPr>
      <w:r>
        <w:t>- согласование владельцев электрических сетей;</w:t>
      </w:r>
    </w:p>
    <w:p w:rsidR="009E4C7E" w:rsidRDefault="009E4C7E">
      <w:pPr>
        <w:pStyle w:val="ConsPlusNormal"/>
        <w:spacing w:before="220"/>
        <w:ind w:firstLine="540"/>
        <w:jc w:val="both"/>
      </w:pPr>
      <w:r>
        <w:t>- согласование владельцев сетей связи;</w:t>
      </w:r>
    </w:p>
    <w:p w:rsidR="009E4C7E" w:rsidRDefault="009E4C7E">
      <w:pPr>
        <w:pStyle w:val="ConsPlusNormal"/>
        <w:spacing w:before="220"/>
        <w:ind w:firstLine="540"/>
        <w:jc w:val="both"/>
      </w:pPr>
      <w:r>
        <w:t xml:space="preserve">- при размещении нестационарных торговых объектов в придорожной полосе автомобильной дороги или в случае организации подъезда - согласование государственного </w:t>
      </w:r>
      <w:r>
        <w:lastRenderedPageBreak/>
        <w:t>органа, осуществляющего контроль безопасности дорожного движения;</w:t>
      </w:r>
    </w:p>
    <w:p w:rsidR="009E4C7E" w:rsidRDefault="009E4C7E">
      <w:pPr>
        <w:pStyle w:val="ConsPlusNormal"/>
        <w:spacing w:before="220"/>
        <w:ind w:firstLine="540"/>
        <w:jc w:val="both"/>
      </w:pPr>
      <w:r>
        <w:t>- при размещении нестационарных торговых объектов в водоохранных зонах - согласование специального уполномоченного государственного органа управления по использованию и охране водного фонда.</w:t>
      </w:r>
    </w:p>
    <w:p w:rsidR="009E4C7E" w:rsidRDefault="009E4C7E">
      <w:pPr>
        <w:pStyle w:val="ConsPlusNormal"/>
        <w:spacing w:before="220"/>
        <w:ind w:firstLine="540"/>
        <w:jc w:val="both"/>
      </w:pPr>
      <w:r>
        <w:t>В случае размещения нестационарных торговых объектов, имеющих санитарно-защитные зоны, указанные в СанПиН 2.21/21.1200-03, заявитель дополнительно представляет заключение специально уполномоченных органов".</w:t>
      </w:r>
    </w:p>
    <w:p w:rsidR="009E4C7E" w:rsidRDefault="009E4C7E">
      <w:pPr>
        <w:pStyle w:val="ConsPlusNormal"/>
        <w:jc w:val="both"/>
      </w:pPr>
      <w:r>
        <w:t xml:space="preserve">(пункт в ред. </w:t>
      </w:r>
      <w:hyperlink r:id="rId125" w:history="1">
        <w:r>
          <w:rPr>
            <w:color w:val="0000FF"/>
          </w:rPr>
          <w:t>Постановления</w:t>
        </w:r>
      </w:hyperlink>
      <w:r>
        <w:t xml:space="preserve"> Администрации г. Ачинска Красноярского края от 08.11.2016 N 397-п)</w:t>
      </w:r>
    </w:p>
    <w:p w:rsidR="009E4C7E" w:rsidRDefault="009E4C7E">
      <w:pPr>
        <w:pStyle w:val="ConsPlusNormal"/>
        <w:spacing w:before="220"/>
        <w:ind w:firstLine="540"/>
        <w:jc w:val="both"/>
      </w:pPr>
      <w:hyperlink r:id="rId126" w:history="1">
        <w:r>
          <w:rPr>
            <w:color w:val="0000FF"/>
          </w:rPr>
          <w:t>3.5.4</w:t>
        </w:r>
      </w:hyperlink>
      <w:r>
        <w:t>. Срок сбора заключений и согласований контролирующих и надзорных служб и организаций - не более 10 дней (при необходимости предоставления заключения государственного органа санитарно-эпидемиологического надзора - до двух месяцев) со дня выдачи листа согласования.</w:t>
      </w:r>
    </w:p>
    <w:p w:rsidR="009E4C7E" w:rsidRDefault="009E4C7E">
      <w:pPr>
        <w:pStyle w:val="ConsPlusNormal"/>
        <w:spacing w:before="220"/>
        <w:ind w:firstLine="540"/>
        <w:jc w:val="both"/>
      </w:pPr>
      <w:hyperlink r:id="rId127" w:history="1">
        <w:r>
          <w:rPr>
            <w:color w:val="0000FF"/>
          </w:rPr>
          <w:t>3.5.5</w:t>
        </w:r>
      </w:hyperlink>
      <w:r>
        <w:t>. Основанием для отказа в предоставлении места для размещения нестационарного объекта, проведении реконструкции или переоборудовании нестационарного объекта является наличие отрицательных заключений контролирующих и/или надзорных служб и организаций.</w:t>
      </w:r>
    </w:p>
    <w:p w:rsidR="009E4C7E" w:rsidRDefault="009E4C7E">
      <w:pPr>
        <w:pStyle w:val="ConsPlusNormal"/>
        <w:spacing w:before="220"/>
        <w:ind w:firstLine="540"/>
        <w:jc w:val="both"/>
      </w:pPr>
      <w:hyperlink r:id="rId128" w:history="1">
        <w:r>
          <w:rPr>
            <w:color w:val="0000FF"/>
          </w:rPr>
          <w:t>3.5.6</w:t>
        </w:r>
      </w:hyperlink>
      <w:r>
        <w:t>. После получения всех положительных заключений, согласований заявитель передает лист согласований и полученные положительные заключения и согласования Секретарю постоянной комиссии.</w:t>
      </w:r>
    </w:p>
    <w:p w:rsidR="009E4C7E" w:rsidRDefault="009E4C7E">
      <w:pPr>
        <w:pStyle w:val="ConsPlusNormal"/>
        <w:spacing w:before="220"/>
        <w:ind w:firstLine="540"/>
        <w:jc w:val="both"/>
      </w:pPr>
      <w:hyperlink r:id="rId129" w:history="1">
        <w:r>
          <w:rPr>
            <w:color w:val="0000FF"/>
          </w:rPr>
          <w:t>3.6</w:t>
        </w:r>
      </w:hyperlink>
      <w:r>
        <w:t>. Выдача документов о размещении нестационарного торгового объекта (нестационарного объекта).</w:t>
      </w:r>
    </w:p>
    <w:p w:rsidR="009E4C7E" w:rsidRDefault="009E4C7E">
      <w:pPr>
        <w:pStyle w:val="ConsPlusNormal"/>
        <w:spacing w:before="220"/>
        <w:ind w:firstLine="540"/>
        <w:jc w:val="both"/>
      </w:pPr>
      <w:hyperlink r:id="rId130" w:history="1">
        <w:r>
          <w:rPr>
            <w:color w:val="0000FF"/>
          </w:rPr>
          <w:t>3.6.1</w:t>
        </w:r>
      </w:hyperlink>
      <w:r>
        <w:t>. На основании принятого Комиссией решения о размещении нестационарного торгового объекта (нестационарного объекта) секретарь Комиссии в течение 5 рабочих дней готовит разрешение о размещении нестационарного торгового объекта (нестационарного объекта). Разрешение о размещении нестационарного торгового объекта (нестационарного объекта) подписывается председателем Комиссии и секретарем Комиссии.</w:t>
      </w:r>
    </w:p>
    <w:p w:rsidR="009E4C7E" w:rsidRDefault="009E4C7E">
      <w:pPr>
        <w:pStyle w:val="ConsPlusNormal"/>
        <w:jc w:val="both"/>
      </w:pPr>
      <w:r>
        <w:t xml:space="preserve">(в ред. </w:t>
      </w:r>
      <w:hyperlink r:id="rId131" w:history="1">
        <w:r>
          <w:rPr>
            <w:color w:val="0000FF"/>
          </w:rPr>
          <w:t>Постановления</w:t>
        </w:r>
      </w:hyperlink>
      <w:r>
        <w:t xml:space="preserve"> администрации г. Ачинска Красноярского края от 09.06.2017 N 178-п)</w:t>
      </w:r>
    </w:p>
    <w:p w:rsidR="009E4C7E" w:rsidRDefault="009E4C7E">
      <w:pPr>
        <w:pStyle w:val="ConsPlusNormal"/>
        <w:spacing w:before="220"/>
        <w:ind w:firstLine="540"/>
        <w:jc w:val="both"/>
      </w:pPr>
      <w:hyperlink r:id="rId132" w:history="1">
        <w:r>
          <w:rPr>
            <w:color w:val="0000FF"/>
          </w:rPr>
          <w:t>3.6.2</w:t>
        </w:r>
      </w:hyperlink>
      <w:r>
        <w:t>. Разрешение о размещении нестационарного торгового объекта является основанием для заключения договора о размещении нестационарного торгового объекта (нестационарного объекта).</w:t>
      </w:r>
    </w:p>
    <w:p w:rsidR="009E4C7E" w:rsidRDefault="009E4C7E">
      <w:pPr>
        <w:pStyle w:val="ConsPlusNormal"/>
        <w:spacing w:before="220"/>
        <w:ind w:firstLine="540"/>
        <w:jc w:val="both"/>
      </w:pPr>
      <w:hyperlink r:id="rId133" w:history="1">
        <w:r>
          <w:rPr>
            <w:color w:val="0000FF"/>
          </w:rPr>
          <w:t>3.6.3</w:t>
        </w:r>
      </w:hyperlink>
      <w:r>
        <w:t xml:space="preserve">. После выдачи разрешения на размещение нестационарного торгового объекта (нестационарного объекта) заявитель обязан представить в комитет по управлению муниципальным имуществом администрации города (далее по тексту - КУМИ) документы, указанные в </w:t>
      </w:r>
      <w:hyperlink w:anchor="P406" w:history="1">
        <w:r>
          <w:rPr>
            <w:color w:val="0000FF"/>
          </w:rPr>
          <w:t>пункте 3.7.4</w:t>
        </w:r>
      </w:hyperlink>
      <w:r>
        <w:t xml:space="preserve"> настоящего Регламента.</w:t>
      </w:r>
    </w:p>
    <w:p w:rsidR="009E4C7E" w:rsidRDefault="009E4C7E">
      <w:pPr>
        <w:pStyle w:val="ConsPlusNormal"/>
        <w:jc w:val="both"/>
      </w:pPr>
      <w:r>
        <w:t xml:space="preserve">(в ред. </w:t>
      </w:r>
      <w:hyperlink r:id="rId134" w:history="1">
        <w:r>
          <w:rPr>
            <w:color w:val="0000FF"/>
          </w:rPr>
          <w:t>Постановления</w:t>
        </w:r>
      </w:hyperlink>
      <w:r>
        <w:t xml:space="preserve"> администрации г. Ачинска Красноярского края от 08.09.2017 N 266-п)</w:t>
      </w:r>
    </w:p>
    <w:bookmarkStart w:id="15" w:name="P406"/>
    <w:bookmarkEnd w:id="15"/>
    <w:p w:rsidR="009E4C7E" w:rsidRDefault="009E4C7E">
      <w:pPr>
        <w:pStyle w:val="ConsPlusNormal"/>
        <w:spacing w:before="220"/>
        <w:ind w:firstLine="540"/>
        <w:jc w:val="both"/>
      </w:pPr>
      <w:r>
        <w:fldChar w:fldCharType="begin"/>
      </w:r>
      <w:r>
        <w:instrText xml:space="preserve"> HYPERLINK "consultantplus://offline/ref=DCF8AAECD0B7E50F72076AA2D43ADA6A71B3D497DF5D9EB0A6DB65F221CE9B87BC48DB1CA0C23C61143BCD86D596AE14249026FEBBDE342F0AD815FFLE33E" </w:instrText>
      </w:r>
      <w:r>
        <w:fldChar w:fldCharType="separate"/>
      </w:r>
      <w:r>
        <w:rPr>
          <w:color w:val="0000FF"/>
        </w:rPr>
        <w:t>3.6.4</w:t>
      </w:r>
      <w:r w:rsidRPr="000F040B">
        <w:rPr>
          <w:color w:val="0000FF"/>
        </w:rPr>
        <w:fldChar w:fldCharType="end"/>
      </w:r>
      <w:r>
        <w:t>. КУМИ администрации города Ачинска в течение 10 рабочих дней заключает договор о размещении нестационарного торгового объекта (нестационарного объекта) с целью его установки, реконструкции и переоборудования при предъявлении заявителем копий следующих документов:</w:t>
      </w:r>
    </w:p>
    <w:p w:rsidR="009E4C7E" w:rsidRDefault="009E4C7E">
      <w:pPr>
        <w:pStyle w:val="ConsPlusNormal"/>
        <w:jc w:val="both"/>
      </w:pPr>
      <w:r>
        <w:t xml:space="preserve">(в ред. Постановлений Администрации г. Ачинска Красноярского края от 08.11.2016 </w:t>
      </w:r>
      <w:hyperlink r:id="rId135" w:history="1">
        <w:r>
          <w:rPr>
            <w:color w:val="0000FF"/>
          </w:rPr>
          <w:t>N 397-п</w:t>
        </w:r>
      </w:hyperlink>
      <w:r>
        <w:t xml:space="preserve">, от 08.09.2017 </w:t>
      </w:r>
      <w:hyperlink r:id="rId136" w:history="1">
        <w:r>
          <w:rPr>
            <w:color w:val="0000FF"/>
          </w:rPr>
          <w:t>N 266-п</w:t>
        </w:r>
      </w:hyperlink>
      <w:r>
        <w:t>)</w:t>
      </w:r>
    </w:p>
    <w:p w:rsidR="009E4C7E" w:rsidRDefault="009E4C7E">
      <w:pPr>
        <w:pStyle w:val="ConsPlusNormal"/>
        <w:spacing w:before="220"/>
        <w:ind w:firstLine="540"/>
        <w:jc w:val="both"/>
      </w:pPr>
      <w:r>
        <w:t>- документа, удостоверяющего личность заявителя, являющегося физическим лицом;</w:t>
      </w:r>
    </w:p>
    <w:p w:rsidR="009E4C7E" w:rsidRDefault="009E4C7E">
      <w:pPr>
        <w:pStyle w:val="ConsPlusNormal"/>
        <w:spacing w:before="220"/>
        <w:ind w:firstLine="540"/>
        <w:jc w:val="both"/>
      </w:pPr>
      <w:r>
        <w:t>- документа, удостоверяющего личность и права (полномочия) представителя физического или юридического лица, если с заявлением обращается представитель заявителя;</w:t>
      </w:r>
    </w:p>
    <w:p w:rsidR="009E4C7E" w:rsidRDefault="009E4C7E">
      <w:pPr>
        <w:pStyle w:val="ConsPlusNormal"/>
        <w:spacing w:before="220"/>
        <w:ind w:firstLine="540"/>
        <w:jc w:val="both"/>
      </w:pPr>
      <w:r>
        <w:lastRenderedPageBreak/>
        <w:t>- копию свидетельства о государственной регистрации юридического лица (индивидуального предпринимателя);</w:t>
      </w:r>
    </w:p>
    <w:p w:rsidR="009E4C7E" w:rsidRDefault="009E4C7E">
      <w:pPr>
        <w:pStyle w:val="ConsPlusNormal"/>
        <w:spacing w:before="220"/>
        <w:ind w:firstLine="540"/>
        <w:jc w:val="both"/>
      </w:pPr>
      <w:r>
        <w:t>- копию свидетельства о постановке на налоговый учет юридического лица (индивидуального предпринимателя);</w:t>
      </w:r>
    </w:p>
    <w:p w:rsidR="009E4C7E" w:rsidRDefault="009E4C7E">
      <w:pPr>
        <w:pStyle w:val="ConsPlusNormal"/>
        <w:spacing w:before="220"/>
        <w:ind w:firstLine="540"/>
        <w:jc w:val="both"/>
      </w:pPr>
      <w:r>
        <w:t>- разрешение на размещение нестационарного торгового объекта (нестационарного объекта).</w:t>
      </w:r>
    </w:p>
    <w:p w:rsidR="009E4C7E" w:rsidRDefault="009E4C7E">
      <w:pPr>
        <w:pStyle w:val="ConsPlusNormal"/>
        <w:spacing w:before="220"/>
        <w:ind w:firstLine="540"/>
        <w:jc w:val="both"/>
      </w:pPr>
      <w:hyperlink r:id="rId137" w:history="1">
        <w:r>
          <w:rPr>
            <w:color w:val="0000FF"/>
          </w:rPr>
          <w:t>3.7</w:t>
        </w:r>
      </w:hyperlink>
      <w:r>
        <w:t>. Порядок установки нестационарного торгового объекта (нестационарного объекта).</w:t>
      </w:r>
    </w:p>
    <w:p w:rsidR="009E4C7E" w:rsidRDefault="009E4C7E">
      <w:pPr>
        <w:pStyle w:val="ConsPlusNormal"/>
        <w:spacing w:before="220"/>
        <w:ind w:firstLine="540"/>
        <w:jc w:val="both"/>
      </w:pPr>
      <w:hyperlink r:id="rId138" w:history="1">
        <w:r>
          <w:rPr>
            <w:color w:val="0000FF"/>
          </w:rPr>
          <w:t>3.7.1</w:t>
        </w:r>
      </w:hyperlink>
      <w:r>
        <w:t>. Подписанный сторонами договор о размещении нестационарного торгового объекта (нестационарного объекта) и разрешение на размещение нестационарного торгового объекта (нестационарного объекта) являются основаниями для установки, реконструкции, переоборудования или эксплуатации заявителем нестационарного торгового объекта (нестационарного объекта).</w:t>
      </w:r>
    </w:p>
    <w:p w:rsidR="009E4C7E" w:rsidRDefault="009E4C7E">
      <w:pPr>
        <w:pStyle w:val="ConsPlusNormal"/>
        <w:spacing w:before="220"/>
        <w:ind w:firstLine="540"/>
        <w:jc w:val="both"/>
      </w:pPr>
      <w:hyperlink r:id="rId139" w:history="1">
        <w:r>
          <w:rPr>
            <w:color w:val="0000FF"/>
          </w:rPr>
          <w:t>3.7.2</w:t>
        </w:r>
      </w:hyperlink>
      <w:r>
        <w:t>. После установки, реконструкции и переоборудования нестационарного торгового объекта (нестационарного объекта) заявитель обязан не позднее чем за 30 календарных дней до срока окончания действия договора о размещении нестационарного торгового объекта обратиться к Секретарю постоянной комиссии с заявлением о приеме установленного нестационарного торгового объекта (нестационарного объекта) в эксплуатацию.</w:t>
      </w:r>
    </w:p>
    <w:p w:rsidR="009E4C7E" w:rsidRDefault="009E4C7E">
      <w:pPr>
        <w:pStyle w:val="ConsPlusNormal"/>
        <w:jc w:val="both"/>
      </w:pPr>
      <w:r>
        <w:t xml:space="preserve">(в ред. </w:t>
      </w:r>
      <w:hyperlink r:id="rId140" w:history="1">
        <w:r>
          <w:rPr>
            <w:color w:val="0000FF"/>
          </w:rPr>
          <w:t>Постановления</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Акт о соответствии проекту и схеме размещения составляется комиссией по приемке в эксплуатацию нестационарных объектов в составе консультанта - главного архитектора города, представителя управления экономического развития и планирования администрации города и муниципального инспектора администрации города в течение десяти рабочих дней с даты обращения.</w:t>
      </w:r>
    </w:p>
    <w:p w:rsidR="009E4C7E" w:rsidRDefault="009E4C7E">
      <w:pPr>
        <w:pStyle w:val="ConsPlusNormal"/>
        <w:jc w:val="both"/>
      </w:pPr>
      <w:r>
        <w:t xml:space="preserve">(в ред. Постановлений Администрации г. Ачинска Красноярского края от 24.12.2015 </w:t>
      </w:r>
      <w:hyperlink r:id="rId141" w:history="1">
        <w:r>
          <w:rPr>
            <w:color w:val="0000FF"/>
          </w:rPr>
          <w:t>N 476-п</w:t>
        </w:r>
      </w:hyperlink>
      <w:r>
        <w:t xml:space="preserve">, от 08.09.2017 </w:t>
      </w:r>
      <w:hyperlink r:id="rId142" w:history="1">
        <w:r>
          <w:rPr>
            <w:color w:val="0000FF"/>
          </w:rPr>
          <w:t>N 266-п</w:t>
        </w:r>
      </w:hyperlink>
      <w:r>
        <w:t>)</w:t>
      </w:r>
    </w:p>
    <w:p w:rsidR="009E4C7E" w:rsidRDefault="009E4C7E">
      <w:pPr>
        <w:pStyle w:val="ConsPlusNormal"/>
        <w:spacing w:before="220"/>
        <w:ind w:firstLine="540"/>
        <w:jc w:val="both"/>
      </w:pPr>
      <w:hyperlink r:id="rId143" w:history="1">
        <w:r>
          <w:rPr>
            <w:color w:val="0000FF"/>
          </w:rPr>
          <w:t>3.7.3</w:t>
        </w:r>
      </w:hyperlink>
      <w:r>
        <w:t>. В случае установки, проведенной реконструкции или переоборудования нестационарного торгового объекта (нестационарного объекта) с нарушением схемы и места размещения, а также с отклонениями от согласованного проекта нестационарного торгового объекта (нестационарного объекта) в эксплуатацию не принимается.</w:t>
      </w:r>
    </w:p>
    <w:p w:rsidR="009E4C7E" w:rsidRDefault="009E4C7E">
      <w:pPr>
        <w:pStyle w:val="ConsPlusNormal"/>
        <w:spacing w:before="220"/>
        <w:ind w:firstLine="540"/>
        <w:jc w:val="both"/>
      </w:pPr>
      <w:hyperlink r:id="rId144" w:history="1">
        <w:r>
          <w:rPr>
            <w:color w:val="0000FF"/>
          </w:rPr>
          <w:t>3.7.4</w:t>
        </w:r>
      </w:hyperlink>
      <w:r>
        <w:t>. В случае выявления нарушений муниципальный инспектор, консультант - главный архитектор города или начальник управления экономического развития и планирования администрации города незамедлительно составляет акт, на основании которого выдается предписание об устранении нарушений в течение 10 рабочих дней.</w:t>
      </w:r>
    </w:p>
    <w:p w:rsidR="009E4C7E" w:rsidRDefault="009E4C7E">
      <w:pPr>
        <w:pStyle w:val="ConsPlusNormal"/>
        <w:jc w:val="both"/>
      </w:pPr>
      <w:r>
        <w:t xml:space="preserve">(в ред. Постановлений Администрации г. Ачинска Красноярского края от 24.12.2015 </w:t>
      </w:r>
      <w:hyperlink r:id="rId145" w:history="1">
        <w:r>
          <w:rPr>
            <w:color w:val="0000FF"/>
          </w:rPr>
          <w:t>N 476-п</w:t>
        </w:r>
      </w:hyperlink>
      <w:r>
        <w:t xml:space="preserve">, от 08.09.2017 </w:t>
      </w:r>
      <w:hyperlink r:id="rId146" w:history="1">
        <w:r>
          <w:rPr>
            <w:color w:val="0000FF"/>
          </w:rPr>
          <w:t>N 266-п</w:t>
        </w:r>
      </w:hyperlink>
      <w:r>
        <w:t>)</w:t>
      </w:r>
    </w:p>
    <w:p w:rsidR="009E4C7E" w:rsidRDefault="009E4C7E">
      <w:pPr>
        <w:pStyle w:val="ConsPlusNormal"/>
        <w:spacing w:before="220"/>
        <w:ind w:firstLine="540"/>
        <w:jc w:val="both"/>
      </w:pPr>
      <w:hyperlink r:id="rId147" w:history="1">
        <w:r>
          <w:rPr>
            <w:color w:val="0000FF"/>
          </w:rPr>
          <w:t>3.7.5</w:t>
        </w:r>
      </w:hyperlink>
      <w:r>
        <w:t>. При невыполнении предписания решение на размещение нестационарного торгового объекта (нестационарного объекта) подлежит отмене.</w:t>
      </w:r>
    </w:p>
    <w:p w:rsidR="009E4C7E" w:rsidRDefault="009E4C7E">
      <w:pPr>
        <w:pStyle w:val="ConsPlusNormal"/>
        <w:spacing w:before="220"/>
        <w:ind w:firstLine="540"/>
        <w:jc w:val="both"/>
      </w:pPr>
      <w:hyperlink r:id="rId148" w:history="1">
        <w:r>
          <w:rPr>
            <w:color w:val="0000FF"/>
          </w:rPr>
          <w:t>3.7.6</w:t>
        </w:r>
      </w:hyperlink>
      <w:r>
        <w:t>. Объект, размещенный с нарушением установленных норм, подлежит демонтажу в соответствии с действующим законодательством РФ.</w:t>
      </w:r>
    </w:p>
    <w:p w:rsidR="009E4C7E" w:rsidRDefault="009E4C7E">
      <w:pPr>
        <w:pStyle w:val="ConsPlusNormal"/>
        <w:spacing w:before="220"/>
        <w:ind w:firstLine="540"/>
        <w:jc w:val="both"/>
      </w:pPr>
      <w:hyperlink r:id="rId149" w:history="1">
        <w:r>
          <w:rPr>
            <w:color w:val="0000FF"/>
          </w:rPr>
          <w:t>3.7.7</w:t>
        </w:r>
      </w:hyperlink>
      <w:r>
        <w:t>. Решение Комиссии на размещение нестационарного торгового объекта (нестационарного объекта) и акт о соответствии проекту и схеме размещения являются основанием для заключения договора о размещении нестационарного торгового объекта (торгового объекта) с целью его эксплуатации.</w:t>
      </w:r>
    </w:p>
    <w:p w:rsidR="009E4C7E" w:rsidRDefault="009E4C7E">
      <w:pPr>
        <w:pStyle w:val="ConsPlusNormal"/>
        <w:jc w:val="both"/>
      </w:pPr>
      <w:r>
        <w:t xml:space="preserve">(подпункт в ред. </w:t>
      </w:r>
      <w:hyperlink r:id="rId150" w:history="1">
        <w:r>
          <w:rPr>
            <w:color w:val="0000FF"/>
          </w:rPr>
          <w:t>Постановления</w:t>
        </w:r>
      </w:hyperlink>
      <w:r>
        <w:t xml:space="preserve"> администрации г. Ачинска Красноярского края от 01.11.2017 N 345-п)</w:t>
      </w:r>
    </w:p>
    <w:p w:rsidR="009E4C7E" w:rsidRDefault="009E4C7E">
      <w:pPr>
        <w:pStyle w:val="ConsPlusNormal"/>
        <w:spacing w:before="220"/>
        <w:ind w:firstLine="540"/>
        <w:jc w:val="both"/>
      </w:pPr>
      <w:hyperlink r:id="rId151" w:history="1">
        <w:r>
          <w:rPr>
            <w:color w:val="0000FF"/>
          </w:rPr>
          <w:t>3.7.8</w:t>
        </w:r>
      </w:hyperlink>
      <w:r>
        <w:t>. Срок действия договора о размещении нестационарного торгового объекта устанавливается в соответствии с данными, указанными в решении Комиссии на размещение нестационарного торгового объекта.</w:t>
      </w:r>
    </w:p>
    <w:p w:rsidR="009E4C7E" w:rsidRDefault="009E4C7E">
      <w:pPr>
        <w:pStyle w:val="ConsPlusNormal"/>
        <w:spacing w:before="220"/>
        <w:ind w:firstLine="540"/>
        <w:jc w:val="both"/>
      </w:pPr>
      <w:hyperlink r:id="rId152" w:history="1">
        <w:r>
          <w:rPr>
            <w:color w:val="0000FF"/>
          </w:rPr>
          <w:t>3.7.9</w:t>
        </w:r>
      </w:hyperlink>
      <w:r>
        <w:t xml:space="preserve">. После получения акта о соответствии проекту и схеме размещения нестационарного торгового объекта (нестационарного объекта) и разрешения о размещении нестационарного торгового объекта (нестационарного объекта) заявитель обязан представить в КУМИ документы, указанные в </w:t>
      </w:r>
      <w:hyperlink w:anchor="P428" w:history="1">
        <w:r>
          <w:rPr>
            <w:color w:val="0000FF"/>
          </w:rPr>
          <w:t>пункте 3.8.10</w:t>
        </w:r>
      </w:hyperlink>
      <w:r>
        <w:t xml:space="preserve"> настоящего Регламента.</w:t>
      </w:r>
    </w:p>
    <w:bookmarkStart w:id="16" w:name="P428"/>
    <w:bookmarkEnd w:id="16"/>
    <w:p w:rsidR="009E4C7E" w:rsidRDefault="009E4C7E">
      <w:pPr>
        <w:pStyle w:val="ConsPlusNormal"/>
        <w:spacing w:before="220"/>
        <w:ind w:firstLine="540"/>
        <w:jc w:val="both"/>
      </w:pPr>
      <w:r>
        <w:fldChar w:fldCharType="begin"/>
      </w:r>
      <w:r>
        <w:instrText xml:space="preserve"> HYPERLINK "consultantplus://offline/ref=DCF8AAECD0B7E50F72076AA2D43ADA6A71B3D497DF5D9EB0A6DB65F221CE9B87BC48DB1CA0C23C61143BCD86D596AE14249026FEBBDE342F0AD815FFLE33E" </w:instrText>
      </w:r>
      <w:r>
        <w:fldChar w:fldCharType="separate"/>
      </w:r>
      <w:r>
        <w:rPr>
          <w:color w:val="0000FF"/>
        </w:rPr>
        <w:t>3.7.10</w:t>
      </w:r>
      <w:r w:rsidRPr="000F040B">
        <w:rPr>
          <w:color w:val="0000FF"/>
        </w:rPr>
        <w:fldChar w:fldCharType="end"/>
      </w:r>
      <w:r>
        <w:t>. КУМИ администрации города Ачинска в течение 10 рабочих дней заключает договор о размещении нестационарного торгового объекта (нестационарного объекта) с целью его эксплуатации при предъявлении копий следующих документов:</w:t>
      </w:r>
    </w:p>
    <w:p w:rsidR="009E4C7E" w:rsidRDefault="009E4C7E">
      <w:pPr>
        <w:pStyle w:val="ConsPlusNormal"/>
        <w:jc w:val="both"/>
      </w:pPr>
      <w:r>
        <w:t xml:space="preserve">(в ред. Постановлений Администрации г. Ачинска Красноярского края от 08.11.2016 </w:t>
      </w:r>
      <w:hyperlink r:id="rId153" w:history="1">
        <w:r>
          <w:rPr>
            <w:color w:val="0000FF"/>
          </w:rPr>
          <w:t>N 397-п</w:t>
        </w:r>
      </w:hyperlink>
      <w:r>
        <w:t xml:space="preserve">, от 08.09.2017 </w:t>
      </w:r>
      <w:hyperlink r:id="rId154" w:history="1">
        <w:r>
          <w:rPr>
            <w:color w:val="0000FF"/>
          </w:rPr>
          <w:t>N 266-п</w:t>
        </w:r>
      </w:hyperlink>
      <w:r>
        <w:t>)</w:t>
      </w:r>
    </w:p>
    <w:p w:rsidR="009E4C7E" w:rsidRDefault="009E4C7E">
      <w:pPr>
        <w:pStyle w:val="ConsPlusNormal"/>
        <w:spacing w:before="220"/>
        <w:ind w:firstLine="540"/>
        <w:jc w:val="both"/>
      </w:pPr>
      <w:r>
        <w:t>- документа, удостоверяющего личность заявителя, являющегося физическим лицом;</w:t>
      </w:r>
    </w:p>
    <w:p w:rsidR="009E4C7E" w:rsidRDefault="009E4C7E">
      <w:pPr>
        <w:pStyle w:val="ConsPlusNormal"/>
        <w:spacing w:before="220"/>
        <w:ind w:firstLine="540"/>
        <w:jc w:val="both"/>
      </w:pPr>
      <w:r>
        <w:t>- документа, удостоверяющего личность и права (полномочия) представителя физического или юридического лица, если с заявлением обращается представитель заявителя;</w:t>
      </w:r>
    </w:p>
    <w:p w:rsidR="009E4C7E" w:rsidRDefault="009E4C7E">
      <w:pPr>
        <w:pStyle w:val="ConsPlusNormal"/>
        <w:spacing w:before="220"/>
        <w:ind w:firstLine="540"/>
        <w:jc w:val="both"/>
      </w:pPr>
      <w:r>
        <w:t>- свидетельства о государственной регистрации юридического лица (индивидуального предпринимателя);</w:t>
      </w:r>
    </w:p>
    <w:p w:rsidR="009E4C7E" w:rsidRDefault="009E4C7E">
      <w:pPr>
        <w:pStyle w:val="ConsPlusNormal"/>
        <w:spacing w:before="220"/>
        <w:ind w:firstLine="540"/>
        <w:jc w:val="both"/>
      </w:pPr>
      <w:r>
        <w:t>- свидетельства о постановке на налоговый учет юридического лица (индивидуального предпринимателя);</w:t>
      </w:r>
    </w:p>
    <w:p w:rsidR="009E4C7E" w:rsidRDefault="009E4C7E">
      <w:pPr>
        <w:pStyle w:val="ConsPlusNormal"/>
        <w:spacing w:before="220"/>
        <w:ind w:firstLine="540"/>
        <w:jc w:val="both"/>
      </w:pPr>
      <w:r>
        <w:t>- разрешения о размещении нестационарного торгового объекта (нестационарного объекта);</w:t>
      </w:r>
    </w:p>
    <w:p w:rsidR="009E4C7E" w:rsidRDefault="009E4C7E">
      <w:pPr>
        <w:pStyle w:val="ConsPlusNormal"/>
        <w:spacing w:before="220"/>
        <w:ind w:firstLine="540"/>
        <w:jc w:val="both"/>
      </w:pPr>
      <w:r>
        <w:t>- акта о соответствии проекту.</w:t>
      </w:r>
    </w:p>
    <w:p w:rsidR="009E4C7E" w:rsidRDefault="009E4C7E">
      <w:pPr>
        <w:pStyle w:val="ConsPlusNormal"/>
        <w:spacing w:before="220"/>
        <w:ind w:firstLine="540"/>
        <w:jc w:val="both"/>
      </w:pPr>
      <w:r>
        <w:t xml:space="preserve">3.8.11. Исключен. - </w:t>
      </w:r>
      <w:hyperlink r:id="rId155" w:history="1">
        <w:r>
          <w:rPr>
            <w:color w:val="0000FF"/>
          </w:rPr>
          <w:t>Постановление</w:t>
        </w:r>
      </w:hyperlink>
      <w:r>
        <w:t xml:space="preserve"> администрации г. Ачинска Красноярского края от 27.05.2016 N 167-п.</w:t>
      </w:r>
    </w:p>
    <w:p w:rsidR="009E4C7E" w:rsidRDefault="009E4C7E">
      <w:pPr>
        <w:pStyle w:val="ConsPlusNormal"/>
        <w:spacing w:before="220"/>
        <w:ind w:firstLine="540"/>
        <w:jc w:val="both"/>
      </w:pPr>
      <w:r>
        <w:t>3.8. Порядок продления срока размещения нестационарного торгового объекта (нестационарного объекта).</w:t>
      </w:r>
    </w:p>
    <w:p w:rsidR="009E4C7E" w:rsidRDefault="009E4C7E">
      <w:pPr>
        <w:pStyle w:val="ConsPlusNormal"/>
        <w:jc w:val="both"/>
      </w:pPr>
      <w:r>
        <w:t xml:space="preserve">(п. 3.8 в ред. </w:t>
      </w:r>
      <w:hyperlink r:id="rId156"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3.8.1. Продление срока размещения нестационарного торгового объекта (нестационарного объекта) осуществляется в случае обращения Заявителя не позднее 1 месяца до истечения такого срока.</w:t>
      </w:r>
    </w:p>
    <w:p w:rsidR="009E4C7E" w:rsidRDefault="009E4C7E">
      <w:pPr>
        <w:pStyle w:val="ConsPlusNormal"/>
        <w:spacing w:before="220"/>
        <w:ind w:firstLine="540"/>
        <w:jc w:val="both"/>
      </w:pPr>
      <w:r>
        <w:t xml:space="preserve">Юридические и физические лица обращаются к Секретарю постоянной комиссии или к Сотруднику МФЦ с заявлением о размещении (продлении срока размещения) нестационарного торгового объекта (нестационарного объекта) с обязательным приложением документов, указанных в </w:t>
      </w:r>
      <w:hyperlink w:anchor="P205" w:history="1">
        <w:r>
          <w:rPr>
            <w:color w:val="0000FF"/>
          </w:rPr>
          <w:t>пункте 2.4.2</w:t>
        </w:r>
      </w:hyperlink>
      <w:r>
        <w:t xml:space="preserve"> настоящего Регламента.</w:t>
      </w:r>
    </w:p>
    <w:p w:rsidR="009E4C7E" w:rsidRDefault="009E4C7E">
      <w:pPr>
        <w:pStyle w:val="ConsPlusNormal"/>
        <w:jc w:val="both"/>
      </w:pPr>
      <w:r>
        <w:t xml:space="preserve">(п. 3.8.1 в ред. </w:t>
      </w:r>
      <w:hyperlink r:id="rId157"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hyperlink r:id="rId158" w:history="1">
        <w:r>
          <w:rPr>
            <w:color w:val="0000FF"/>
          </w:rPr>
          <w:t>3.8.2</w:t>
        </w:r>
      </w:hyperlink>
      <w:r>
        <w:t>. Комиссия рассматривает поступившие материалы, принимает решение в соответствии с настоящим Регламентом в течение 30 календарных дней.</w:t>
      </w:r>
    </w:p>
    <w:p w:rsidR="009E4C7E" w:rsidRDefault="009E4C7E">
      <w:pPr>
        <w:pStyle w:val="ConsPlusNormal"/>
        <w:spacing w:before="220"/>
        <w:ind w:firstLine="540"/>
        <w:jc w:val="both"/>
      </w:pPr>
      <w:hyperlink r:id="rId159" w:history="1">
        <w:r>
          <w:rPr>
            <w:color w:val="0000FF"/>
          </w:rPr>
          <w:t>3.8.3</w:t>
        </w:r>
      </w:hyperlink>
      <w:r>
        <w:t>. При положительном решении Комиссия продлевает сроки действия разрешения на размещение нестационарного торгового объекта (нестационарного объекта), о чем Председателем постоянной комиссии делается отметка в подлиннике разрешения на размещение нестационарного торгового объекта (нестационарного объекта).</w:t>
      </w:r>
    </w:p>
    <w:p w:rsidR="009E4C7E" w:rsidRDefault="009E4C7E">
      <w:pPr>
        <w:pStyle w:val="ConsPlusNormal"/>
        <w:spacing w:before="220"/>
        <w:ind w:firstLine="540"/>
        <w:jc w:val="both"/>
      </w:pPr>
      <w:hyperlink r:id="rId160" w:history="1">
        <w:r>
          <w:rPr>
            <w:color w:val="0000FF"/>
          </w:rPr>
          <w:t>3.8.4</w:t>
        </w:r>
      </w:hyperlink>
      <w:r>
        <w:t>. При отрицательном решении в подлиннике разрешения на размещение нестационарного торгового объекта (нестационарного объекта) делается запись Председателя постоянной комиссии о прекращении срока действия данного разрешения.</w:t>
      </w:r>
    </w:p>
    <w:p w:rsidR="009E4C7E" w:rsidRDefault="009E4C7E">
      <w:pPr>
        <w:pStyle w:val="ConsPlusNormal"/>
        <w:spacing w:before="220"/>
        <w:ind w:firstLine="540"/>
        <w:jc w:val="both"/>
      </w:pPr>
      <w:r>
        <w:t>3.8.5. Основаниями для отказа в продлении срока размещения нестационарного торгового объекта (нестационарного объекта) являются:</w:t>
      </w:r>
    </w:p>
    <w:p w:rsidR="009E4C7E" w:rsidRDefault="009E4C7E">
      <w:pPr>
        <w:pStyle w:val="ConsPlusNormal"/>
        <w:jc w:val="both"/>
      </w:pPr>
      <w:r>
        <w:t xml:space="preserve">(в ред. </w:t>
      </w:r>
      <w:hyperlink r:id="rId161"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 при наличии правового акта органа местного самоуправления о предоставлении земельного участка под строительство капитального объекта;</w:t>
      </w:r>
    </w:p>
    <w:p w:rsidR="009E4C7E" w:rsidRDefault="009E4C7E">
      <w:pPr>
        <w:pStyle w:val="ConsPlusNormal"/>
        <w:spacing w:before="220"/>
        <w:ind w:firstLine="540"/>
        <w:jc w:val="both"/>
      </w:pPr>
      <w:r>
        <w:t>- заявитель нарушил условия договора о размещении нестационарного торгового объекта (нестационарного объекта);</w:t>
      </w:r>
    </w:p>
    <w:p w:rsidR="009E4C7E" w:rsidRDefault="009E4C7E">
      <w:pPr>
        <w:pStyle w:val="ConsPlusNormal"/>
        <w:spacing w:before="220"/>
        <w:ind w:firstLine="540"/>
        <w:jc w:val="both"/>
      </w:pPr>
      <w:r>
        <w:t>- заявитель не выполнил в установленный срок предписания консультанта - главного архитектора города, муниципального инспектора, иных специалистов структурных подразделений администрации города, а также надзорных органов о приведении сооружения в соответствие с утвержденной схемой и проектом;</w:t>
      </w:r>
    </w:p>
    <w:p w:rsidR="009E4C7E" w:rsidRDefault="009E4C7E">
      <w:pPr>
        <w:pStyle w:val="ConsPlusNormal"/>
        <w:jc w:val="both"/>
      </w:pPr>
      <w:r>
        <w:t xml:space="preserve">(в ред. </w:t>
      </w:r>
      <w:hyperlink r:id="rId162" w:history="1">
        <w:r>
          <w:rPr>
            <w:color w:val="0000FF"/>
          </w:rPr>
          <w:t>Постановления</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r>
        <w:t>- в период действия разрешения самовольно изменено функциональное назначение объекта или ассортимент продукции, имеющий особый правовой режим реализации, а также если при его эксплуатации требуется определение санитарно-защитной зоны;</w:t>
      </w:r>
    </w:p>
    <w:p w:rsidR="009E4C7E" w:rsidRDefault="009E4C7E">
      <w:pPr>
        <w:pStyle w:val="ConsPlusNormal"/>
        <w:spacing w:before="220"/>
        <w:ind w:firstLine="540"/>
        <w:jc w:val="both"/>
      </w:pPr>
      <w:r>
        <w:t>- изменение внешнего облика объекта в процессе его эксплуатации и несоответствие согласованному проекту нестационарного торгового объекта (нестационарного объекта);</w:t>
      </w:r>
    </w:p>
    <w:p w:rsidR="009E4C7E" w:rsidRDefault="009E4C7E">
      <w:pPr>
        <w:pStyle w:val="ConsPlusNormal"/>
        <w:jc w:val="both"/>
      </w:pPr>
      <w:r>
        <w:t xml:space="preserve">(в ред. </w:t>
      </w:r>
      <w:hyperlink r:id="rId163"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 отсутствие нестационарного торгового объекта (нестационарного объекта) в схеме размещения нестационарных торговых объектов или в схеме размещения нестационарных объектов на территории города Ачинска;</w:t>
      </w:r>
    </w:p>
    <w:p w:rsidR="009E4C7E" w:rsidRDefault="009E4C7E">
      <w:pPr>
        <w:pStyle w:val="ConsPlusNormal"/>
        <w:jc w:val="both"/>
      </w:pPr>
      <w:r>
        <w:t xml:space="preserve">(в ред. </w:t>
      </w:r>
      <w:hyperlink r:id="rId164" w:history="1">
        <w:r>
          <w:rPr>
            <w:color w:val="0000FF"/>
          </w:rPr>
          <w:t>Постановления</w:t>
        </w:r>
      </w:hyperlink>
      <w:r>
        <w:t xml:space="preserve"> администрации г. Ачинска Красноярского края от 29.11.2019 N 506-п)</w:t>
      </w:r>
    </w:p>
    <w:p w:rsidR="009E4C7E" w:rsidRDefault="009E4C7E">
      <w:pPr>
        <w:pStyle w:val="ConsPlusNormal"/>
        <w:spacing w:before="220"/>
        <w:ind w:firstLine="540"/>
        <w:jc w:val="both"/>
      </w:pPr>
      <w:r>
        <w:t xml:space="preserve">- неисполнение требований, указанных в </w:t>
      </w:r>
      <w:hyperlink w:anchor="P331" w:history="1">
        <w:r>
          <w:rPr>
            <w:color w:val="0000FF"/>
          </w:rPr>
          <w:t>разделе 3.1</w:t>
        </w:r>
      </w:hyperlink>
      <w:r>
        <w:t xml:space="preserve"> настоящего Регламента.</w:t>
      </w:r>
    </w:p>
    <w:p w:rsidR="009E4C7E" w:rsidRDefault="009E4C7E">
      <w:pPr>
        <w:pStyle w:val="ConsPlusNormal"/>
        <w:spacing w:before="220"/>
        <w:ind w:firstLine="540"/>
        <w:jc w:val="both"/>
      </w:pPr>
      <w:hyperlink r:id="rId165" w:history="1">
        <w:r>
          <w:rPr>
            <w:color w:val="0000FF"/>
          </w:rPr>
          <w:t>3.8.6</w:t>
        </w:r>
      </w:hyperlink>
      <w:r>
        <w:t>. О принятом решении Секретарь постоянной комиссии уведомляет КУМИ администрации города в течение трех рабочих дней. КУМИ администрации города в соответствии с принятым решением проводит работу по продлению договора о размещении нестационарного торгового объекта (нестационарного объекта) или демонтажу нестационарного торгового объекта.</w:t>
      </w:r>
    </w:p>
    <w:p w:rsidR="009E4C7E" w:rsidRDefault="009E4C7E">
      <w:pPr>
        <w:pStyle w:val="ConsPlusNormal"/>
        <w:jc w:val="both"/>
      </w:pPr>
      <w:r>
        <w:t xml:space="preserve">(в ред. </w:t>
      </w:r>
      <w:hyperlink r:id="rId166" w:history="1">
        <w:r>
          <w:rPr>
            <w:color w:val="0000FF"/>
          </w:rPr>
          <w:t>Постановления</w:t>
        </w:r>
      </w:hyperlink>
      <w:r>
        <w:t xml:space="preserve"> администрации г. Ачинска Красноярского края от 08.09.2017 N 266-п)</w:t>
      </w:r>
    </w:p>
    <w:p w:rsidR="009E4C7E" w:rsidRDefault="009E4C7E">
      <w:pPr>
        <w:pStyle w:val="ConsPlusNormal"/>
        <w:spacing w:before="220"/>
        <w:ind w:firstLine="540"/>
        <w:jc w:val="both"/>
      </w:pPr>
      <w:hyperlink r:id="rId167" w:history="1">
        <w:r>
          <w:rPr>
            <w:color w:val="0000FF"/>
          </w:rPr>
          <w:t>3.8.7</w:t>
        </w:r>
      </w:hyperlink>
      <w:r>
        <w:t>. Принятые Комиссией решения могут быть обжалованы в установленном законом порядке.</w:t>
      </w:r>
    </w:p>
    <w:p w:rsidR="009E4C7E" w:rsidRDefault="009E4C7E">
      <w:pPr>
        <w:pStyle w:val="ConsPlusNormal"/>
        <w:jc w:val="both"/>
      </w:pPr>
    </w:p>
    <w:p w:rsidR="009E4C7E" w:rsidRDefault="009E4C7E">
      <w:pPr>
        <w:pStyle w:val="ConsPlusTitle"/>
        <w:jc w:val="center"/>
        <w:outlineLvl w:val="1"/>
      </w:pPr>
      <w:bookmarkStart w:id="17" w:name="P461"/>
      <w:bookmarkEnd w:id="17"/>
      <w:r>
        <w:t>4. СМЕНА СОБСТВЕННИКА НЕСТАЦИОНАРНОГО ТОРГОВОГО ОБЪЕКТА</w:t>
      </w:r>
    </w:p>
    <w:p w:rsidR="009E4C7E" w:rsidRDefault="009E4C7E">
      <w:pPr>
        <w:pStyle w:val="ConsPlusTitle"/>
        <w:jc w:val="center"/>
      </w:pPr>
      <w:r>
        <w:t>(НЕСТАЦИОНАРНОГО ОБЪЕКТА), ИЗМЕНЕНИЕ ПАРАМЕТРОВ</w:t>
      </w:r>
    </w:p>
    <w:p w:rsidR="009E4C7E" w:rsidRDefault="009E4C7E">
      <w:pPr>
        <w:pStyle w:val="ConsPlusTitle"/>
        <w:jc w:val="center"/>
      </w:pPr>
      <w:r>
        <w:t>(ПЕРЕОБОРУДОВАНИЕ) НЕСТАЦИОНАРНОГО ТОРГОВОГО ОБЪЕКТА</w:t>
      </w:r>
    </w:p>
    <w:p w:rsidR="009E4C7E" w:rsidRDefault="009E4C7E">
      <w:pPr>
        <w:pStyle w:val="ConsPlusTitle"/>
        <w:jc w:val="center"/>
      </w:pPr>
      <w:r>
        <w:t>(НЕСТАЦИОНАРНОГО ОБЪЕКТА)</w:t>
      </w:r>
    </w:p>
    <w:p w:rsidR="009E4C7E" w:rsidRDefault="009E4C7E">
      <w:pPr>
        <w:pStyle w:val="ConsPlusNormal"/>
        <w:jc w:val="both"/>
      </w:pPr>
    </w:p>
    <w:p w:rsidR="009E4C7E" w:rsidRDefault="009E4C7E">
      <w:pPr>
        <w:pStyle w:val="ConsPlusNormal"/>
        <w:ind w:firstLine="540"/>
        <w:jc w:val="both"/>
      </w:pPr>
      <w:r>
        <w:t>4.1. При отчуждении собственником нестационарного торгового объекта (нестационарного объекта) Секретарю Комиссии представляется документ, подтверждающий сделку.</w:t>
      </w:r>
    </w:p>
    <w:p w:rsidR="009E4C7E" w:rsidRDefault="009E4C7E">
      <w:pPr>
        <w:pStyle w:val="ConsPlusNormal"/>
        <w:spacing w:before="220"/>
        <w:ind w:firstLine="540"/>
        <w:jc w:val="both"/>
      </w:pPr>
      <w:r>
        <w:t xml:space="preserve">4.2. При принятии собственником решения об изменении параметров нестационарного торгового объекта (нестационарного объекта) и (или) его внешнего облика он обязан направить соответствующее заявление в Комиссию, которое рассматривается в порядке, определенном </w:t>
      </w:r>
      <w:hyperlink w:anchor="P331" w:history="1">
        <w:r>
          <w:rPr>
            <w:color w:val="0000FF"/>
          </w:rPr>
          <w:t>разделами 3.1</w:t>
        </w:r>
      </w:hyperlink>
      <w:r>
        <w:t xml:space="preserve"> - </w:t>
      </w:r>
      <w:hyperlink w:anchor="P386" w:history="1">
        <w:r>
          <w:rPr>
            <w:color w:val="0000FF"/>
          </w:rPr>
          <w:t>3.6</w:t>
        </w:r>
      </w:hyperlink>
      <w:r>
        <w:t xml:space="preserve"> настоящего Регламента. Комиссия рассматривает поступившее заявление в течение 30 дней. По результатам рассмотрения заявления Комиссия выносит одно из следующих решений:</w:t>
      </w:r>
    </w:p>
    <w:p w:rsidR="009E4C7E" w:rsidRDefault="009E4C7E">
      <w:pPr>
        <w:pStyle w:val="ConsPlusNormal"/>
        <w:spacing w:before="220"/>
        <w:ind w:firstLine="540"/>
        <w:jc w:val="both"/>
      </w:pPr>
      <w:r>
        <w:t>- выдает разрешение на изменение параметров нестационарного объекта;</w:t>
      </w:r>
    </w:p>
    <w:p w:rsidR="009E4C7E" w:rsidRDefault="009E4C7E">
      <w:pPr>
        <w:pStyle w:val="ConsPlusNormal"/>
        <w:spacing w:before="220"/>
        <w:ind w:firstLine="540"/>
        <w:jc w:val="both"/>
      </w:pPr>
      <w:r>
        <w:t>- отказывает в разрешении на изменение параметров нестационарного торгового объекта (нестационарного объекта) и (или) его внешнего облика.</w:t>
      </w:r>
    </w:p>
    <w:p w:rsidR="009E4C7E" w:rsidRDefault="009E4C7E">
      <w:pPr>
        <w:pStyle w:val="ConsPlusNormal"/>
        <w:spacing w:before="220"/>
        <w:ind w:firstLine="540"/>
        <w:jc w:val="both"/>
      </w:pPr>
      <w:r>
        <w:t>Решение комиссии подписывается Председателем постоянной комиссии (лицом, его замещающим), а также Секретарем постоянной комиссии и направляется заявителю.</w:t>
      </w:r>
    </w:p>
    <w:p w:rsidR="009E4C7E" w:rsidRDefault="009E4C7E">
      <w:pPr>
        <w:pStyle w:val="ConsPlusNormal"/>
        <w:jc w:val="both"/>
      </w:pPr>
    </w:p>
    <w:p w:rsidR="009E4C7E" w:rsidRDefault="009E4C7E">
      <w:pPr>
        <w:pStyle w:val="ConsPlusTitle"/>
        <w:jc w:val="center"/>
        <w:outlineLvl w:val="1"/>
      </w:pPr>
      <w:r>
        <w:t>5. ФОРМЫ КОНТРОЛЯ ЗА ИСПОЛНЕНИЕМ</w:t>
      </w:r>
    </w:p>
    <w:p w:rsidR="009E4C7E" w:rsidRDefault="009E4C7E">
      <w:pPr>
        <w:pStyle w:val="ConsPlusTitle"/>
        <w:jc w:val="center"/>
      </w:pPr>
      <w:r>
        <w:t>АДМИНИСТРАТИВНОГО РЕГЛАМЕНТА</w:t>
      </w:r>
    </w:p>
    <w:p w:rsidR="009E4C7E" w:rsidRDefault="009E4C7E">
      <w:pPr>
        <w:pStyle w:val="ConsPlusNormal"/>
        <w:jc w:val="both"/>
      </w:pPr>
    </w:p>
    <w:p w:rsidR="009E4C7E" w:rsidRDefault="009E4C7E">
      <w:pPr>
        <w:pStyle w:val="ConsPlusNormal"/>
        <w:ind w:firstLine="540"/>
        <w:jc w:val="both"/>
      </w:pPr>
      <w:r>
        <w:t>5.1.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постоянной комиссии.</w:t>
      </w:r>
    </w:p>
    <w:p w:rsidR="009E4C7E" w:rsidRDefault="009E4C7E">
      <w:pPr>
        <w:pStyle w:val="ConsPlusNormal"/>
        <w:spacing w:before="220"/>
        <w:ind w:firstLine="540"/>
        <w:jc w:val="both"/>
      </w:pPr>
      <w:r>
        <w:t>5.2. Контроль за предоставлением муниципальной услуги состоит из:</w:t>
      </w:r>
    </w:p>
    <w:p w:rsidR="009E4C7E" w:rsidRDefault="009E4C7E">
      <w:pPr>
        <w:pStyle w:val="ConsPlusNormal"/>
        <w:spacing w:before="220"/>
        <w:ind w:firstLine="540"/>
        <w:jc w:val="both"/>
      </w:pPr>
      <w:r>
        <w:t>-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9E4C7E" w:rsidRDefault="009E4C7E">
      <w:pPr>
        <w:pStyle w:val="ConsPlusNormal"/>
        <w:spacing w:before="220"/>
        <w:ind w:firstLine="540"/>
        <w:jc w:val="both"/>
      </w:pPr>
      <w:r>
        <w:t>- контроля за полнотой и качеством исполнения муниципальной услуги по рассмотрению обращений граждан.</w:t>
      </w:r>
    </w:p>
    <w:p w:rsidR="009E4C7E" w:rsidRDefault="009E4C7E">
      <w:pPr>
        <w:pStyle w:val="ConsPlusNormal"/>
        <w:spacing w:before="220"/>
        <w:ind w:firstLine="540"/>
        <w:jc w:val="both"/>
      </w:pPr>
      <w:r>
        <w:t>5.3.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Председатель постоянной комиссии. Текущий контроль осуществляется постоянно.</w:t>
      </w:r>
    </w:p>
    <w:p w:rsidR="009E4C7E" w:rsidRDefault="009E4C7E">
      <w:pPr>
        <w:pStyle w:val="ConsPlusNormal"/>
        <w:spacing w:before="220"/>
        <w:ind w:firstLine="540"/>
        <w:jc w:val="both"/>
      </w:pPr>
      <w:r>
        <w:t>5.4.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w:t>
      </w:r>
    </w:p>
    <w:p w:rsidR="009E4C7E" w:rsidRDefault="009E4C7E">
      <w:pPr>
        <w:pStyle w:val="ConsPlusNormal"/>
        <w:spacing w:before="220"/>
        <w:ind w:firstLine="540"/>
        <w:jc w:val="both"/>
      </w:pPr>
      <w:r>
        <w:t>5.5.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rsidR="009E4C7E" w:rsidRDefault="009E4C7E">
      <w:pPr>
        <w:pStyle w:val="ConsPlusNormal"/>
        <w:spacing w:before="220"/>
        <w:ind w:firstLine="540"/>
        <w:jc w:val="both"/>
      </w:pPr>
      <w:r>
        <w:t>5.6.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E4C7E" w:rsidRDefault="009E4C7E">
      <w:pPr>
        <w:pStyle w:val="ConsPlusNormal"/>
        <w:spacing w:before="220"/>
        <w:ind w:firstLine="540"/>
        <w:jc w:val="both"/>
      </w:pPr>
      <w:r>
        <w:t>5.7.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E4C7E" w:rsidRDefault="009E4C7E">
      <w:pPr>
        <w:pStyle w:val="ConsPlusNormal"/>
        <w:jc w:val="both"/>
      </w:pPr>
    </w:p>
    <w:p w:rsidR="009E4C7E" w:rsidRDefault="009E4C7E">
      <w:pPr>
        <w:pStyle w:val="ConsPlusTitle"/>
        <w:jc w:val="center"/>
        <w:outlineLvl w:val="1"/>
      </w:pPr>
      <w:r>
        <w:t>6. ДОСУДЕБНЫЙ (ВНЕСУДЕБНЫЙ) ПОРЯДОК ОБЖАЛОВАНИЯ РЕШЕНИЙ</w:t>
      </w:r>
    </w:p>
    <w:p w:rsidR="009E4C7E" w:rsidRDefault="009E4C7E">
      <w:pPr>
        <w:pStyle w:val="ConsPlusTitle"/>
        <w:jc w:val="center"/>
      </w:pPr>
      <w:r>
        <w:t>И ДЕЙСТВИЙ (БЕЗДЕЙСТВИЯ) ОРГАНА, ПРЕДОСТАВЛЯЮЩЕГО</w:t>
      </w:r>
    </w:p>
    <w:p w:rsidR="009E4C7E" w:rsidRDefault="009E4C7E">
      <w:pPr>
        <w:pStyle w:val="ConsPlusTitle"/>
        <w:jc w:val="center"/>
      </w:pPr>
      <w:r>
        <w:lastRenderedPageBreak/>
        <w:t>МУНИЦИПАЛЬНУЮ УСЛУГУ, А ТАКЖЕ ДОЛЖНОСТНЫХ ЛИЦ,</w:t>
      </w:r>
    </w:p>
    <w:p w:rsidR="009E4C7E" w:rsidRDefault="009E4C7E">
      <w:pPr>
        <w:pStyle w:val="ConsPlusTitle"/>
        <w:jc w:val="center"/>
      </w:pPr>
      <w:r>
        <w:t>МУНИЦИПАЛЬНЫХ СЛУЖАЩИХ</w:t>
      </w:r>
    </w:p>
    <w:p w:rsidR="009E4C7E" w:rsidRDefault="009E4C7E">
      <w:pPr>
        <w:pStyle w:val="ConsPlusNormal"/>
        <w:jc w:val="both"/>
      </w:pPr>
    </w:p>
    <w:p w:rsidR="009E4C7E" w:rsidRDefault="009E4C7E">
      <w:pPr>
        <w:pStyle w:val="ConsPlusNormal"/>
        <w:ind w:firstLine="540"/>
        <w:jc w:val="both"/>
      </w:pPr>
      <w:r>
        <w:t>6.1. Заявители имеют право на досудебное (внесудебное) обжалование действий (бездействия) и решений должностного лица органа, предоставляющего муниципальную услугу, либо муниципального служащего.</w:t>
      </w:r>
    </w:p>
    <w:p w:rsidR="009E4C7E" w:rsidRDefault="009E4C7E">
      <w:pPr>
        <w:pStyle w:val="ConsPlusNormal"/>
        <w:spacing w:before="220"/>
        <w:ind w:firstLine="540"/>
        <w:jc w:val="both"/>
      </w:pPr>
      <w:r>
        <w:t>6.2. Основанием для начала процедуры досудебного (внесудебного) обжалования является поступление жалобы.</w:t>
      </w:r>
    </w:p>
    <w:p w:rsidR="009E4C7E" w:rsidRDefault="009E4C7E">
      <w:pPr>
        <w:pStyle w:val="ConsPlusNormal"/>
        <w:spacing w:before="220"/>
        <w:ind w:firstLine="540"/>
        <w:jc w:val="both"/>
      </w:pPr>
      <w:r>
        <w:t>Жалоба подается в письменной форме на бумажном носителе, в электронной форме.</w:t>
      </w:r>
    </w:p>
    <w:p w:rsidR="009E4C7E" w:rsidRDefault="009E4C7E">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4C7E" w:rsidRDefault="009E4C7E">
      <w:pPr>
        <w:pStyle w:val="ConsPlusNormal"/>
        <w:spacing w:before="220"/>
        <w:ind w:firstLine="540"/>
        <w:jc w:val="both"/>
      </w:pPr>
      <w:r>
        <w:t>6.3. Заявитель может обратиться с жалобой в том числе в следующих случаях:</w:t>
      </w:r>
    </w:p>
    <w:p w:rsidR="009E4C7E" w:rsidRDefault="009E4C7E">
      <w:pPr>
        <w:pStyle w:val="ConsPlusNormal"/>
        <w:spacing w:before="220"/>
        <w:ind w:firstLine="540"/>
        <w:jc w:val="both"/>
      </w:pPr>
      <w:r>
        <w:t>1) нарушение срока регистрации запроса заявителя о предоставлении муниципальной услуги;</w:t>
      </w:r>
    </w:p>
    <w:p w:rsidR="009E4C7E" w:rsidRDefault="009E4C7E">
      <w:pPr>
        <w:pStyle w:val="ConsPlusNormal"/>
        <w:spacing w:before="220"/>
        <w:ind w:firstLine="540"/>
        <w:jc w:val="both"/>
      </w:pPr>
      <w:r>
        <w:t>2) нарушение срока предоставления муниципальной услуги;</w:t>
      </w:r>
    </w:p>
    <w:p w:rsidR="009E4C7E" w:rsidRDefault="009E4C7E">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4C7E" w:rsidRDefault="009E4C7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4C7E" w:rsidRDefault="009E4C7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4C7E" w:rsidRDefault="009E4C7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4C7E" w:rsidRDefault="009E4C7E">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4C7E" w:rsidRDefault="009E4C7E">
      <w:pPr>
        <w:pStyle w:val="ConsPlusNormal"/>
        <w:spacing w:before="220"/>
        <w:ind w:firstLine="540"/>
        <w:jc w:val="both"/>
      </w:pPr>
      <w:r>
        <w:t>6.4. Содержание жалобы включает:</w:t>
      </w:r>
    </w:p>
    <w:p w:rsidR="009E4C7E" w:rsidRDefault="009E4C7E">
      <w:pPr>
        <w:pStyle w:val="ConsPlusNormal"/>
        <w:spacing w:before="220"/>
        <w:ind w:firstLine="540"/>
        <w:jc w:val="both"/>
      </w:pPr>
      <w: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9E4C7E" w:rsidRDefault="009E4C7E">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lastRenderedPageBreak/>
        <w:t>почты (при наличии) и почтовый адрес, по которым должен быть направлен ответ заявителю;</w:t>
      </w:r>
    </w:p>
    <w:p w:rsidR="009E4C7E" w:rsidRDefault="009E4C7E">
      <w:pPr>
        <w:pStyle w:val="ConsPlusNormal"/>
        <w:spacing w:before="220"/>
        <w:ind w:firstLine="540"/>
        <w:jc w:val="both"/>
      </w:pPr>
      <w: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9E4C7E" w:rsidRDefault="009E4C7E">
      <w:pPr>
        <w:pStyle w:val="ConsPlusNormal"/>
        <w:spacing w:before="220"/>
        <w:ind w:firstLine="540"/>
        <w:jc w:val="both"/>
      </w:pPr>
      <w:r>
        <w:t>4) доводы, на основании которых заявитель не согласен с решениями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4C7E" w:rsidRDefault="009E4C7E">
      <w:pPr>
        <w:pStyle w:val="ConsPlusNormal"/>
        <w:spacing w:before="220"/>
        <w:ind w:firstLine="540"/>
        <w:jc w:val="both"/>
      </w:pPr>
      <w:r>
        <w:t>6.5. Заявитель имеет право на получение информации и документов, необходимых для обоснования и рассмотрения жалобы.</w:t>
      </w:r>
    </w:p>
    <w:p w:rsidR="009E4C7E" w:rsidRDefault="009E4C7E">
      <w:pPr>
        <w:pStyle w:val="ConsPlusNormal"/>
        <w:spacing w:before="220"/>
        <w:ind w:firstLine="540"/>
        <w:jc w:val="both"/>
      </w:pPr>
      <w:r>
        <w:t>6.6.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9E4C7E" w:rsidRDefault="009E4C7E">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9E4C7E" w:rsidRDefault="009E4C7E">
      <w:pPr>
        <w:pStyle w:val="ConsPlusNormal"/>
        <w:spacing w:before="220"/>
        <w:ind w:firstLine="540"/>
        <w:jc w:val="both"/>
      </w:pPr>
      <w:bookmarkStart w:id="18" w:name="P510"/>
      <w:bookmarkEnd w:id="18"/>
      <w:r>
        <w:t>6.7. По результатам рассмотрения жалобы орган, предоставляющий муниципальную услугу, принимает одно из следующих решений:</w:t>
      </w:r>
    </w:p>
    <w:p w:rsidR="009E4C7E" w:rsidRDefault="009E4C7E">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E4C7E" w:rsidRDefault="009E4C7E">
      <w:pPr>
        <w:pStyle w:val="ConsPlusNormal"/>
        <w:spacing w:before="220"/>
        <w:ind w:firstLine="540"/>
        <w:jc w:val="both"/>
      </w:pPr>
      <w:r>
        <w:t>2) отказывает в удовлетворении жалобы.</w:t>
      </w:r>
    </w:p>
    <w:p w:rsidR="009E4C7E" w:rsidRDefault="009E4C7E">
      <w:pPr>
        <w:pStyle w:val="ConsPlusNormal"/>
        <w:spacing w:before="220"/>
        <w:ind w:firstLine="540"/>
        <w:jc w:val="both"/>
      </w:pPr>
      <w:r>
        <w:t xml:space="preserve">6.8. Не позднее дня, следующего за днем принятия решения, указанного в </w:t>
      </w:r>
      <w:hyperlink w:anchor="P510" w:history="1">
        <w:r>
          <w:rPr>
            <w:color w:val="0000FF"/>
          </w:rPr>
          <w:t>пункте 6.7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C7E" w:rsidRDefault="009E4C7E">
      <w:pPr>
        <w:pStyle w:val="ConsPlusNormal"/>
        <w:spacing w:before="220"/>
        <w:ind w:firstLine="540"/>
        <w:jc w:val="both"/>
      </w:pPr>
      <w:r>
        <w:t>6.9.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постоянной комиссии незамедлительно направляет имеющиеся материалы в органы прокуратуры.</w:t>
      </w:r>
    </w:p>
    <w:p w:rsidR="009E4C7E" w:rsidRDefault="009E4C7E">
      <w:pPr>
        <w:pStyle w:val="ConsPlusNormal"/>
        <w:spacing w:before="220"/>
        <w:ind w:firstLine="540"/>
        <w:jc w:val="both"/>
      </w:pPr>
      <w:r>
        <w:t>6.10.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E4C7E" w:rsidRDefault="009E4C7E">
      <w:pPr>
        <w:pStyle w:val="ConsPlusNormal"/>
        <w:spacing w:before="220"/>
        <w:ind w:firstLine="540"/>
        <w:jc w:val="both"/>
      </w:pPr>
      <w:r>
        <w:t>6.11.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E4C7E" w:rsidRDefault="009E4C7E">
      <w:pPr>
        <w:pStyle w:val="ConsPlusNormal"/>
        <w:spacing w:before="220"/>
        <w:ind w:firstLine="540"/>
        <w:jc w:val="both"/>
      </w:pPr>
      <w:r>
        <w:t xml:space="preserve">6.12.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w:t>
      </w:r>
      <w:r>
        <w:lastRenderedPageBreak/>
        <w:t>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E4C7E" w:rsidRDefault="009E4C7E">
      <w:pPr>
        <w:pStyle w:val="ConsPlusNormal"/>
        <w:spacing w:before="220"/>
        <w:ind w:firstLine="540"/>
        <w:jc w:val="both"/>
      </w:pPr>
      <w: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E4C7E" w:rsidRDefault="009E4C7E">
      <w:pPr>
        <w:pStyle w:val="ConsPlusNormal"/>
        <w:spacing w:before="220"/>
        <w:ind w:firstLine="540"/>
        <w:jc w:val="both"/>
      </w:pPr>
      <w:r>
        <w:t>6.14.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1</w:t>
      </w:r>
    </w:p>
    <w:p w:rsidR="009E4C7E" w:rsidRDefault="009E4C7E">
      <w:pPr>
        <w:pStyle w:val="ConsPlusNormal"/>
        <w:jc w:val="right"/>
      </w:pPr>
      <w:r>
        <w:t>к Административному регламенту</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 xml:space="preserve">(в ред. </w:t>
            </w:r>
            <w:hyperlink r:id="rId168" w:history="1">
              <w:r>
                <w:rPr>
                  <w:color w:val="0000FF"/>
                </w:rPr>
                <w:t>Постановления</w:t>
              </w:r>
            </w:hyperlink>
            <w:r>
              <w:rPr>
                <w:color w:val="392C69"/>
              </w:rPr>
              <w:t xml:space="preserve"> администрации г. Ачинска Красноярского края</w:t>
            </w:r>
          </w:p>
          <w:p w:rsidR="009E4C7E" w:rsidRDefault="009E4C7E">
            <w:pPr>
              <w:pStyle w:val="ConsPlusNormal"/>
              <w:jc w:val="center"/>
            </w:pPr>
            <w:r>
              <w:rPr>
                <w:color w:val="392C69"/>
              </w:rPr>
              <w:t>от 29.11.2019 N 506-п)</w:t>
            </w:r>
          </w:p>
        </w:tc>
      </w:tr>
    </w:tbl>
    <w:p w:rsidR="009E4C7E" w:rsidRDefault="009E4C7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9"/>
        <w:gridCol w:w="1034"/>
        <w:gridCol w:w="2264"/>
        <w:gridCol w:w="795"/>
        <w:gridCol w:w="3059"/>
      </w:tblGrid>
      <w:tr w:rsidR="009E4C7E">
        <w:tc>
          <w:tcPr>
            <w:tcW w:w="9071" w:type="dxa"/>
            <w:gridSpan w:val="5"/>
            <w:tcBorders>
              <w:top w:val="nil"/>
              <w:left w:val="nil"/>
              <w:bottom w:val="nil"/>
              <w:right w:val="nil"/>
            </w:tcBorders>
          </w:tcPr>
          <w:p w:rsidR="009E4C7E" w:rsidRDefault="009E4C7E">
            <w:pPr>
              <w:pStyle w:val="ConsPlusNormal"/>
              <w:jc w:val="right"/>
            </w:pPr>
            <w:r>
              <w:t>Председателю</w:t>
            </w:r>
          </w:p>
          <w:p w:rsidR="009E4C7E" w:rsidRDefault="009E4C7E">
            <w:pPr>
              <w:pStyle w:val="ConsPlusNormal"/>
              <w:jc w:val="right"/>
            </w:pPr>
            <w:r>
              <w:t>постоянной комиссии по размещению</w:t>
            </w:r>
          </w:p>
          <w:p w:rsidR="009E4C7E" w:rsidRDefault="009E4C7E">
            <w:pPr>
              <w:pStyle w:val="ConsPlusNormal"/>
              <w:jc w:val="right"/>
            </w:pPr>
            <w:r>
              <w:t>нестационарных торговых объектов</w:t>
            </w:r>
          </w:p>
          <w:p w:rsidR="009E4C7E" w:rsidRDefault="009E4C7E">
            <w:pPr>
              <w:pStyle w:val="ConsPlusNormal"/>
              <w:jc w:val="right"/>
            </w:pPr>
            <w:r>
              <w:t>(нестационарных объектов)</w:t>
            </w:r>
          </w:p>
          <w:p w:rsidR="009E4C7E" w:rsidRDefault="009E4C7E">
            <w:pPr>
              <w:pStyle w:val="ConsPlusNormal"/>
              <w:jc w:val="right"/>
            </w:pPr>
            <w:r>
              <w:t>на территории города Ачинска</w:t>
            </w:r>
          </w:p>
        </w:tc>
      </w:tr>
      <w:tr w:rsidR="009E4C7E">
        <w:tc>
          <w:tcPr>
            <w:tcW w:w="9071" w:type="dxa"/>
            <w:gridSpan w:val="5"/>
            <w:tcBorders>
              <w:top w:val="nil"/>
              <w:left w:val="nil"/>
              <w:bottom w:val="nil"/>
              <w:right w:val="nil"/>
            </w:tcBorders>
          </w:tcPr>
          <w:p w:rsidR="009E4C7E" w:rsidRDefault="009E4C7E">
            <w:pPr>
              <w:pStyle w:val="ConsPlusNormal"/>
              <w:jc w:val="center"/>
            </w:pPr>
            <w:bookmarkStart w:id="19" w:name="P536"/>
            <w:bookmarkEnd w:id="19"/>
            <w:r>
              <w:t>Заявление</w:t>
            </w:r>
          </w:p>
          <w:p w:rsidR="009E4C7E" w:rsidRDefault="009E4C7E">
            <w:pPr>
              <w:pStyle w:val="ConsPlusNormal"/>
              <w:jc w:val="center"/>
            </w:pPr>
            <w:r>
              <w:t>о размещении (продлении срока размещения) нестационарного</w:t>
            </w:r>
          </w:p>
          <w:p w:rsidR="009E4C7E" w:rsidRDefault="009E4C7E">
            <w:pPr>
              <w:pStyle w:val="ConsPlusNormal"/>
              <w:jc w:val="center"/>
            </w:pPr>
            <w:r>
              <w:t>торгового объекта (нестационарного объекта)</w:t>
            </w:r>
          </w:p>
        </w:tc>
      </w:tr>
      <w:tr w:rsidR="009E4C7E">
        <w:tc>
          <w:tcPr>
            <w:tcW w:w="9071" w:type="dxa"/>
            <w:gridSpan w:val="5"/>
            <w:tcBorders>
              <w:top w:val="nil"/>
              <w:left w:val="nil"/>
              <w:bottom w:val="nil"/>
              <w:right w:val="nil"/>
            </w:tcBorders>
          </w:tcPr>
          <w:p w:rsidR="009E4C7E" w:rsidRDefault="009E4C7E">
            <w:pPr>
              <w:pStyle w:val="ConsPlusNormal"/>
              <w:jc w:val="both"/>
            </w:pPr>
            <w:r>
              <w:t>от __________________________________________________________________________</w:t>
            </w:r>
          </w:p>
          <w:p w:rsidR="009E4C7E" w:rsidRDefault="009E4C7E">
            <w:pPr>
              <w:pStyle w:val="ConsPlusNormal"/>
              <w:jc w:val="both"/>
            </w:pPr>
            <w:r>
              <w:t>__________________________________________________________________________</w:t>
            </w:r>
          </w:p>
        </w:tc>
      </w:tr>
      <w:tr w:rsidR="009E4C7E">
        <w:tc>
          <w:tcPr>
            <w:tcW w:w="9071" w:type="dxa"/>
            <w:gridSpan w:val="5"/>
            <w:tcBorders>
              <w:top w:val="nil"/>
              <w:left w:val="nil"/>
              <w:bottom w:val="nil"/>
              <w:right w:val="nil"/>
            </w:tcBorders>
          </w:tcPr>
          <w:p w:rsidR="009E4C7E" w:rsidRDefault="009E4C7E">
            <w:pPr>
              <w:pStyle w:val="ConsPlusNormal"/>
              <w:ind w:firstLine="540"/>
              <w:jc w:val="both"/>
            </w:pPr>
            <w:r>
              <w:t>Примечание. Для предпринимателей без образования юр. лица указываются: фамилия, имя, отчество, реквизиты документа, удостоверяющего личность (серия, номер, кем и когда выдан), место жительства, номер телефона, номер свидетельства о гос.регистрации; для представителя по доверенности указываются: фамилия, имя, отчество представителя, реквизиты доверенности, которая прилагается к заявлению.</w:t>
            </w:r>
          </w:p>
          <w:p w:rsidR="009E4C7E" w:rsidRDefault="009E4C7E">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9E4C7E">
        <w:tc>
          <w:tcPr>
            <w:tcW w:w="9071" w:type="dxa"/>
            <w:gridSpan w:val="5"/>
            <w:tcBorders>
              <w:top w:val="nil"/>
              <w:left w:val="nil"/>
              <w:bottom w:val="nil"/>
              <w:right w:val="nil"/>
            </w:tcBorders>
          </w:tcPr>
          <w:p w:rsidR="009E4C7E" w:rsidRDefault="009E4C7E">
            <w:pPr>
              <w:pStyle w:val="ConsPlusNormal"/>
              <w:ind w:firstLine="540"/>
              <w:jc w:val="both"/>
            </w:pPr>
            <w:r>
              <w:lastRenderedPageBreak/>
              <w:t>Прошу предоставить место для размещения (продлить срок размещения) нестационарного торгового объекта (нестационарного объекта) на срок ________________________________________________________.</w:t>
            </w:r>
          </w:p>
          <w:p w:rsidR="009E4C7E" w:rsidRDefault="009E4C7E">
            <w:pPr>
              <w:pStyle w:val="ConsPlusNormal"/>
              <w:ind w:firstLine="540"/>
              <w:jc w:val="both"/>
            </w:pPr>
            <w:r>
              <w:t>Местонахождение нестационарного объекта: ______________________________</w:t>
            </w:r>
          </w:p>
          <w:p w:rsidR="009E4C7E" w:rsidRDefault="009E4C7E">
            <w:pPr>
              <w:pStyle w:val="ConsPlusNormal"/>
              <w:jc w:val="both"/>
            </w:pPr>
            <w:r>
              <w:t>_________________________________________________________________________.</w:t>
            </w:r>
          </w:p>
        </w:tc>
      </w:tr>
      <w:tr w:rsidR="009E4C7E">
        <w:tc>
          <w:tcPr>
            <w:tcW w:w="1919" w:type="dxa"/>
            <w:tcBorders>
              <w:top w:val="nil"/>
              <w:left w:val="nil"/>
              <w:bottom w:val="nil"/>
              <w:right w:val="nil"/>
            </w:tcBorders>
          </w:tcPr>
          <w:p w:rsidR="009E4C7E" w:rsidRDefault="009E4C7E">
            <w:pPr>
              <w:pStyle w:val="ConsPlusNormal"/>
              <w:ind w:firstLine="540"/>
              <w:jc w:val="both"/>
            </w:pPr>
            <w:r>
              <w:t>Тип объекта</w:t>
            </w:r>
          </w:p>
        </w:tc>
        <w:tc>
          <w:tcPr>
            <w:tcW w:w="7152" w:type="dxa"/>
            <w:gridSpan w:val="4"/>
            <w:tcBorders>
              <w:top w:val="nil"/>
              <w:left w:val="nil"/>
              <w:bottom w:val="single" w:sz="4" w:space="0" w:color="auto"/>
              <w:right w:val="nil"/>
            </w:tcBorders>
          </w:tcPr>
          <w:p w:rsidR="009E4C7E" w:rsidRDefault="009E4C7E">
            <w:pPr>
              <w:pStyle w:val="ConsPlusNormal"/>
              <w:jc w:val="both"/>
            </w:pPr>
          </w:p>
        </w:tc>
      </w:tr>
      <w:tr w:rsidR="009E4C7E">
        <w:tc>
          <w:tcPr>
            <w:tcW w:w="1919" w:type="dxa"/>
            <w:tcBorders>
              <w:top w:val="nil"/>
              <w:left w:val="nil"/>
              <w:bottom w:val="nil"/>
              <w:right w:val="nil"/>
            </w:tcBorders>
          </w:tcPr>
          <w:p w:rsidR="009E4C7E" w:rsidRDefault="009E4C7E">
            <w:pPr>
              <w:pStyle w:val="ConsPlusNormal"/>
              <w:jc w:val="center"/>
            </w:pPr>
          </w:p>
        </w:tc>
        <w:tc>
          <w:tcPr>
            <w:tcW w:w="7152" w:type="dxa"/>
            <w:gridSpan w:val="4"/>
            <w:tcBorders>
              <w:top w:val="single" w:sz="4" w:space="0" w:color="auto"/>
              <w:left w:val="nil"/>
              <w:bottom w:val="nil"/>
              <w:right w:val="nil"/>
            </w:tcBorders>
          </w:tcPr>
          <w:p w:rsidR="009E4C7E" w:rsidRDefault="009E4C7E">
            <w:pPr>
              <w:pStyle w:val="ConsPlusNormal"/>
              <w:jc w:val="center"/>
            </w:pPr>
            <w:r>
              <w:t>(например: киоск, павильон, открытая торговая точка и т.д.)</w:t>
            </w:r>
          </w:p>
        </w:tc>
      </w:tr>
      <w:tr w:rsidR="009E4C7E">
        <w:tc>
          <w:tcPr>
            <w:tcW w:w="2953" w:type="dxa"/>
            <w:gridSpan w:val="2"/>
            <w:tcBorders>
              <w:top w:val="nil"/>
              <w:left w:val="nil"/>
              <w:bottom w:val="nil"/>
              <w:right w:val="nil"/>
            </w:tcBorders>
          </w:tcPr>
          <w:p w:rsidR="009E4C7E" w:rsidRDefault="009E4C7E">
            <w:pPr>
              <w:pStyle w:val="ConsPlusNormal"/>
              <w:jc w:val="right"/>
            </w:pPr>
            <w:r>
              <w:t>Специализация объекта</w:t>
            </w:r>
          </w:p>
        </w:tc>
        <w:tc>
          <w:tcPr>
            <w:tcW w:w="6118" w:type="dxa"/>
            <w:gridSpan w:val="3"/>
            <w:tcBorders>
              <w:top w:val="nil"/>
              <w:left w:val="nil"/>
              <w:bottom w:val="single" w:sz="4" w:space="0" w:color="auto"/>
              <w:right w:val="nil"/>
            </w:tcBorders>
          </w:tcPr>
          <w:p w:rsidR="009E4C7E" w:rsidRDefault="009E4C7E">
            <w:pPr>
              <w:pStyle w:val="ConsPlusNormal"/>
              <w:jc w:val="both"/>
            </w:pPr>
          </w:p>
        </w:tc>
      </w:tr>
      <w:tr w:rsidR="009E4C7E">
        <w:tc>
          <w:tcPr>
            <w:tcW w:w="2953" w:type="dxa"/>
            <w:gridSpan w:val="2"/>
            <w:tcBorders>
              <w:top w:val="nil"/>
              <w:left w:val="nil"/>
              <w:bottom w:val="nil"/>
              <w:right w:val="nil"/>
            </w:tcBorders>
          </w:tcPr>
          <w:p w:rsidR="009E4C7E" w:rsidRDefault="009E4C7E">
            <w:pPr>
              <w:pStyle w:val="ConsPlusNormal"/>
              <w:jc w:val="both"/>
            </w:pPr>
          </w:p>
        </w:tc>
        <w:tc>
          <w:tcPr>
            <w:tcW w:w="6118" w:type="dxa"/>
            <w:gridSpan w:val="3"/>
            <w:tcBorders>
              <w:top w:val="single" w:sz="4" w:space="0" w:color="auto"/>
              <w:left w:val="nil"/>
              <w:bottom w:val="nil"/>
              <w:right w:val="nil"/>
            </w:tcBorders>
          </w:tcPr>
          <w:p w:rsidR="009E4C7E" w:rsidRDefault="009E4C7E">
            <w:pPr>
              <w:pStyle w:val="ConsPlusNormal"/>
              <w:jc w:val="center"/>
            </w:pPr>
            <w:r>
              <w:t>(например: продовольственный, непродовольственный, точка общественного питания и т.д.)</w:t>
            </w:r>
          </w:p>
        </w:tc>
      </w:tr>
      <w:tr w:rsidR="009E4C7E">
        <w:tc>
          <w:tcPr>
            <w:tcW w:w="9071" w:type="dxa"/>
            <w:gridSpan w:val="5"/>
            <w:tcBorders>
              <w:top w:val="nil"/>
              <w:left w:val="nil"/>
              <w:bottom w:val="nil"/>
              <w:right w:val="nil"/>
            </w:tcBorders>
          </w:tcPr>
          <w:p w:rsidR="009E4C7E" w:rsidRDefault="009E4C7E">
            <w:pPr>
              <w:pStyle w:val="ConsPlusNormal"/>
              <w:ind w:firstLine="540"/>
              <w:jc w:val="both"/>
            </w:pPr>
            <w:r>
              <w:t>Площадь объекта ______________ кв. м.</w:t>
            </w:r>
          </w:p>
          <w:p w:rsidR="009E4C7E" w:rsidRDefault="009E4C7E">
            <w:pPr>
              <w:pStyle w:val="ConsPlusNormal"/>
              <w:ind w:firstLine="540"/>
              <w:jc w:val="both"/>
            </w:pPr>
            <w:r>
              <w:t>Дополнительная информация (нужное подчеркнуть): первичное размещение/продление срока размещения.</w:t>
            </w:r>
          </w:p>
          <w:p w:rsidR="009E4C7E" w:rsidRDefault="009E4C7E">
            <w:pPr>
              <w:pStyle w:val="ConsPlusNormal"/>
              <w:ind w:firstLine="540"/>
              <w:jc w:val="both"/>
            </w:pPr>
            <w:r>
              <w:t>Обязуюсь, по первому требованию администрации города демонтировать нестационарный объект в течение 10 дней, в противном случае согласен с тем, что объект может быть демонтирован принудительно и размещен на ответственное хранение, расходы по принудительному демонтированию обязуюсь компенсировать.</w:t>
            </w:r>
          </w:p>
          <w:p w:rsidR="009E4C7E" w:rsidRDefault="009E4C7E">
            <w:pPr>
              <w:pStyle w:val="ConsPlusNormal"/>
              <w:ind w:firstLine="540"/>
              <w:jc w:val="both"/>
            </w:pPr>
            <w:r>
              <w:t>1. При предоставлении места для размещения нестационарного объекта к заявлению прилагаются следующие документы:</w:t>
            </w:r>
          </w:p>
          <w:p w:rsidR="009E4C7E" w:rsidRDefault="009E4C7E">
            <w:pPr>
              <w:pStyle w:val="ConsPlusNormal"/>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ind w:firstLine="540"/>
              <w:jc w:val="both"/>
            </w:pPr>
            <w:r>
              <w:t>- копия свидетельства о государственной регистрации юридического лица (индивидуального предпринимателя);</w:t>
            </w:r>
          </w:p>
          <w:p w:rsidR="009E4C7E" w:rsidRDefault="009E4C7E">
            <w:pPr>
              <w:pStyle w:val="ConsPlusNormal"/>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w:t>
            </w:r>
          </w:p>
          <w:p w:rsidR="009E4C7E" w:rsidRDefault="009E4C7E">
            <w:pPr>
              <w:pStyle w:val="ConsPlusNormal"/>
              <w:ind w:firstLine="540"/>
              <w:jc w:val="both"/>
            </w:pPr>
            <w:r>
              <w:t>- ситуационный план размещения нестационарного объекта (в масштабе 1:500 или 1:1000) с указанием адреса предполагаемого места размещения объекта, в соответствии с утвержденной схемой размещения нестационарных объектов на территории города Ачинска;</w:t>
            </w:r>
          </w:p>
          <w:p w:rsidR="009E4C7E" w:rsidRDefault="009E4C7E">
            <w:pPr>
              <w:pStyle w:val="ConsPlusNormal"/>
              <w:ind w:firstLine="540"/>
              <w:jc w:val="both"/>
            </w:pPr>
            <w:r>
              <w:t>- проект нестационарного объекта, согласованный с консультантом - главным архитектором города и муниципальным инспектором;</w:t>
            </w:r>
          </w:p>
          <w:p w:rsidR="009E4C7E" w:rsidRDefault="009E4C7E">
            <w:pPr>
              <w:pStyle w:val="ConsPlusNormal"/>
              <w:ind w:firstLine="540"/>
              <w:jc w:val="both"/>
            </w:pPr>
            <w:r>
              <w:t>- протокол или выписка из протокола общего собрания собственников помещений многоквартирного дома (в случае размещения нестационарного объекта на территории многоквартирного жилого дома).</w:t>
            </w:r>
          </w:p>
          <w:p w:rsidR="009E4C7E" w:rsidRDefault="009E4C7E">
            <w:pPr>
              <w:pStyle w:val="ConsPlusNormal"/>
              <w:ind w:firstLine="540"/>
              <w:jc w:val="both"/>
            </w:pPr>
            <w:r>
              <w:t>2. При продлении срока размещения нестационарного объекта к заявлению прилагаются следующие документы:</w:t>
            </w:r>
          </w:p>
          <w:p w:rsidR="009E4C7E" w:rsidRDefault="009E4C7E">
            <w:pPr>
              <w:pStyle w:val="ConsPlusNormal"/>
              <w:ind w:firstLine="540"/>
              <w:jc w:val="both"/>
            </w:pPr>
            <w: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ind w:firstLine="540"/>
              <w:jc w:val="both"/>
            </w:pPr>
            <w:r>
              <w:t>-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 и копия документа, удостоверяющего его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E4C7E" w:rsidRDefault="009E4C7E">
            <w:pPr>
              <w:pStyle w:val="ConsPlusNormal"/>
              <w:ind w:firstLine="540"/>
              <w:jc w:val="both"/>
            </w:pPr>
            <w:r>
              <w:t>- копия договора о размещении нестационарного торгового объекта (нестационарного объекта);</w:t>
            </w:r>
          </w:p>
          <w:p w:rsidR="009E4C7E" w:rsidRDefault="009E4C7E">
            <w:pPr>
              <w:pStyle w:val="ConsPlusNormal"/>
              <w:ind w:firstLine="540"/>
              <w:jc w:val="both"/>
            </w:pPr>
            <w:r>
              <w:t xml:space="preserve">- фотоизображение: 2 фотографии со стороны главного фасада и заднего фасада, размером 13 x 18, в цветном исполнении, с датой выполнения съемки не позднее 7 дней на </w:t>
            </w:r>
            <w:r>
              <w:lastRenderedPageBreak/>
              <w:t>дату подачи заявления;</w:t>
            </w:r>
          </w:p>
          <w:p w:rsidR="009E4C7E" w:rsidRDefault="009E4C7E">
            <w:pPr>
              <w:pStyle w:val="ConsPlusNormal"/>
              <w:ind w:firstLine="540"/>
              <w:jc w:val="both"/>
            </w:pPr>
            <w:r>
              <w:t>- копии действующих договоров на вывоз ТБО и на передачу отходов потребления;</w:t>
            </w:r>
          </w:p>
          <w:p w:rsidR="009E4C7E" w:rsidRDefault="009E4C7E">
            <w:pPr>
              <w:pStyle w:val="ConsPlusNormal"/>
              <w:ind w:firstLine="540"/>
              <w:jc w:val="both"/>
            </w:pPr>
            <w:r>
              <w:t>- договор на вывоз и утилизацию макулатуры (копия).</w:t>
            </w:r>
          </w:p>
          <w:p w:rsidR="009E4C7E" w:rsidRDefault="009E4C7E">
            <w:pPr>
              <w:pStyle w:val="ConsPlusNormal"/>
              <w:ind w:firstLine="540"/>
              <w:jc w:val="both"/>
            </w:pPr>
            <w:r>
              <w:t>Управление в рамках межведомственного взаимодействия самостоятельно запрашивает в территориальном органе Федеральной налоговой службы:</w:t>
            </w:r>
          </w:p>
          <w:p w:rsidR="009E4C7E" w:rsidRDefault="009E4C7E">
            <w:pPr>
              <w:pStyle w:val="ConsPlusNormal"/>
              <w:ind w:firstLine="540"/>
              <w:jc w:val="both"/>
            </w:pPr>
            <w: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9E4C7E" w:rsidRDefault="009E4C7E">
            <w:pPr>
              <w:pStyle w:val="ConsPlusNormal"/>
              <w:ind w:firstLine="540"/>
              <w:jc w:val="both"/>
            </w:pPr>
            <w:r>
              <w:t>сведения о наличии (отсутствии) задолженности по уплате налогов, сборов, пеней, штрафов, процентов по состоянию на день регистрации заявления о размещении нестационарного торгового объекта (нестационарного объекта) в Управлении.</w:t>
            </w:r>
          </w:p>
          <w:p w:rsidR="009E4C7E" w:rsidRDefault="009E4C7E">
            <w:pPr>
              <w:pStyle w:val="ConsPlusNormal"/>
              <w:ind w:firstLine="540"/>
              <w:jc w:val="both"/>
            </w:pPr>
            <w:r>
              <w:t>Заявитель вправе представить по собственной инициативе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справку о состоянии расчетов по налогам, сборам, пеням, штрафам, процентам и договор о размещении нестационарного торгового объекта (нестационарного объекта).</w:t>
            </w:r>
          </w:p>
          <w:p w:rsidR="009E4C7E" w:rsidRDefault="009E4C7E">
            <w:pPr>
              <w:pStyle w:val="ConsPlusNormal"/>
              <w:jc w:val="both"/>
            </w:pPr>
          </w:p>
          <w:p w:rsidR="009E4C7E" w:rsidRDefault="009E4C7E">
            <w:pPr>
              <w:pStyle w:val="ConsPlusNormal"/>
              <w:jc w:val="both"/>
            </w:pPr>
            <w:r>
              <w:t>Подпись лица, подавшего заявление:</w:t>
            </w:r>
          </w:p>
        </w:tc>
      </w:tr>
      <w:tr w:rsidR="009E4C7E">
        <w:tc>
          <w:tcPr>
            <w:tcW w:w="2953" w:type="dxa"/>
            <w:gridSpan w:val="2"/>
            <w:tcBorders>
              <w:top w:val="nil"/>
              <w:left w:val="nil"/>
              <w:bottom w:val="nil"/>
              <w:right w:val="nil"/>
            </w:tcBorders>
          </w:tcPr>
          <w:p w:rsidR="009E4C7E" w:rsidRDefault="009E4C7E">
            <w:pPr>
              <w:pStyle w:val="ConsPlusNormal"/>
              <w:jc w:val="both"/>
            </w:pPr>
            <w:r>
              <w:lastRenderedPageBreak/>
              <w:t>"__" _____________ 20__ г.</w:t>
            </w:r>
          </w:p>
        </w:tc>
        <w:tc>
          <w:tcPr>
            <w:tcW w:w="2264" w:type="dxa"/>
            <w:tcBorders>
              <w:top w:val="nil"/>
              <w:left w:val="nil"/>
              <w:bottom w:val="single" w:sz="4" w:space="0" w:color="auto"/>
              <w:right w:val="nil"/>
            </w:tcBorders>
          </w:tcPr>
          <w:p w:rsidR="009E4C7E" w:rsidRDefault="009E4C7E">
            <w:pPr>
              <w:pStyle w:val="ConsPlusNormal"/>
              <w:jc w:val="both"/>
            </w:pPr>
          </w:p>
        </w:tc>
        <w:tc>
          <w:tcPr>
            <w:tcW w:w="3854" w:type="dxa"/>
            <w:gridSpan w:val="2"/>
            <w:tcBorders>
              <w:top w:val="nil"/>
              <w:left w:val="nil"/>
              <w:bottom w:val="single" w:sz="4" w:space="0" w:color="auto"/>
              <w:right w:val="nil"/>
            </w:tcBorders>
          </w:tcPr>
          <w:p w:rsidR="009E4C7E" w:rsidRDefault="009E4C7E">
            <w:pPr>
              <w:pStyle w:val="ConsPlusNormal"/>
              <w:jc w:val="both"/>
            </w:pPr>
          </w:p>
        </w:tc>
      </w:tr>
      <w:tr w:rsidR="009E4C7E">
        <w:tblPrEx>
          <w:tblBorders>
            <w:insideH w:val="dashed" w:sz="4" w:space="0" w:color="auto"/>
          </w:tblBorders>
        </w:tblPrEx>
        <w:tc>
          <w:tcPr>
            <w:tcW w:w="2953" w:type="dxa"/>
            <w:gridSpan w:val="2"/>
            <w:tcBorders>
              <w:top w:val="nil"/>
              <w:left w:val="nil"/>
              <w:bottom w:val="dashed" w:sz="4" w:space="0" w:color="auto"/>
              <w:right w:val="nil"/>
            </w:tcBorders>
          </w:tcPr>
          <w:p w:rsidR="009E4C7E" w:rsidRDefault="009E4C7E">
            <w:pPr>
              <w:pStyle w:val="ConsPlusNormal"/>
              <w:jc w:val="center"/>
            </w:pPr>
            <w:r>
              <w:t>(дата)</w:t>
            </w:r>
          </w:p>
        </w:tc>
        <w:tc>
          <w:tcPr>
            <w:tcW w:w="2264" w:type="dxa"/>
            <w:tcBorders>
              <w:top w:val="single" w:sz="4" w:space="0" w:color="auto"/>
              <w:left w:val="nil"/>
              <w:bottom w:val="dashed" w:sz="4" w:space="0" w:color="auto"/>
              <w:right w:val="nil"/>
            </w:tcBorders>
          </w:tcPr>
          <w:p w:rsidR="009E4C7E" w:rsidRDefault="009E4C7E">
            <w:pPr>
              <w:pStyle w:val="ConsPlusNormal"/>
              <w:jc w:val="center"/>
            </w:pPr>
            <w:r>
              <w:t>(подпись заявителя)</w:t>
            </w:r>
          </w:p>
        </w:tc>
        <w:tc>
          <w:tcPr>
            <w:tcW w:w="3854" w:type="dxa"/>
            <w:gridSpan w:val="2"/>
            <w:tcBorders>
              <w:top w:val="single" w:sz="4" w:space="0" w:color="auto"/>
              <w:left w:val="nil"/>
              <w:bottom w:val="dashed" w:sz="4" w:space="0" w:color="auto"/>
              <w:right w:val="nil"/>
            </w:tcBorders>
          </w:tcPr>
          <w:p w:rsidR="009E4C7E" w:rsidRDefault="009E4C7E">
            <w:pPr>
              <w:pStyle w:val="ConsPlusNormal"/>
              <w:jc w:val="center"/>
            </w:pPr>
            <w:r>
              <w:t>(расшифровка подписи заявителя)</w:t>
            </w:r>
          </w:p>
        </w:tc>
      </w:tr>
      <w:tr w:rsidR="009E4C7E">
        <w:tc>
          <w:tcPr>
            <w:tcW w:w="9071" w:type="dxa"/>
            <w:gridSpan w:val="5"/>
            <w:tcBorders>
              <w:top w:val="dashed" w:sz="4" w:space="0" w:color="auto"/>
              <w:left w:val="nil"/>
              <w:bottom w:val="nil"/>
              <w:right w:val="nil"/>
            </w:tcBorders>
          </w:tcPr>
          <w:p w:rsidR="009E4C7E" w:rsidRDefault="009E4C7E">
            <w:pPr>
              <w:pStyle w:val="ConsPlusNormal"/>
              <w:jc w:val="both"/>
            </w:pPr>
            <w:r>
              <w:t>(следующие позиции заполняются должностным лицом, принявшим заявление)</w:t>
            </w:r>
          </w:p>
        </w:tc>
      </w:tr>
      <w:tr w:rsidR="009E4C7E">
        <w:tc>
          <w:tcPr>
            <w:tcW w:w="9071" w:type="dxa"/>
            <w:gridSpan w:val="5"/>
            <w:tcBorders>
              <w:top w:val="nil"/>
              <w:left w:val="nil"/>
              <w:bottom w:val="nil"/>
              <w:right w:val="nil"/>
            </w:tcBorders>
          </w:tcPr>
          <w:p w:rsidR="009E4C7E" w:rsidRDefault="009E4C7E">
            <w:pPr>
              <w:pStyle w:val="ConsPlusNormal"/>
              <w:jc w:val="both"/>
            </w:pPr>
            <w:r>
              <w:t>Документы представлены на приеме "__" _____________ 20__ г.</w:t>
            </w:r>
          </w:p>
          <w:p w:rsidR="009E4C7E" w:rsidRDefault="009E4C7E">
            <w:pPr>
              <w:pStyle w:val="ConsPlusNormal"/>
              <w:jc w:val="both"/>
            </w:pPr>
            <w:r>
              <w:t>____ часов ____ минут.</w:t>
            </w:r>
          </w:p>
        </w:tc>
      </w:tr>
      <w:tr w:rsidR="009E4C7E">
        <w:tc>
          <w:tcPr>
            <w:tcW w:w="9071" w:type="dxa"/>
            <w:gridSpan w:val="5"/>
            <w:tcBorders>
              <w:top w:val="nil"/>
              <w:left w:val="nil"/>
              <w:bottom w:val="nil"/>
              <w:right w:val="nil"/>
            </w:tcBorders>
          </w:tcPr>
          <w:p w:rsidR="009E4C7E" w:rsidRDefault="009E4C7E">
            <w:pPr>
              <w:pStyle w:val="ConsPlusNormal"/>
              <w:jc w:val="both"/>
            </w:pPr>
            <w:r>
              <w:t>Входящий номер регистрации заявления ____________________________</w:t>
            </w:r>
          </w:p>
        </w:tc>
      </w:tr>
      <w:tr w:rsidR="009E4C7E">
        <w:tc>
          <w:tcPr>
            <w:tcW w:w="6012" w:type="dxa"/>
            <w:gridSpan w:val="4"/>
            <w:tcBorders>
              <w:top w:val="nil"/>
              <w:left w:val="nil"/>
              <w:bottom w:val="single" w:sz="4" w:space="0" w:color="auto"/>
              <w:right w:val="nil"/>
            </w:tcBorders>
          </w:tcPr>
          <w:p w:rsidR="009E4C7E" w:rsidRDefault="009E4C7E">
            <w:pPr>
              <w:pStyle w:val="ConsPlusNormal"/>
              <w:jc w:val="both"/>
            </w:pPr>
          </w:p>
        </w:tc>
        <w:tc>
          <w:tcPr>
            <w:tcW w:w="3059" w:type="dxa"/>
            <w:tcBorders>
              <w:top w:val="nil"/>
              <w:left w:val="nil"/>
              <w:bottom w:val="single" w:sz="4" w:space="0" w:color="auto"/>
              <w:right w:val="nil"/>
            </w:tcBorders>
          </w:tcPr>
          <w:p w:rsidR="009E4C7E" w:rsidRDefault="009E4C7E">
            <w:pPr>
              <w:pStyle w:val="ConsPlusNormal"/>
              <w:jc w:val="both"/>
            </w:pPr>
          </w:p>
        </w:tc>
      </w:tr>
      <w:tr w:rsidR="009E4C7E">
        <w:tblPrEx>
          <w:tblBorders>
            <w:insideH w:val="single" w:sz="4" w:space="0" w:color="auto"/>
          </w:tblBorders>
        </w:tblPrEx>
        <w:tc>
          <w:tcPr>
            <w:tcW w:w="6012" w:type="dxa"/>
            <w:gridSpan w:val="4"/>
            <w:tcBorders>
              <w:top w:val="single" w:sz="4" w:space="0" w:color="auto"/>
              <w:left w:val="nil"/>
              <w:bottom w:val="nil"/>
              <w:right w:val="nil"/>
            </w:tcBorders>
          </w:tcPr>
          <w:p w:rsidR="009E4C7E" w:rsidRDefault="009E4C7E">
            <w:pPr>
              <w:pStyle w:val="ConsPlusNormal"/>
              <w:jc w:val="center"/>
            </w:pPr>
            <w:r>
              <w:t>(Ф.И.О. должностного лица, принявшего заявление)</w:t>
            </w:r>
          </w:p>
        </w:tc>
        <w:tc>
          <w:tcPr>
            <w:tcW w:w="3059" w:type="dxa"/>
            <w:tcBorders>
              <w:top w:val="single" w:sz="4" w:space="0" w:color="auto"/>
              <w:left w:val="nil"/>
              <w:bottom w:val="nil"/>
              <w:right w:val="nil"/>
            </w:tcBorders>
          </w:tcPr>
          <w:p w:rsidR="009E4C7E" w:rsidRDefault="009E4C7E">
            <w:pPr>
              <w:pStyle w:val="ConsPlusNormal"/>
              <w:jc w:val="center"/>
            </w:pPr>
            <w:r>
              <w:t>(подпись)</w:t>
            </w:r>
          </w:p>
        </w:tc>
      </w:tr>
    </w:tbl>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2</w:t>
      </w:r>
    </w:p>
    <w:p w:rsidR="009E4C7E" w:rsidRDefault="009E4C7E">
      <w:pPr>
        <w:pStyle w:val="ConsPlusNormal"/>
        <w:jc w:val="right"/>
      </w:pPr>
      <w:r>
        <w:t>к Административному регламенту</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 xml:space="preserve">(в ред. </w:t>
            </w:r>
            <w:hyperlink r:id="rId169" w:history="1">
              <w:r>
                <w:rPr>
                  <w:color w:val="0000FF"/>
                </w:rPr>
                <w:t>Постановления</w:t>
              </w:r>
            </w:hyperlink>
            <w:r>
              <w:rPr>
                <w:color w:val="392C69"/>
              </w:rPr>
              <w:t xml:space="preserve"> Администрации г. Ачинска Красноярского края</w:t>
            </w:r>
          </w:p>
          <w:p w:rsidR="009E4C7E" w:rsidRDefault="009E4C7E">
            <w:pPr>
              <w:pStyle w:val="ConsPlusNormal"/>
              <w:jc w:val="center"/>
            </w:pPr>
            <w:r>
              <w:rPr>
                <w:color w:val="392C69"/>
              </w:rPr>
              <w:t>от 08.11.2016 N 397-п)</w:t>
            </w:r>
          </w:p>
        </w:tc>
      </w:tr>
    </w:tbl>
    <w:p w:rsidR="009E4C7E" w:rsidRDefault="009E4C7E">
      <w:pPr>
        <w:pStyle w:val="ConsPlusNormal"/>
        <w:jc w:val="both"/>
      </w:pPr>
    </w:p>
    <w:p w:rsidR="009E4C7E" w:rsidRDefault="009E4C7E">
      <w:pPr>
        <w:pStyle w:val="ConsPlusNonformat"/>
        <w:jc w:val="both"/>
      </w:pPr>
      <w:bookmarkStart w:id="20" w:name="P602"/>
      <w:bookmarkEnd w:id="20"/>
      <w:r>
        <w:t xml:space="preserve">                                   ЛИСТ</w:t>
      </w:r>
    </w:p>
    <w:p w:rsidR="009E4C7E" w:rsidRDefault="009E4C7E">
      <w:pPr>
        <w:pStyle w:val="ConsPlusNonformat"/>
        <w:jc w:val="both"/>
      </w:pPr>
      <w:r>
        <w:t xml:space="preserve">              согласований размещения нестационарного объекта</w:t>
      </w:r>
    </w:p>
    <w:p w:rsidR="009E4C7E" w:rsidRDefault="009E4C7E">
      <w:pPr>
        <w:pStyle w:val="ConsPlusNonformat"/>
        <w:jc w:val="both"/>
      </w:pPr>
    </w:p>
    <w:p w:rsidR="009E4C7E" w:rsidRDefault="009E4C7E">
      <w:pPr>
        <w:pStyle w:val="ConsPlusNonformat"/>
        <w:jc w:val="both"/>
      </w:pPr>
      <w:r>
        <w:t>"__" __________ 20__ г.                                           г. Ачинск</w:t>
      </w:r>
    </w:p>
    <w:p w:rsidR="009E4C7E" w:rsidRDefault="009E4C7E">
      <w:pPr>
        <w:pStyle w:val="ConsPlusNonformat"/>
        <w:jc w:val="both"/>
      </w:pPr>
    </w:p>
    <w:p w:rsidR="009E4C7E" w:rsidRDefault="009E4C7E">
      <w:pPr>
        <w:pStyle w:val="ConsPlusNonformat"/>
        <w:jc w:val="both"/>
      </w:pPr>
      <w:r>
        <w:t>Владелец объекта: _________________________________________________________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 xml:space="preserve">  (фамилия, имя, отчество индивидуального предпринимателя, наименование</w:t>
      </w:r>
    </w:p>
    <w:p w:rsidR="009E4C7E" w:rsidRDefault="009E4C7E">
      <w:pPr>
        <w:pStyle w:val="ConsPlusNonformat"/>
        <w:jc w:val="both"/>
      </w:pPr>
      <w:r>
        <w:lastRenderedPageBreak/>
        <w:t xml:space="preserve">                     юридического лица, ФИО директора)</w:t>
      </w:r>
    </w:p>
    <w:p w:rsidR="009E4C7E" w:rsidRDefault="009E4C7E">
      <w:pPr>
        <w:pStyle w:val="ConsPlusNonformat"/>
        <w:jc w:val="both"/>
      </w:pPr>
      <w:r>
        <w:t>Местонахождение объекта, тип объекта и название: 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План расположения объекта прилагается: масштаб 1:500 или 1:1000.</w:t>
      </w:r>
    </w:p>
    <w:p w:rsidR="009E4C7E" w:rsidRDefault="009E4C7E">
      <w:pPr>
        <w:pStyle w:val="ConsPlusNonformat"/>
        <w:jc w:val="both"/>
      </w:pPr>
    </w:p>
    <w:p w:rsidR="009E4C7E" w:rsidRDefault="009E4C7E">
      <w:pPr>
        <w:pStyle w:val="ConsPlusNonformat"/>
        <w:jc w:val="both"/>
      </w:pPr>
      <w:r>
        <w:t>Владельцы инженерных сетей</w:t>
      </w:r>
    </w:p>
    <w:p w:rsidR="009E4C7E" w:rsidRDefault="009E4C7E">
      <w:pPr>
        <w:pStyle w:val="ConsPlusNonformat"/>
        <w:jc w:val="both"/>
      </w:pPr>
      <w:r>
        <w:t>или организации, обслуживающие</w:t>
      </w:r>
    </w:p>
    <w:p w:rsidR="009E4C7E" w:rsidRDefault="009E4C7E">
      <w:pPr>
        <w:pStyle w:val="ConsPlusNonformat"/>
        <w:jc w:val="both"/>
      </w:pPr>
      <w:r>
        <w:t>данные сети                             _______________________      Ф.И.О.</w:t>
      </w:r>
    </w:p>
    <w:p w:rsidR="009E4C7E" w:rsidRDefault="009E4C7E">
      <w:pPr>
        <w:pStyle w:val="ConsPlusNonformat"/>
        <w:jc w:val="both"/>
      </w:pPr>
      <w:r>
        <w:t xml:space="preserve">                                               (подпись)</w:t>
      </w:r>
    </w:p>
    <w:p w:rsidR="009E4C7E" w:rsidRDefault="009E4C7E">
      <w:pPr>
        <w:pStyle w:val="ConsPlusNonformat"/>
        <w:jc w:val="both"/>
      </w:pPr>
    </w:p>
    <w:p w:rsidR="009E4C7E" w:rsidRDefault="009E4C7E">
      <w:pPr>
        <w:pStyle w:val="ConsPlusNonformat"/>
        <w:jc w:val="both"/>
      </w:pPr>
      <w:r>
        <w:t xml:space="preserve">                                        М.П.               Дата</w:t>
      </w:r>
    </w:p>
    <w:p w:rsidR="009E4C7E" w:rsidRDefault="009E4C7E">
      <w:pPr>
        <w:pStyle w:val="ConsPlusNonformat"/>
        <w:jc w:val="both"/>
      </w:pPr>
    </w:p>
    <w:p w:rsidR="009E4C7E" w:rsidRDefault="009E4C7E">
      <w:pPr>
        <w:pStyle w:val="ConsPlusNonformat"/>
        <w:jc w:val="both"/>
      </w:pPr>
      <w:r>
        <w:t>Владельцы</w:t>
      </w:r>
    </w:p>
    <w:p w:rsidR="009E4C7E" w:rsidRDefault="009E4C7E">
      <w:pPr>
        <w:pStyle w:val="ConsPlusNonformat"/>
        <w:jc w:val="both"/>
      </w:pPr>
      <w:r>
        <w:t>электрических</w:t>
      </w:r>
    </w:p>
    <w:p w:rsidR="009E4C7E" w:rsidRDefault="009E4C7E">
      <w:pPr>
        <w:pStyle w:val="ConsPlusNonformat"/>
        <w:jc w:val="both"/>
      </w:pPr>
      <w:r>
        <w:t>сетей                                   _______________________      Ф.И.О.</w:t>
      </w:r>
    </w:p>
    <w:p w:rsidR="009E4C7E" w:rsidRDefault="009E4C7E">
      <w:pPr>
        <w:pStyle w:val="ConsPlusNonformat"/>
        <w:jc w:val="both"/>
      </w:pPr>
      <w:r>
        <w:t xml:space="preserve">                                               (подпись)</w:t>
      </w:r>
    </w:p>
    <w:p w:rsidR="009E4C7E" w:rsidRDefault="009E4C7E">
      <w:pPr>
        <w:pStyle w:val="ConsPlusNonformat"/>
        <w:jc w:val="both"/>
      </w:pPr>
    </w:p>
    <w:p w:rsidR="009E4C7E" w:rsidRDefault="009E4C7E">
      <w:pPr>
        <w:pStyle w:val="ConsPlusNonformat"/>
        <w:jc w:val="both"/>
      </w:pPr>
      <w:r>
        <w:t xml:space="preserve">                                        М.П.               Дата</w:t>
      </w:r>
    </w:p>
    <w:p w:rsidR="009E4C7E" w:rsidRDefault="009E4C7E">
      <w:pPr>
        <w:pStyle w:val="ConsPlusNonformat"/>
        <w:jc w:val="both"/>
      </w:pPr>
    </w:p>
    <w:p w:rsidR="009E4C7E" w:rsidRDefault="009E4C7E">
      <w:pPr>
        <w:pStyle w:val="ConsPlusNonformat"/>
        <w:jc w:val="both"/>
      </w:pPr>
      <w:r>
        <w:t>Владельцы сетей связи                   _______________________      Ф.И.О.</w:t>
      </w:r>
    </w:p>
    <w:p w:rsidR="009E4C7E" w:rsidRDefault="009E4C7E">
      <w:pPr>
        <w:pStyle w:val="ConsPlusNonformat"/>
        <w:jc w:val="both"/>
      </w:pPr>
      <w:r>
        <w:t xml:space="preserve">                                               (подпись)</w:t>
      </w:r>
    </w:p>
    <w:p w:rsidR="009E4C7E" w:rsidRDefault="009E4C7E">
      <w:pPr>
        <w:pStyle w:val="ConsPlusNonformat"/>
        <w:jc w:val="both"/>
      </w:pPr>
    </w:p>
    <w:p w:rsidR="009E4C7E" w:rsidRDefault="009E4C7E">
      <w:pPr>
        <w:pStyle w:val="ConsPlusNonformat"/>
        <w:jc w:val="both"/>
      </w:pPr>
      <w:r>
        <w:t xml:space="preserve">                                        М.П.               Дата</w:t>
      </w:r>
    </w:p>
    <w:p w:rsidR="009E4C7E" w:rsidRDefault="009E4C7E">
      <w:pPr>
        <w:pStyle w:val="ConsPlusNonformat"/>
        <w:jc w:val="both"/>
      </w:pPr>
    </w:p>
    <w:p w:rsidR="009E4C7E" w:rsidRDefault="009E4C7E">
      <w:pPr>
        <w:pStyle w:val="ConsPlusNonformat"/>
        <w:jc w:val="both"/>
      </w:pPr>
      <w:r>
        <w:t>Владельцы сетей связи                   _______________________      Ф.И.О.</w:t>
      </w:r>
    </w:p>
    <w:p w:rsidR="009E4C7E" w:rsidRDefault="009E4C7E">
      <w:pPr>
        <w:pStyle w:val="ConsPlusNonformat"/>
        <w:jc w:val="both"/>
      </w:pPr>
      <w:r>
        <w:t xml:space="preserve">                                               (подпись)</w:t>
      </w:r>
    </w:p>
    <w:p w:rsidR="009E4C7E" w:rsidRDefault="009E4C7E">
      <w:pPr>
        <w:pStyle w:val="ConsPlusNonformat"/>
        <w:jc w:val="both"/>
      </w:pPr>
    </w:p>
    <w:p w:rsidR="009E4C7E" w:rsidRDefault="009E4C7E">
      <w:pPr>
        <w:pStyle w:val="ConsPlusNonformat"/>
        <w:jc w:val="both"/>
      </w:pPr>
      <w:r>
        <w:t xml:space="preserve">                                        М.П.               Дата</w:t>
      </w:r>
    </w:p>
    <w:p w:rsidR="009E4C7E" w:rsidRDefault="009E4C7E">
      <w:pPr>
        <w:pStyle w:val="ConsPlusNonformat"/>
        <w:jc w:val="both"/>
      </w:pPr>
    </w:p>
    <w:p w:rsidR="009E4C7E" w:rsidRDefault="009E4C7E">
      <w:pPr>
        <w:pStyle w:val="ConsPlusNonformat"/>
        <w:jc w:val="both"/>
      </w:pPr>
      <w:r>
        <w:t>Владельцы сетей связи                   _______________________      Ф.И.О.</w:t>
      </w:r>
    </w:p>
    <w:p w:rsidR="009E4C7E" w:rsidRDefault="009E4C7E">
      <w:pPr>
        <w:pStyle w:val="ConsPlusNonformat"/>
        <w:jc w:val="both"/>
      </w:pPr>
      <w:r>
        <w:t xml:space="preserve">                                               (подпись)</w:t>
      </w:r>
    </w:p>
    <w:p w:rsidR="009E4C7E" w:rsidRDefault="009E4C7E">
      <w:pPr>
        <w:pStyle w:val="ConsPlusNonformat"/>
        <w:jc w:val="both"/>
      </w:pPr>
    </w:p>
    <w:p w:rsidR="009E4C7E" w:rsidRDefault="009E4C7E">
      <w:pPr>
        <w:pStyle w:val="ConsPlusNonformat"/>
        <w:jc w:val="both"/>
      </w:pPr>
      <w:r>
        <w:t xml:space="preserve">                                        М.П.               Дата</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3</w:t>
      </w:r>
    </w:p>
    <w:p w:rsidR="009E4C7E" w:rsidRDefault="009E4C7E">
      <w:pPr>
        <w:pStyle w:val="ConsPlusNormal"/>
        <w:jc w:val="right"/>
      </w:pPr>
      <w:r>
        <w:t>к Административному регламенту</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 xml:space="preserve">(в ред. </w:t>
            </w:r>
            <w:hyperlink r:id="rId170" w:history="1">
              <w:r>
                <w:rPr>
                  <w:color w:val="0000FF"/>
                </w:rPr>
                <w:t>Постановления</w:t>
              </w:r>
            </w:hyperlink>
            <w:r>
              <w:rPr>
                <w:color w:val="392C69"/>
              </w:rPr>
              <w:t xml:space="preserve"> администрации г. Ачинска Красноярского края</w:t>
            </w:r>
          </w:p>
          <w:p w:rsidR="009E4C7E" w:rsidRDefault="009E4C7E">
            <w:pPr>
              <w:pStyle w:val="ConsPlusNormal"/>
              <w:jc w:val="center"/>
            </w:pPr>
            <w:r>
              <w:rPr>
                <w:color w:val="392C69"/>
              </w:rPr>
              <w:t>от 27.05.2016 N 167-п)</w:t>
            </w:r>
          </w:p>
        </w:tc>
      </w:tr>
    </w:tbl>
    <w:p w:rsidR="009E4C7E" w:rsidRDefault="009E4C7E">
      <w:pPr>
        <w:pStyle w:val="ConsPlusNormal"/>
        <w:jc w:val="both"/>
      </w:pPr>
    </w:p>
    <w:p w:rsidR="009E4C7E" w:rsidRDefault="009E4C7E">
      <w:pPr>
        <w:pStyle w:val="ConsPlusNonformat"/>
        <w:jc w:val="both"/>
      </w:pPr>
      <w:r>
        <w:t xml:space="preserve">                                РАЗРЕШЕНИЕ</w:t>
      </w:r>
    </w:p>
    <w:p w:rsidR="009E4C7E" w:rsidRDefault="009E4C7E">
      <w:pPr>
        <w:pStyle w:val="ConsPlusNonformat"/>
        <w:jc w:val="both"/>
      </w:pPr>
      <w:r>
        <w:t xml:space="preserve">              на размещение нестационарного торгового объекта</w:t>
      </w:r>
    </w:p>
    <w:p w:rsidR="009E4C7E" w:rsidRDefault="009E4C7E">
      <w:pPr>
        <w:pStyle w:val="ConsPlusNonformat"/>
        <w:jc w:val="both"/>
      </w:pPr>
      <w:r>
        <w:t xml:space="preserve">                         (нестационарного объекта)</w:t>
      </w:r>
    </w:p>
    <w:p w:rsidR="009E4C7E" w:rsidRDefault="009E4C7E">
      <w:pPr>
        <w:pStyle w:val="ConsPlusNonformat"/>
        <w:jc w:val="both"/>
      </w:pPr>
    </w:p>
    <w:p w:rsidR="009E4C7E" w:rsidRDefault="009E4C7E">
      <w:pPr>
        <w:pStyle w:val="ConsPlusNonformat"/>
        <w:jc w:val="both"/>
      </w:pPr>
      <w:r>
        <w:t>На  основании  протокола  постоянной  комиссии по размещению нестационарных</w:t>
      </w:r>
    </w:p>
    <w:p w:rsidR="009E4C7E" w:rsidRDefault="009E4C7E">
      <w:pPr>
        <w:pStyle w:val="ConsPlusNonformat"/>
        <w:jc w:val="both"/>
      </w:pPr>
      <w:r>
        <w:t>торговых  объектов  (нестационарных объектов)  от "__" ____________ 20__ г.</w:t>
      </w:r>
    </w:p>
    <w:p w:rsidR="009E4C7E" w:rsidRDefault="009E4C7E">
      <w:pPr>
        <w:pStyle w:val="ConsPlusNonformat"/>
        <w:jc w:val="both"/>
      </w:pPr>
      <w:r>
        <w:t>N _________</w:t>
      </w:r>
    </w:p>
    <w:p w:rsidR="009E4C7E" w:rsidRDefault="009E4C7E">
      <w:pPr>
        <w:pStyle w:val="ConsPlusNonformat"/>
        <w:jc w:val="both"/>
      </w:pPr>
    </w:p>
    <w:p w:rsidR="009E4C7E" w:rsidRDefault="009E4C7E">
      <w:pPr>
        <w:pStyle w:val="ConsPlusNonformat"/>
        <w:jc w:val="both"/>
      </w:pPr>
      <w:r>
        <w:t>Тип объекта и наименование нестационарного объекта _______________________,</w:t>
      </w:r>
    </w:p>
    <w:p w:rsidR="009E4C7E" w:rsidRDefault="009E4C7E">
      <w:pPr>
        <w:pStyle w:val="ConsPlusNonformat"/>
        <w:jc w:val="both"/>
      </w:pPr>
    </w:p>
    <w:p w:rsidR="009E4C7E" w:rsidRDefault="009E4C7E">
      <w:pPr>
        <w:pStyle w:val="ConsPlusNonformat"/>
        <w:jc w:val="both"/>
      </w:pPr>
      <w:r>
        <w:t>специализация объекта ____________________________________________________,</w:t>
      </w:r>
    </w:p>
    <w:p w:rsidR="009E4C7E" w:rsidRDefault="009E4C7E">
      <w:pPr>
        <w:pStyle w:val="ConsPlusNonformat"/>
        <w:jc w:val="both"/>
      </w:pPr>
    </w:p>
    <w:p w:rsidR="009E4C7E" w:rsidRDefault="009E4C7E">
      <w:pPr>
        <w:pStyle w:val="ConsPlusNonformat"/>
        <w:jc w:val="both"/>
      </w:pPr>
      <w:r>
        <w:t>принадлежащего ____________________________________________________________</w:t>
      </w:r>
    </w:p>
    <w:p w:rsidR="009E4C7E" w:rsidRDefault="009E4C7E">
      <w:pPr>
        <w:pStyle w:val="ConsPlusNonformat"/>
        <w:jc w:val="both"/>
      </w:pPr>
      <w:r>
        <w:t xml:space="preserve">               (фамилия, имя, отчество либо наименование юридического лица)</w:t>
      </w:r>
    </w:p>
    <w:p w:rsidR="009E4C7E" w:rsidRDefault="009E4C7E">
      <w:pPr>
        <w:pStyle w:val="ConsPlusNonformat"/>
        <w:jc w:val="both"/>
      </w:pPr>
      <w:r>
        <w:lastRenderedPageBreak/>
        <w:t>___________________________________________________________________________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p>
    <w:p w:rsidR="009E4C7E" w:rsidRDefault="009E4C7E">
      <w:pPr>
        <w:pStyle w:val="ConsPlusNonformat"/>
        <w:jc w:val="both"/>
      </w:pPr>
      <w:r>
        <w:t>Местонахождение нестационарного объекта: __________________________________</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p>
    <w:p w:rsidR="009E4C7E" w:rsidRDefault="009E4C7E">
      <w:pPr>
        <w:pStyle w:val="ConsPlusNonformat"/>
        <w:jc w:val="both"/>
      </w:pPr>
      <w:r>
        <w:t>площадь объекта _______ кв. м,</w:t>
      </w:r>
    </w:p>
    <w:p w:rsidR="009E4C7E" w:rsidRDefault="009E4C7E">
      <w:pPr>
        <w:pStyle w:val="ConsPlusNonformat"/>
        <w:jc w:val="both"/>
      </w:pPr>
    </w:p>
    <w:p w:rsidR="009E4C7E" w:rsidRDefault="009E4C7E">
      <w:pPr>
        <w:pStyle w:val="ConsPlusNonformat"/>
        <w:jc w:val="both"/>
      </w:pPr>
      <w:r>
        <w:t>дополнительная информация:  первичное размещение/продление срока размещения</w:t>
      </w:r>
    </w:p>
    <w:p w:rsidR="009E4C7E" w:rsidRDefault="009E4C7E">
      <w:pPr>
        <w:pStyle w:val="ConsPlusNonformat"/>
        <w:jc w:val="both"/>
      </w:pPr>
    </w:p>
    <w:p w:rsidR="009E4C7E" w:rsidRDefault="009E4C7E">
      <w:pPr>
        <w:pStyle w:val="ConsPlusNonformat"/>
        <w:jc w:val="both"/>
      </w:pPr>
      <w:r>
        <w:t>N _________ в Постановлении администрации города от __________ N ______ "Об</w:t>
      </w:r>
    </w:p>
    <w:p w:rsidR="009E4C7E" w:rsidRDefault="009E4C7E">
      <w:pPr>
        <w:pStyle w:val="ConsPlusNonformat"/>
        <w:jc w:val="both"/>
      </w:pPr>
      <w:r>
        <w:t>утверждении  перечня и схемы размещения нестационарных торговых объектов на</w:t>
      </w:r>
    </w:p>
    <w:p w:rsidR="009E4C7E" w:rsidRDefault="009E4C7E">
      <w:pPr>
        <w:pStyle w:val="ConsPlusNonformat"/>
        <w:jc w:val="both"/>
      </w:pPr>
      <w:r>
        <w:t>территории  города  Ачинска",  N  _________  в  Постановлении администрации</w:t>
      </w:r>
    </w:p>
    <w:p w:rsidR="009E4C7E" w:rsidRDefault="009E4C7E">
      <w:pPr>
        <w:pStyle w:val="ConsPlusNonformat"/>
        <w:jc w:val="both"/>
      </w:pPr>
      <w:r>
        <w:t>города от _____________ N ______ "Об утверждении перечня и схемы размещения</w:t>
      </w:r>
    </w:p>
    <w:p w:rsidR="009E4C7E" w:rsidRDefault="009E4C7E">
      <w:pPr>
        <w:pStyle w:val="ConsPlusNonformat"/>
        <w:jc w:val="both"/>
      </w:pPr>
      <w:r>
        <w:t>нестационарных объектов на территории города Ачинска"</w:t>
      </w:r>
    </w:p>
    <w:p w:rsidR="009E4C7E" w:rsidRDefault="009E4C7E">
      <w:pPr>
        <w:pStyle w:val="ConsPlusNonformat"/>
        <w:jc w:val="both"/>
      </w:pPr>
    </w:p>
    <w:p w:rsidR="009E4C7E" w:rsidRDefault="009E4C7E">
      <w:pPr>
        <w:pStyle w:val="ConsPlusNonformat"/>
        <w:jc w:val="both"/>
      </w:pPr>
      <w:r>
        <w:t>Дата выдачи разрешения "__" ____________ 20__ года</w:t>
      </w:r>
    </w:p>
    <w:p w:rsidR="009E4C7E" w:rsidRDefault="009E4C7E">
      <w:pPr>
        <w:pStyle w:val="ConsPlusNonformat"/>
        <w:jc w:val="both"/>
      </w:pPr>
    </w:p>
    <w:p w:rsidR="009E4C7E" w:rsidRDefault="009E4C7E">
      <w:pPr>
        <w:pStyle w:val="ConsPlusNonformat"/>
        <w:jc w:val="both"/>
      </w:pPr>
      <w:r>
        <w:t>Срок установки нестационарного объекта до "__" ____________ 20__ года</w:t>
      </w:r>
    </w:p>
    <w:p w:rsidR="009E4C7E" w:rsidRDefault="009E4C7E">
      <w:pPr>
        <w:pStyle w:val="ConsPlusNonformat"/>
        <w:jc w:val="both"/>
      </w:pPr>
      <w:r>
        <w:t>(заполняется при первичном размещении нестационарного объекта)</w:t>
      </w:r>
    </w:p>
    <w:p w:rsidR="009E4C7E" w:rsidRDefault="009E4C7E">
      <w:pPr>
        <w:pStyle w:val="ConsPlusNonformat"/>
        <w:jc w:val="both"/>
      </w:pPr>
    </w:p>
    <w:p w:rsidR="009E4C7E" w:rsidRDefault="009E4C7E">
      <w:pPr>
        <w:pStyle w:val="ConsPlusNonformat"/>
        <w:jc w:val="both"/>
      </w:pPr>
      <w:r>
        <w:t>Председатель постоянной комиссии ___________________ Ф.И.О.</w:t>
      </w:r>
    </w:p>
    <w:p w:rsidR="009E4C7E" w:rsidRDefault="009E4C7E">
      <w:pPr>
        <w:pStyle w:val="ConsPlusNonformat"/>
        <w:jc w:val="both"/>
      </w:pPr>
      <w:r>
        <w:t>М.П.</w:t>
      </w:r>
    </w:p>
    <w:p w:rsidR="009E4C7E" w:rsidRDefault="009E4C7E">
      <w:pPr>
        <w:pStyle w:val="ConsPlusNonformat"/>
        <w:jc w:val="both"/>
      </w:pPr>
    </w:p>
    <w:p w:rsidR="009E4C7E" w:rsidRDefault="009E4C7E">
      <w:pPr>
        <w:pStyle w:val="ConsPlusNonformat"/>
        <w:jc w:val="both"/>
      </w:pPr>
      <w:r>
        <w:t>Секретарь постоянной комиссии    ___________________ Ф.И.О.</w:t>
      </w:r>
    </w:p>
    <w:p w:rsidR="009E4C7E" w:rsidRDefault="009E4C7E">
      <w:pPr>
        <w:pStyle w:val="ConsPlusNormal"/>
        <w:jc w:val="both"/>
      </w:pPr>
    </w:p>
    <w:p w:rsidR="009E4C7E" w:rsidRDefault="009E4C7E">
      <w:pPr>
        <w:pStyle w:val="ConsPlusNormal"/>
        <w:ind w:firstLine="540"/>
        <w:jc w:val="both"/>
      </w:pPr>
      <w:r>
        <w:t>Особые условия:</w:t>
      </w:r>
    </w:p>
    <w:p w:rsidR="009E4C7E" w:rsidRDefault="009E4C7E">
      <w:pPr>
        <w:pStyle w:val="ConsPlusNormal"/>
        <w:spacing w:before="220"/>
        <w:ind w:firstLine="540"/>
        <w:jc w:val="both"/>
      </w:pPr>
      <w:r>
        <w:t>1. Постоянно содержать временные объекты и прилегающую территорию в радиусе 5 м в порядке.</w:t>
      </w:r>
    </w:p>
    <w:p w:rsidR="009E4C7E" w:rsidRDefault="009E4C7E">
      <w:pPr>
        <w:pStyle w:val="ConsPlusNormal"/>
        <w:spacing w:before="220"/>
        <w:ind w:firstLine="540"/>
        <w:jc w:val="both"/>
      </w:pPr>
      <w:r>
        <w:t>2. Изменение рекламы, внешнего вида объекта производить при условии согласования с консультантом - главным архитектором города.</w:t>
      </w:r>
    </w:p>
    <w:p w:rsidR="009E4C7E" w:rsidRDefault="009E4C7E">
      <w:pPr>
        <w:pStyle w:val="ConsPlusNormal"/>
        <w:spacing w:before="220"/>
        <w:ind w:firstLine="540"/>
        <w:jc w:val="both"/>
      </w:pPr>
      <w:r>
        <w:t>3. Владелец нестационарного объекта в течение 5 рабочих дней обязан обратиться в Комитет по управлению муниципальным имуществом администрации города Ачинска для заключения договора о размещении временного объекта.</w:t>
      </w:r>
    </w:p>
    <w:p w:rsidR="009E4C7E" w:rsidRDefault="009E4C7E">
      <w:pPr>
        <w:pStyle w:val="ConsPlusNormal"/>
        <w:spacing w:before="220"/>
        <w:ind w:firstLine="540"/>
        <w:jc w:val="both"/>
      </w:pPr>
      <w:r>
        <w:t>4. В случае необращения владельца нестационарного объекта за продлением срока в комиссию за два месяца до истечения срока, указанного в правовом акте (в договоре о размещении нестационарного объекта), объект подлежит демонтажу в соответствии с действующим законодательством РФ.</w:t>
      </w:r>
    </w:p>
    <w:p w:rsidR="009E4C7E" w:rsidRDefault="009E4C7E">
      <w:pPr>
        <w:pStyle w:val="ConsPlusNormal"/>
        <w:jc w:val="both"/>
      </w:pPr>
    </w:p>
    <w:p w:rsidR="009E4C7E" w:rsidRDefault="009E4C7E">
      <w:pPr>
        <w:pStyle w:val="ConsPlusNormal"/>
        <w:ind w:firstLine="540"/>
        <w:jc w:val="both"/>
      </w:pPr>
      <w:r>
        <w:t>(выдержки из раздела 3.1 Постановления администрации города от _______________ N _____ "Об утверждении Административного регламента предоставления муниципальной услуги "Подготовка и выдача разрешений на размещение нестационарных объектов на территории муниципального образования город Ачинск")</w:t>
      </w:r>
    </w:p>
    <w:p w:rsidR="009E4C7E" w:rsidRDefault="009E4C7E">
      <w:pPr>
        <w:pStyle w:val="ConsPlusNormal"/>
        <w:jc w:val="both"/>
      </w:pPr>
    </w:p>
    <w:p w:rsidR="009E4C7E" w:rsidRDefault="009E4C7E">
      <w:pPr>
        <w:pStyle w:val="ConsPlusNormal"/>
        <w:ind w:firstLine="540"/>
        <w:jc w:val="both"/>
      </w:pPr>
      <w:r>
        <w:t>3.1.4. Нестационарные торговые объекты (нестационарные объекты) должны соответствовать архитектурно-художественному облику данных объектов.</w:t>
      </w:r>
    </w:p>
    <w:p w:rsidR="009E4C7E" w:rsidRDefault="009E4C7E">
      <w:pPr>
        <w:pStyle w:val="ConsPlusNormal"/>
        <w:spacing w:before="220"/>
        <w:ind w:firstLine="540"/>
        <w:jc w:val="both"/>
      </w:pPr>
      <w:r>
        <w:t xml:space="preserve">3.1.5. Реконструкция, переоборудование нестационарного торгового объекта (нестационарного объекта) допускается в порядке, определенном </w:t>
      </w:r>
      <w:hyperlink w:anchor="P461" w:history="1">
        <w:r>
          <w:rPr>
            <w:color w:val="0000FF"/>
          </w:rPr>
          <w:t>разделом 4</w:t>
        </w:r>
      </w:hyperlink>
      <w:r>
        <w:t xml:space="preserve"> настоящего Регламента.</w:t>
      </w:r>
    </w:p>
    <w:p w:rsidR="009E4C7E" w:rsidRDefault="009E4C7E">
      <w:pPr>
        <w:pStyle w:val="ConsPlusNormal"/>
        <w:spacing w:before="220"/>
        <w:ind w:firstLine="540"/>
        <w:jc w:val="both"/>
      </w:pPr>
      <w:r>
        <w:t>3.1.6. Запрещается переоборудование нестационарного торгового объекта (нестационарного объекта) путем возведения капитального фундамента, а также проведения иных, в том числе строительных работ, влекущих придание нестационарному торговому объекту статуса капитального.</w:t>
      </w:r>
    </w:p>
    <w:p w:rsidR="009E4C7E" w:rsidRDefault="009E4C7E">
      <w:pPr>
        <w:pStyle w:val="ConsPlusNormal"/>
        <w:spacing w:before="220"/>
        <w:ind w:firstLine="540"/>
        <w:jc w:val="both"/>
      </w:pPr>
      <w:r>
        <w:lastRenderedPageBreak/>
        <w:t>3.1.7. Запрещается эксплуатация нестационарного торгового объекта без соответствующих документов на размещение нестационарного торгового объекта, выданных администрацией города, а именно решения постоянной комиссии о размещении нестационарного торгового объекта (нестационарного объекта), договора о размещении нестационарного торгового объекта (нестационарного объекта).</w:t>
      </w:r>
    </w:p>
    <w:p w:rsidR="009E4C7E" w:rsidRDefault="009E4C7E">
      <w:pPr>
        <w:pStyle w:val="ConsPlusNormal"/>
        <w:spacing w:before="220"/>
        <w:ind w:firstLine="540"/>
        <w:jc w:val="both"/>
      </w:pPr>
      <w:r>
        <w:t xml:space="preserve">3.1.8. Функционирование нестационарных торговых объектов (нестационарных объектов) осуществляется при наличии документов, указанных в </w:t>
      </w:r>
      <w:hyperlink w:anchor="P341" w:history="1">
        <w:r>
          <w:rPr>
            <w:color w:val="0000FF"/>
          </w:rPr>
          <w:t>пункте 3.1.7</w:t>
        </w:r>
      </w:hyperlink>
      <w:r>
        <w:t xml:space="preserve"> настоящего Регламента, необходимых для предъявления по требованию органов, уполномоченных на проведение государственного и муниципального контроля, в соответствии с законодательством РФ.</w:t>
      </w:r>
    </w:p>
    <w:p w:rsidR="009E4C7E" w:rsidRDefault="009E4C7E">
      <w:pPr>
        <w:pStyle w:val="ConsPlusNormal"/>
        <w:spacing w:before="220"/>
        <w:ind w:firstLine="540"/>
        <w:jc w:val="both"/>
      </w:pPr>
      <w:r>
        <w:t xml:space="preserve">3.1.9. При эксплуатации нестационарных торговых объектов (нестационарных объектов) должно обеспечиваться соблюдение законодательства, регулирующего осуществление торговой деятельности, общественного питания, в том числе продажу этилового спирта, алкогольной, спиртосодержащей, а также табачной продукции, санитарных норм и правил, в том числе: </w:t>
      </w:r>
      <w:hyperlink r:id="rId171"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 </w:t>
      </w:r>
      <w:hyperlink r:id="rId172" w:history="1">
        <w:r>
          <w:rPr>
            <w:color w:val="0000FF"/>
          </w:rPr>
          <w:t>ГОСТ Р 50762-2007</w:t>
        </w:r>
      </w:hyperlink>
      <w:r>
        <w:t xml:space="preserve"> "Услуги общественного питания. Классификация предприятий общественного питания", </w:t>
      </w:r>
      <w:hyperlink r:id="rId173"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 противопожарных, экологических правил, правил благоустройства территории, а также соблюдение условий труда и правил личной гигиены работников.</w:t>
      </w:r>
    </w:p>
    <w:p w:rsidR="009E4C7E" w:rsidRDefault="009E4C7E">
      <w:pPr>
        <w:pStyle w:val="ConsPlusNormal"/>
        <w:spacing w:before="220"/>
        <w:ind w:firstLine="540"/>
        <w:jc w:val="both"/>
      </w:pPr>
      <w:r>
        <w:t>3.1.10. Юридические лица и индивидуальные предприниматели при осуществлении ими торговой деятельности должны руководствоваться Федеральным законом Российской Федерации "О защите прав потребителей".</w:t>
      </w:r>
    </w:p>
    <w:p w:rsidR="009E4C7E" w:rsidRDefault="009E4C7E">
      <w:pPr>
        <w:pStyle w:val="ConsPlusNormal"/>
        <w:spacing w:before="220"/>
        <w:ind w:firstLine="540"/>
        <w:jc w:val="both"/>
      </w:pPr>
      <w:r>
        <w:t>3.1.11. Нестационарные торговые объекты должны быть оснащены торгово-технологическим инвентарем, обеспечивающим в соответствии с требованиями стандартов сохранения качества и безопасности товаров при их хранении и реализации надлежащие условия торговли. Используемое оборудование и инвентарь должны содержаться в исправном состоянии. Объекты должны быть оснащены емкостью для сбора мусора промышленного изготовления.</w:t>
      </w:r>
    </w:p>
    <w:p w:rsidR="009E4C7E" w:rsidRDefault="009E4C7E">
      <w:pPr>
        <w:pStyle w:val="ConsPlusNormal"/>
        <w:spacing w:before="220"/>
        <w:ind w:firstLine="540"/>
        <w:jc w:val="both"/>
      </w:pPr>
      <w:r>
        <w:t>3.1.12. Нестационарные торговые объекты должны иметь аншлаги, на которых размещается информация о фирменном наименовании своей организации с обозначением места ее нахождения (юридический адрес) и режимом работы. Индивидуальные предприниматели должны разместить на аншлаге информацию о государственной регистрации и наименовании зарегистрировавшего налогового органа, а также о режиме работы.</w:t>
      </w:r>
    </w:p>
    <w:p w:rsidR="009E4C7E" w:rsidRDefault="009E4C7E">
      <w:pPr>
        <w:pStyle w:val="ConsPlusNormal"/>
        <w:spacing w:before="220"/>
        <w:ind w:firstLine="540"/>
        <w:jc w:val="both"/>
      </w:pPr>
      <w:r>
        <w:t xml:space="preserve">3.1.17. Неисполнение требований, указанных в </w:t>
      </w:r>
      <w:hyperlink w:anchor="P331" w:history="1">
        <w:r>
          <w:rPr>
            <w:color w:val="0000FF"/>
          </w:rPr>
          <w:t>разделе 3.1</w:t>
        </w:r>
      </w:hyperlink>
      <w:r>
        <w:t xml:space="preserve"> настоящего Регламента, является основанием для инициирования вопроса об отказе от исполнения (расторжения) договора о размещении нестационарного торгового объекта (нестационарного объекта), отмены муниципального правового акта администрации города Ачинска или должностного лица органа администрации города Ачинска о размещении нестационарного торгового объекта (нестационарного объекта) и его сноса (демонтажа) в установленном порядке.</w:t>
      </w:r>
    </w:p>
    <w:p w:rsidR="009E4C7E" w:rsidRDefault="009E4C7E">
      <w:pPr>
        <w:pStyle w:val="ConsPlusNormal"/>
        <w:jc w:val="both"/>
      </w:pPr>
    </w:p>
    <w:p w:rsidR="009E4C7E" w:rsidRDefault="009E4C7E">
      <w:pPr>
        <w:pStyle w:val="ConsPlusNonformat"/>
        <w:jc w:val="both"/>
      </w:pPr>
      <w:r>
        <w:t>С требованиями согласен: _______________   ________________________________</w:t>
      </w:r>
    </w:p>
    <w:p w:rsidR="009E4C7E" w:rsidRDefault="009E4C7E">
      <w:pPr>
        <w:pStyle w:val="ConsPlusNonformat"/>
        <w:jc w:val="both"/>
      </w:pPr>
      <w:r>
        <w:t xml:space="preserve">                            (подпись)             (Ф.И.О. заявителя)</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4</w:t>
      </w:r>
    </w:p>
    <w:p w:rsidR="009E4C7E" w:rsidRDefault="009E4C7E">
      <w:pPr>
        <w:pStyle w:val="ConsPlusNormal"/>
        <w:jc w:val="right"/>
      </w:pPr>
      <w:r>
        <w:t>к Административному регламенту</w:t>
      </w:r>
    </w:p>
    <w:p w:rsidR="009E4C7E" w:rsidRDefault="009E4C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C7E">
        <w:trPr>
          <w:jc w:val="center"/>
        </w:trPr>
        <w:tc>
          <w:tcPr>
            <w:tcW w:w="9294" w:type="dxa"/>
            <w:tcBorders>
              <w:top w:val="nil"/>
              <w:left w:val="single" w:sz="24" w:space="0" w:color="CED3F1"/>
              <w:bottom w:val="nil"/>
              <w:right w:val="single" w:sz="24" w:space="0" w:color="F4F3F8"/>
            </w:tcBorders>
            <w:shd w:val="clear" w:color="auto" w:fill="F4F3F8"/>
          </w:tcPr>
          <w:p w:rsidR="009E4C7E" w:rsidRDefault="009E4C7E">
            <w:pPr>
              <w:pStyle w:val="ConsPlusNormal"/>
              <w:jc w:val="center"/>
            </w:pPr>
            <w:r>
              <w:rPr>
                <w:color w:val="392C69"/>
              </w:rPr>
              <w:t>Список изменяющих документов</w:t>
            </w:r>
          </w:p>
          <w:p w:rsidR="009E4C7E" w:rsidRDefault="009E4C7E">
            <w:pPr>
              <w:pStyle w:val="ConsPlusNormal"/>
              <w:jc w:val="center"/>
            </w:pPr>
            <w:r>
              <w:rPr>
                <w:color w:val="392C69"/>
              </w:rPr>
              <w:t>(в ред. Постановлений Администрации г. Ачинска Красноярского края</w:t>
            </w:r>
          </w:p>
          <w:p w:rsidR="009E4C7E" w:rsidRDefault="009E4C7E">
            <w:pPr>
              <w:pStyle w:val="ConsPlusNormal"/>
              <w:jc w:val="center"/>
            </w:pPr>
            <w:r>
              <w:rPr>
                <w:color w:val="392C69"/>
              </w:rPr>
              <w:t xml:space="preserve">от 24.12.2015 </w:t>
            </w:r>
            <w:hyperlink r:id="rId174" w:history="1">
              <w:r>
                <w:rPr>
                  <w:color w:val="0000FF"/>
                </w:rPr>
                <w:t>N 476-п</w:t>
              </w:r>
            </w:hyperlink>
            <w:r>
              <w:rPr>
                <w:color w:val="392C69"/>
              </w:rPr>
              <w:t xml:space="preserve">, от 27.05.2016 </w:t>
            </w:r>
            <w:hyperlink r:id="rId175" w:history="1">
              <w:r>
                <w:rPr>
                  <w:color w:val="0000FF"/>
                </w:rPr>
                <w:t>N 167-п</w:t>
              </w:r>
            </w:hyperlink>
            <w:r>
              <w:rPr>
                <w:color w:val="392C69"/>
              </w:rPr>
              <w:t>)</w:t>
            </w:r>
          </w:p>
        </w:tc>
      </w:tr>
    </w:tbl>
    <w:p w:rsidR="009E4C7E" w:rsidRDefault="009E4C7E">
      <w:pPr>
        <w:pStyle w:val="ConsPlusNormal"/>
        <w:jc w:val="both"/>
      </w:pPr>
    </w:p>
    <w:p w:rsidR="009E4C7E" w:rsidRDefault="009E4C7E">
      <w:pPr>
        <w:pStyle w:val="ConsPlusNonformat"/>
        <w:jc w:val="both"/>
      </w:pPr>
      <w:r>
        <w:t xml:space="preserve">                                    АКТ</w:t>
      </w:r>
    </w:p>
    <w:p w:rsidR="009E4C7E" w:rsidRDefault="009E4C7E">
      <w:pPr>
        <w:pStyle w:val="ConsPlusNonformat"/>
        <w:jc w:val="both"/>
      </w:pPr>
      <w:r>
        <w:t xml:space="preserve">                          о соответствии проекту</w:t>
      </w:r>
    </w:p>
    <w:p w:rsidR="009E4C7E" w:rsidRDefault="009E4C7E">
      <w:pPr>
        <w:pStyle w:val="ConsPlusNonformat"/>
        <w:jc w:val="both"/>
      </w:pPr>
    </w:p>
    <w:p w:rsidR="009E4C7E" w:rsidRDefault="009E4C7E">
      <w:pPr>
        <w:pStyle w:val="ConsPlusNonformat"/>
        <w:jc w:val="both"/>
      </w:pPr>
      <w:r>
        <w:t>"__" ____________ 20__ г.                                         г. Ачинск</w:t>
      </w:r>
    </w:p>
    <w:p w:rsidR="009E4C7E" w:rsidRDefault="009E4C7E">
      <w:pPr>
        <w:pStyle w:val="ConsPlusNonformat"/>
        <w:jc w:val="both"/>
      </w:pPr>
    </w:p>
    <w:p w:rsidR="009E4C7E" w:rsidRDefault="009E4C7E">
      <w:pPr>
        <w:pStyle w:val="ConsPlusNonformat"/>
        <w:jc w:val="both"/>
      </w:pPr>
      <w:r>
        <w:t>Нестационарный объект _____________________________________________________</w:t>
      </w:r>
    </w:p>
    <w:p w:rsidR="009E4C7E" w:rsidRDefault="009E4C7E">
      <w:pPr>
        <w:pStyle w:val="ConsPlusNonformat"/>
        <w:jc w:val="both"/>
      </w:pPr>
    </w:p>
    <w:p w:rsidR="009E4C7E" w:rsidRDefault="009E4C7E">
      <w:pPr>
        <w:pStyle w:val="ConsPlusNonformat"/>
        <w:jc w:val="both"/>
      </w:pPr>
      <w:r>
        <w:t>принадлежащий ____________________________________________________________,</w:t>
      </w:r>
    </w:p>
    <w:p w:rsidR="009E4C7E" w:rsidRDefault="009E4C7E">
      <w:pPr>
        <w:pStyle w:val="ConsPlusNonformat"/>
        <w:jc w:val="both"/>
      </w:pPr>
      <w:r>
        <w:t xml:space="preserve">                (фамилия, имя, отчество, наименование юридического лица)</w:t>
      </w:r>
    </w:p>
    <w:p w:rsidR="009E4C7E" w:rsidRDefault="009E4C7E">
      <w:pPr>
        <w:pStyle w:val="ConsPlusNonformat"/>
        <w:jc w:val="both"/>
      </w:pPr>
    </w:p>
    <w:p w:rsidR="009E4C7E" w:rsidRDefault="009E4C7E">
      <w:pPr>
        <w:pStyle w:val="ConsPlusNonformat"/>
        <w:jc w:val="both"/>
      </w:pPr>
      <w:r>
        <w:t>расположенный _____________________________________________________________</w:t>
      </w:r>
    </w:p>
    <w:p w:rsidR="009E4C7E" w:rsidRDefault="009E4C7E">
      <w:pPr>
        <w:pStyle w:val="ConsPlusNonformat"/>
        <w:jc w:val="both"/>
      </w:pPr>
      <w:r>
        <w:t>__________________________________________________________________________,</w:t>
      </w:r>
    </w:p>
    <w:p w:rsidR="009E4C7E" w:rsidRDefault="009E4C7E">
      <w:pPr>
        <w:pStyle w:val="ConsPlusNonformat"/>
        <w:jc w:val="both"/>
      </w:pPr>
    </w:p>
    <w:p w:rsidR="009E4C7E" w:rsidRDefault="009E4C7E">
      <w:pPr>
        <w:pStyle w:val="ConsPlusNonformat"/>
        <w:jc w:val="both"/>
      </w:pPr>
      <w:r>
        <w:t>установлен в соответствии с проектом.</w:t>
      </w:r>
    </w:p>
    <w:p w:rsidR="009E4C7E" w:rsidRDefault="009E4C7E">
      <w:pPr>
        <w:pStyle w:val="ConsPlusNonformat"/>
        <w:jc w:val="both"/>
      </w:pPr>
    </w:p>
    <w:p w:rsidR="009E4C7E" w:rsidRDefault="009E4C7E">
      <w:pPr>
        <w:pStyle w:val="ConsPlusNonformat"/>
        <w:jc w:val="both"/>
      </w:pPr>
      <w:r>
        <w:t>Благоустройство прилегающей территории выполнено в полном объеме.</w:t>
      </w:r>
    </w:p>
    <w:p w:rsidR="009E4C7E" w:rsidRDefault="009E4C7E">
      <w:pPr>
        <w:pStyle w:val="ConsPlusNonformat"/>
        <w:jc w:val="both"/>
      </w:pPr>
    </w:p>
    <w:p w:rsidR="009E4C7E" w:rsidRDefault="009E4C7E">
      <w:pPr>
        <w:pStyle w:val="ConsPlusNonformat"/>
        <w:jc w:val="both"/>
      </w:pPr>
      <w:r>
        <w:t>Комиссия в составе:</w:t>
      </w:r>
    </w:p>
    <w:p w:rsidR="009E4C7E" w:rsidRDefault="009E4C7E">
      <w:pPr>
        <w:pStyle w:val="ConsPlusNonformat"/>
        <w:jc w:val="both"/>
      </w:pPr>
    </w:p>
    <w:p w:rsidR="009E4C7E" w:rsidRDefault="009E4C7E">
      <w:pPr>
        <w:pStyle w:val="ConsPlusNonformat"/>
        <w:jc w:val="both"/>
      </w:pPr>
      <w:r>
        <w:t>Консультант - главный архитектор города      ____________ _________________</w:t>
      </w:r>
    </w:p>
    <w:p w:rsidR="009E4C7E" w:rsidRDefault="009E4C7E">
      <w:pPr>
        <w:pStyle w:val="ConsPlusNonformat"/>
        <w:jc w:val="both"/>
      </w:pPr>
      <w:r>
        <w:t xml:space="preserve">                                                              (Ф.И.О.)</w:t>
      </w:r>
    </w:p>
    <w:p w:rsidR="009E4C7E" w:rsidRDefault="009E4C7E">
      <w:pPr>
        <w:pStyle w:val="ConsPlusNonformat"/>
        <w:jc w:val="both"/>
      </w:pPr>
    </w:p>
    <w:p w:rsidR="009E4C7E" w:rsidRDefault="009E4C7E">
      <w:pPr>
        <w:pStyle w:val="ConsPlusNonformat"/>
        <w:jc w:val="both"/>
      </w:pPr>
      <w:r>
        <w:t>Начальник управления экономического</w:t>
      </w:r>
    </w:p>
    <w:p w:rsidR="009E4C7E" w:rsidRDefault="009E4C7E">
      <w:pPr>
        <w:pStyle w:val="ConsPlusNonformat"/>
        <w:jc w:val="both"/>
      </w:pPr>
      <w:r>
        <w:t>развития и планирования администрации        ____________ _________________</w:t>
      </w:r>
    </w:p>
    <w:p w:rsidR="009E4C7E" w:rsidRDefault="009E4C7E">
      <w:pPr>
        <w:pStyle w:val="ConsPlusNonformat"/>
        <w:jc w:val="both"/>
      </w:pPr>
      <w:r>
        <w:t>города Ачинска                                                (Ф.И.О.)</w:t>
      </w:r>
    </w:p>
    <w:p w:rsidR="009E4C7E" w:rsidRDefault="009E4C7E">
      <w:pPr>
        <w:pStyle w:val="ConsPlusNonformat"/>
        <w:jc w:val="both"/>
      </w:pPr>
    </w:p>
    <w:p w:rsidR="009E4C7E" w:rsidRDefault="009E4C7E">
      <w:pPr>
        <w:pStyle w:val="ConsPlusNonformat"/>
        <w:jc w:val="both"/>
      </w:pPr>
      <w:r>
        <w:t>Муниципальный инспектор отдела</w:t>
      </w:r>
    </w:p>
    <w:p w:rsidR="009E4C7E" w:rsidRDefault="009E4C7E">
      <w:pPr>
        <w:pStyle w:val="ConsPlusNonformat"/>
        <w:jc w:val="both"/>
      </w:pPr>
      <w:r>
        <w:t>контроля и взаимодействия служб</w:t>
      </w:r>
    </w:p>
    <w:p w:rsidR="009E4C7E" w:rsidRDefault="009E4C7E">
      <w:pPr>
        <w:pStyle w:val="ConsPlusNonformat"/>
        <w:jc w:val="both"/>
      </w:pPr>
      <w:r>
        <w:t>управления жилищно-коммунального</w:t>
      </w:r>
    </w:p>
    <w:p w:rsidR="009E4C7E" w:rsidRDefault="009E4C7E">
      <w:pPr>
        <w:pStyle w:val="ConsPlusNonformat"/>
        <w:jc w:val="both"/>
      </w:pPr>
      <w:r>
        <w:t>хозяйства</w:t>
      </w:r>
    </w:p>
    <w:p w:rsidR="009E4C7E" w:rsidRDefault="009E4C7E">
      <w:pPr>
        <w:pStyle w:val="ConsPlusNonformat"/>
        <w:jc w:val="both"/>
      </w:pPr>
      <w:r>
        <w:t xml:space="preserve">                                             ____________ _________________</w:t>
      </w:r>
    </w:p>
    <w:p w:rsidR="009E4C7E" w:rsidRDefault="009E4C7E">
      <w:pPr>
        <w:pStyle w:val="ConsPlusNonformat"/>
        <w:jc w:val="both"/>
      </w:pPr>
      <w:r>
        <w:t xml:space="preserve">                                                              (Ф.И.О.)</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5</w:t>
      </w:r>
    </w:p>
    <w:p w:rsidR="009E4C7E" w:rsidRDefault="009E4C7E">
      <w:pPr>
        <w:pStyle w:val="ConsPlusNormal"/>
        <w:jc w:val="right"/>
      </w:pPr>
      <w:r>
        <w:t>к Административному регламенту</w:t>
      </w:r>
    </w:p>
    <w:p w:rsidR="009E4C7E" w:rsidRDefault="009E4C7E">
      <w:pPr>
        <w:pStyle w:val="ConsPlusNormal"/>
        <w:jc w:val="both"/>
      </w:pPr>
    </w:p>
    <w:p w:rsidR="009E4C7E" w:rsidRDefault="009E4C7E">
      <w:pPr>
        <w:pStyle w:val="ConsPlusNonformat"/>
        <w:jc w:val="both"/>
      </w:pPr>
      <w:bookmarkStart w:id="21" w:name="P768"/>
      <w:bookmarkEnd w:id="21"/>
      <w:r>
        <w:t xml:space="preserve">                                УВЕДОМЛЕНИЕ</w:t>
      </w:r>
    </w:p>
    <w:p w:rsidR="009E4C7E" w:rsidRDefault="009E4C7E">
      <w:pPr>
        <w:pStyle w:val="ConsPlusNonformat"/>
        <w:jc w:val="both"/>
      </w:pP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 xml:space="preserve">         (фамилия, имя, отчество; наименование юридического лица)</w:t>
      </w:r>
    </w:p>
    <w:p w:rsidR="009E4C7E" w:rsidRDefault="009E4C7E">
      <w:pPr>
        <w:pStyle w:val="ConsPlusNonformat"/>
        <w:jc w:val="both"/>
      </w:pPr>
    </w:p>
    <w:p w:rsidR="009E4C7E" w:rsidRDefault="009E4C7E">
      <w:pPr>
        <w:pStyle w:val="ConsPlusNonformat"/>
        <w:jc w:val="both"/>
      </w:pPr>
      <w:r>
        <w:t xml:space="preserve">    На основании протокола от "__" ____________ 20__ года N _____ заседания</w:t>
      </w:r>
    </w:p>
    <w:p w:rsidR="009E4C7E" w:rsidRDefault="009E4C7E">
      <w:pPr>
        <w:pStyle w:val="ConsPlusNonformat"/>
        <w:jc w:val="both"/>
      </w:pPr>
      <w:r>
        <w:t>постоянной   комиссии   по  размещению  нестационарных   торговых  объектов</w:t>
      </w:r>
    </w:p>
    <w:p w:rsidR="009E4C7E" w:rsidRDefault="009E4C7E">
      <w:pPr>
        <w:pStyle w:val="ConsPlusNonformat"/>
        <w:jc w:val="both"/>
      </w:pPr>
      <w:r>
        <w:t>(нестационарных  объектов)  на  территории  города  Ачинска  Вам отказано в</w:t>
      </w:r>
    </w:p>
    <w:p w:rsidR="009E4C7E" w:rsidRDefault="009E4C7E">
      <w:pPr>
        <w:pStyle w:val="ConsPlusNonformat"/>
        <w:jc w:val="both"/>
      </w:pPr>
      <w:r>
        <w:t>выдаче  разрешения  на  размещение  нестационарного объекта или в продлении</w:t>
      </w:r>
    </w:p>
    <w:p w:rsidR="009E4C7E" w:rsidRDefault="009E4C7E">
      <w:pPr>
        <w:pStyle w:val="ConsPlusNonformat"/>
        <w:jc w:val="both"/>
      </w:pPr>
      <w:r>
        <w:t>срока  действия  разрешения  на  размещение нестационарного объекта (нужное</w:t>
      </w:r>
    </w:p>
    <w:p w:rsidR="009E4C7E" w:rsidRDefault="009E4C7E">
      <w:pPr>
        <w:pStyle w:val="ConsPlusNonformat"/>
        <w:jc w:val="both"/>
      </w:pPr>
      <w:r>
        <w:t>подчеркнуть), расположенного по адресу:</w:t>
      </w:r>
    </w:p>
    <w:p w:rsidR="009E4C7E" w:rsidRDefault="009E4C7E">
      <w:pPr>
        <w:pStyle w:val="ConsPlusNonformat"/>
        <w:jc w:val="both"/>
      </w:pPr>
      <w:r>
        <w:t>___________________________________________________________________________</w:t>
      </w:r>
    </w:p>
    <w:p w:rsidR="009E4C7E" w:rsidRDefault="009E4C7E">
      <w:pPr>
        <w:pStyle w:val="ConsPlusNonformat"/>
        <w:jc w:val="both"/>
      </w:pPr>
      <w:r>
        <w:t>__________________________________________________________________________,</w:t>
      </w:r>
    </w:p>
    <w:p w:rsidR="009E4C7E" w:rsidRDefault="009E4C7E">
      <w:pPr>
        <w:pStyle w:val="ConsPlusNonformat"/>
        <w:jc w:val="both"/>
      </w:pPr>
      <w:r>
        <w:t>по следующей причине ______________________________________________________</w:t>
      </w:r>
    </w:p>
    <w:p w:rsidR="009E4C7E" w:rsidRDefault="009E4C7E">
      <w:pPr>
        <w:pStyle w:val="ConsPlusNonformat"/>
        <w:jc w:val="both"/>
      </w:pPr>
      <w:r>
        <w:t xml:space="preserve">    В  связи  с  чем  Вам  предлагается  по  истечении  10  дней  с момента</w:t>
      </w:r>
    </w:p>
    <w:p w:rsidR="009E4C7E" w:rsidRDefault="009E4C7E">
      <w:pPr>
        <w:pStyle w:val="ConsPlusNonformat"/>
        <w:jc w:val="both"/>
      </w:pPr>
      <w:r>
        <w:lastRenderedPageBreak/>
        <w:t>получения    данного    уведомления    добровольно    выполнить    демонтаж</w:t>
      </w:r>
    </w:p>
    <w:p w:rsidR="009E4C7E" w:rsidRDefault="009E4C7E">
      <w:pPr>
        <w:pStyle w:val="ConsPlusNonformat"/>
        <w:jc w:val="both"/>
      </w:pPr>
      <w:r>
        <w:t>нестационарного объекта.</w:t>
      </w:r>
    </w:p>
    <w:p w:rsidR="009E4C7E" w:rsidRDefault="009E4C7E">
      <w:pPr>
        <w:pStyle w:val="ConsPlusNonformat"/>
        <w:jc w:val="both"/>
      </w:pPr>
      <w:r>
        <w:t xml:space="preserve">    В  случае  неисполнения  данного  требования  по  истечении  10  дней с</w:t>
      </w:r>
    </w:p>
    <w:p w:rsidR="009E4C7E" w:rsidRDefault="009E4C7E">
      <w:pPr>
        <w:pStyle w:val="ConsPlusNonformat"/>
        <w:jc w:val="both"/>
      </w:pPr>
      <w:r>
        <w:t>момента   получения  настоящего  уведомления  нестационарный  объект  будет</w:t>
      </w:r>
    </w:p>
    <w:p w:rsidR="009E4C7E" w:rsidRDefault="009E4C7E">
      <w:pPr>
        <w:pStyle w:val="ConsPlusNonformat"/>
        <w:jc w:val="both"/>
      </w:pPr>
      <w:r>
        <w:t>демонтирован в соответствии с действующим законодательством РФ.</w:t>
      </w:r>
    </w:p>
    <w:p w:rsidR="009E4C7E" w:rsidRDefault="009E4C7E">
      <w:pPr>
        <w:pStyle w:val="ConsPlusNonformat"/>
        <w:jc w:val="both"/>
      </w:pPr>
    </w:p>
    <w:p w:rsidR="009E4C7E" w:rsidRDefault="009E4C7E">
      <w:pPr>
        <w:pStyle w:val="ConsPlusNonformat"/>
        <w:jc w:val="both"/>
      </w:pPr>
      <w:r>
        <w:t>Председатель постоянной комиссии     ___________________     Ф.И.О.</w:t>
      </w:r>
    </w:p>
    <w:p w:rsidR="009E4C7E" w:rsidRDefault="009E4C7E">
      <w:pPr>
        <w:pStyle w:val="ConsPlusNonformat"/>
        <w:jc w:val="both"/>
      </w:pPr>
      <w:r>
        <w:t>М.П.</w:t>
      </w:r>
    </w:p>
    <w:p w:rsidR="009E4C7E" w:rsidRDefault="009E4C7E">
      <w:pPr>
        <w:pStyle w:val="ConsPlusNonformat"/>
        <w:jc w:val="both"/>
      </w:pPr>
    </w:p>
    <w:p w:rsidR="009E4C7E" w:rsidRDefault="009E4C7E">
      <w:pPr>
        <w:pStyle w:val="ConsPlusNonformat"/>
        <w:jc w:val="both"/>
      </w:pPr>
      <w:r>
        <w:t>Уведомление получил _______________________________________________________</w:t>
      </w:r>
    </w:p>
    <w:p w:rsidR="009E4C7E" w:rsidRDefault="009E4C7E">
      <w:pPr>
        <w:pStyle w:val="ConsPlusNonformat"/>
        <w:jc w:val="both"/>
      </w:pPr>
      <w:r>
        <w:t>(подпись, фамилия, имя, отчество владельца нестационарного объекта)</w:t>
      </w:r>
    </w:p>
    <w:p w:rsidR="009E4C7E" w:rsidRDefault="009E4C7E">
      <w:pPr>
        <w:pStyle w:val="ConsPlusNonformat"/>
        <w:jc w:val="both"/>
      </w:pPr>
      <w:r>
        <w:t>Дата "__" ___________ 20__ года</w:t>
      </w: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both"/>
      </w:pPr>
    </w:p>
    <w:p w:rsidR="009E4C7E" w:rsidRDefault="009E4C7E">
      <w:pPr>
        <w:pStyle w:val="ConsPlusNormal"/>
        <w:jc w:val="right"/>
        <w:outlineLvl w:val="1"/>
      </w:pPr>
      <w:r>
        <w:t>Приложение 6</w:t>
      </w:r>
    </w:p>
    <w:p w:rsidR="009E4C7E" w:rsidRDefault="009E4C7E">
      <w:pPr>
        <w:pStyle w:val="ConsPlusNormal"/>
        <w:jc w:val="right"/>
      </w:pPr>
      <w:r>
        <w:t>к Административному регламенту</w:t>
      </w:r>
    </w:p>
    <w:p w:rsidR="009E4C7E" w:rsidRDefault="009E4C7E">
      <w:pPr>
        <w:pStyle w:val="ConsPlusNormal"/>
        <w:jc w:val="both"/>
      </w:pPr>
    </w:p>
    <w:p w:rsidR="009E4C7E" w:rsidRDefault="009E4C7E">
      <w:pPr>
        <w:pStyle w:val="ConsPlusTitle"/>
        <w:jc w:val="center"/>
      </w:pPr>
      <w:r>
        <w:t>БЛОК-СХЕМА</w:t>
      </w:r>
    </w:p>
    <w:p w:rsidR="009E4C7E" w:rsidRDefault="009E4C7E">
      <w:pPr>
        <w:pStyle w:val="ConsPlusTitle"/>
        <w:jc w:val="center"/>
      </w:pPr>
      <w:r>
        <w:t>ПРЕДОСТАВЛЕНИЯ МУНИЦИПАЛЬНОЙ УСЛУГИ</w:t>
      </w:r>
    </w:p>
    <w:p w:rsidR="009E4C7E" w:rsidRDefault="009E4C7E">
      <w:pPr>
        <w:pStyle w:val="ConsPlusNormal"/>
        <w:jc w:val="both"/>
      </w:pPr>
    </w:p>
    <w:p w:rsidR="009E4C7E" w:rsidRDefault="009E4C7E">
      <w:pPr>
        <w:pStyle w:val="ConsPlusNonformat"/>
        <w:jc w:val="both"/>
      </w:pPr>
      <w:r>
        <w:t xml:space="preserve">                        ┌─────────────────────────┐</w:t>
      </w:r>
    </w:p>
    <w:p w:rsidR="009E4C7E" w:rsidRDefault="009E4C7E">
      <w:pPr>
        <w:pStyle w:val="ConsPlusNonformat"/>
        <w:jc w:val="both"/>
      </w:pPr>
      <w:r>
        <w:t xml:space="preserve">                        │  Поступление заявления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  Регистрация заявления  │</w:t>
      </w:r>
    </w:p>
    <w:p w:rsidR="009E4C7E" w:rsidRDefault="009E4C7E">
      <w:pPr>
        <w:pStyle w:val="ConsPlusNonformat"/>
        <w:jc w:val="both"/>
      </w:pPr>
      <w:r>
        <w:t xml:space="preserve">                        │         1 день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 Рассмотрение заявления  │</w:t>
      </w:r>
    </w:p>
    <w:p w:rsidR="009E4C7E" w:rsidRDefault="009E4C7E">
      <w:pPr>
        <w:pStyle w:val="ConsPlusNonformat"/>
        <w:jc w:val="both"/>
      </w:pPr>
      <w:r>
        <w:t xml:space="preserve">                        │    в течение 30 дней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w:t>
      </w:r>
    </w:p>
    <w:p w:rsidR="009E4C7E" w:rsidRDefault="009E4C7E">
      <w:pPr>
        <w:pStyle w:val="ConsPlusNonformat"/>
        <w:jc w:val="both"/>
      </w:pPr>
      <w:r>
        <w:t xml:space="preserve">                        │      Соответствие       │</w:t>
      </w:r>
    </w:p>
    <w:p w:rsidR="009E4C7E" w:rsidRDefault="009E4C7E">
      <w:pPr>
        <w:pStyle w:val="ConsPlusNonformat"/>
        <w:jc w:val="both"/>
      </w:pPr>
      <w:r>
        <w:t xml:space="preserve">                        &lt;       заявления и       &gt;</w:t>
      </w:r>
    </w:p>
    <w:p w:rsidR="009E4C7E" w:rsidRDefault="009E4C7E">
      <w:pPr>
        <w:pStyle w:val="ConsPlusNonformat"/>
        <w:jc w:val="both"/>
      </w:pPr>
      <w:r>
        <w:t xml:space="preserve">                 нет    │   приложенных к нему    │    да</w:t>
      </w:r>
    </w:p>
    <w:p w:rsidR="009E4C7E" w:rsidRDefault="009E4C7E">
      <w:pPr>
        <w:pStyle w:val="ConsPlusNonformat"/>
        <w:jc w:val="both"/>
      </w:pPr>
      <w:r>
        <w:t>┌───────────────┬───────┤       документов        ├───────────┐</w:t>
      </w:r>
    </w:p>
    <w:p w:rsidR="009E4C7E" w:rsidRDefault="009E4C7E">
      <w:pPr>
        <w:pStyle w:val="ConsPlusNonformat"/>
        <w:jc w:val="both"/>
      </w:pPr>
      <w:r>
        <w:t>│               \/      └────────────\/───────────┘           │</w:t>
      </w:r>
    </w:p>
    <w:p w:rsidR="009E4C7E" w:rsidRDefault="009E4C7E">
      <w:pPr>
        <w:pStyle w:val="ConsPlusNonformat"/>
        <w:jc w:val="both"/>
      </w:pPr>
      <w:r>
        <w:t>│  ┌────────────────────┐                                     │</w:t>
      </w:r>
    </w:p>
    <w:p w:rsidR="009E4C7E" w:rsidRDefault="009E4C7E">
      <w:pPr>
        <w:pStyle w:val="ConsPlusNonformat"/>
        <w:jc w:val="both"/>
      </w:pPr>
      <w:r>
        <w:t>│  │  Уведомление о     │                                     │</w:t>
      </w:r>
    </w:p>
    <w:p w:rsidR="009E4C7E" w:rsidRDefault="009E4C7E">
      <w:pPr>
        <w:pStyle w:val="ConsPlusNonformat"/>
        <w:jc w:val="both"/>
      </w:pPr>
      <w:r>
        <w:t>│  │  необходимости     │                                     │</w:t>
      </w:r>
    </w:p>
    <w:p w:rsidR="009E4C7E" w:rsidRDefault="009E4C7E">
      <w:pPr>
        <w:pStyle w:val="ConsPlusNonformat"/>
        <w:jc w:val="both"/>
      </w:pPr>
      <w:r>
        <w:t>│  │устранения замечаний│                                     │</w:t>
      </w:r>
    </w:p>
    <w:p w:rsidR="009E4C7E" w:rsidRDefault="009E4C7E">
      <w:pPr>
        <w:pStyle w:val="ConsPlusNonformat"/>
        <w:jc w:val="both"/>
      </w:pPr>
      <w:r>
        <w:t>│  └────────────┬───────┘                                     \/</w:t>
      </w:r>
    </w:p>
    <w:p w:rsidR="009E4C7E" w:rsidRDefault="009E4C7E">
      <w:pPr>
        <w:pStyle w:val="ConsPlusNonformat"/>
        <w:jc w:val="both"/>
      </w:pPr>
      <w:r>
        <w:t>│               \/                     ┌────────────────────────────────┐</w:t>
      </w:r>
    </w:p>
    <w:p w:rsidR="009E4C7E" w:rsidRDefault="009E4C7E">
      <w:pPr>
        <w:pStyle w:val="ConsPlusNonformat"/>
        <w:jc w:val="both"/>
      </w:pPr>
      <w:r>
        <w:t>│    ┌──────/\──────┐          да      │    Рассмотрение заявления на   │</w:t>
      </w:r>
    </w:p>
    <w:p w:rsidR="009E4C7E" w:rsidRDefault="009E4C7E">
      <w:pPr>
        <w:pStyle w:val="ConsPlusNonformat"/>
        <w:jc w:val="both"/>
      </w:pPr>
      <w:r>
        <w:t>│    &lt;  Устранение  &gt;─────────────────&gt;│ заседании комиссии, подготовка │</w:t>
      </w:r>
    </w:p>
    <w:p w:rsidR="009E4C7E" w:rsidRDefault="009E4C7E">
      <w:pPr>
        <w:pStyle w:val="ConsPlusNonformat"/>
        <w:jc w:val="both"/>
      </w:pPr>
      <w:r>
        <w:t>│    │  замечаний   │                  │протокола, подготовка разрешения│</w:t>
      </w:r>
    </w:p>
    <w:p w:rsidR="009E4C7E" w:rsidRDefault="009E4C7E">
      <w:pPr>
        <w:pStyle w:val="ConsPlusNonformat"/>
        <w:jc w:val="both"/>
      </w:pPr>
      <w:r>
        <w:t>│    └──────\/──┬───┘                  └─────────────┬──────────────────┘</w:t>
      </w:r>
    </w:p>
    <w:p w:rsidR="009E4C7E" w:rsidRDefault="009E4C7E">
      <w:pPr>
        <w:pStyle w:val="ConsPlusNonformat"/>
        <w:jc w:val="both"/>
      </w:pPr>
      <w:r>
        <w:t>│               │                                    │</w:t>
      </w:r>
    </w:p>
    <w:p w:rsidR="009E4C7E" w:rsidRDefault="009E4C7E">
      <w:pPr>
        <w:pStyle w:val="ConsPlusNonformat"/>
        <w:jc w:val="both"/>
      </w:pPr>
      <w:r>
        <w:t>│               \/ нет                               \/</w:t>
      </w:r>
    </w:p>
    <w:p w:rsidR="009E4C7E" w:rsidRDefault="009E4C7E">
      <w:pPr>
        <w:pStyle w:val="ConsPlusNonformat"/>
        <w:jc w:val="both"/>
      </w:pPr>
      <w:r>
        <w:t>│  ┌───────────────────────┐                    ┌───────/\──────┐</w:t>
      </w:r>
    </w:p>
    <w:p w:rsidR="009E4C7E" w:rsidRDefault="009E4C7E">
      <w:pPr>
        <w:pStyle w:val="ConsPlusNonformat"/>
        <w:jc w:val="both"/>
      </w:pPr>
      <w:r>
        <w:t>│  │Уведомление об отказе в│                    │    Наличие    │</w:t>
      </w:r>
    </w:p>
    <w:p w:rsidR="009E4C7E" w:rsidRDefault="009E4C7E">
      <w:pPr>
        <w:pStyle w:val="ConsPlusNonformat"/>
        <w:jc w:val="both"/>
      </w:pPr>
      <w:r>
        <w:t>└─&gt;│рассмотрении заявления │                    &lt; оснований для &gt;</w:t>
      </w:r>
    </w:p>
    <w:p w:rsidR="009E4C7E" w:rsidRDefault="009E4C7E">
      <w:pPr>
        <w:pStyle w:val="ConsPlusNonformat"/>
        <w:jc w:val="both"/>
      </w:pPr>
      <w:r>
        <w:t xml:space="preserve">   │  (в течение 3 дней)   │               нет  │    отказа в   │  да</w:t>
      </w:r>
    </w:p>
    <w:p w:rsidR="009E4C7E" w:rsidRDefault="009E4C7E">
      <w:pPr>
        <w:pStyle w:val="ConsPlusNonformat"/>
        <w:jc w:val="both"/>
      </w:pPr>
      <w:r>
        <w:t xml:space="preserve">   (───────────────────────┘            ┌───────┤ предоставлении├─────┐</w:t>
      </w:r>
    </w:p>
    <w:p w:rsidR="009E4C7E" w:rsidRDefault="009E4C7E">
      <w:pPr>
        <w:pStyle w:val="ConsPlusNonformat"/>
        <w:jc w:val="both"/>
      </w:pPr>
      <w:r>
        <w:t xml:space="preserve">                                        \/      └───────\/──────┘     │</w:t>
      </w:r>
    </w:p>
    <w:p w:rsidR="009E4C7E" w:rsidRDefault="009E4C7E">
      <w:pPr>
        <w:pStyle w:val="ConsPlusNonformat"/>
        <w:jc w:val="both"/>
      </w:pPr>
      <w:r>
        <w:t xml:space="preserve">                          ┌──────────────────┐                        \/</w:t>
      </w:r>
    </w:p>
    <w:p w:rsidR="009E4C7E" w:rsidRDefault="009E4C7E">
      <w:pPr>
        <w:pStyle w:val="ConsPlusNonformat"/>
        <w:jc w:val="both"/>
      </w:pPr>
      <w:r>
        <w:lastRenderedPageBreak/>
        <w:t xml:space="preserve">                          │   Подготовка     │    ┌───────────────────────┐</w:t>
      </w:r>
    </w:p>
    <w:p w:rsidR="009E4C7E" w:rsidRDefault="009E4C7E">
      <w:pPr>
        <w:pStyle w:val="ConsPlusNonformat"/>
        <w:jc w:val="both"/>
      </w:pPr>
      <w:r>
        <w:t xml:space="preserve">                          │  разрешения на   │    │ Уведомление об отказе │</w:t>
      </w:r>
    </w:p>
    <w:p w:rsidR="009E4C7E" w:rsidRDefault="009E4C7E">
      <w:pPr>
        <w:pStyle w:val="ConsPlusNonformat"/>
        <w:jc w:val="both"/>
      </w:pPr>
      <w:r>
        <w:t xml:space="preserve">                          │   размещение     │    │    в предоставлении   │</w:t>
      </w:r>
    </w:p>
    <w:p w:rsidR="009E4C7E" w:rsidRDefault="009E4C7E">
      <w:pPr>
        <w:pStyle w:val="ConsPlusNonformat"/>
        <w:jc w:val="both"/>
      </w:pPr>
      <w:r>
        <w:t xml:space="preserve">                          │ нестационарного  │    │  места для размещения │</w:t>
      </w:r>
    </w:p>
    <w:p w:rsidR="009E4C7E" w:rsidRDefault="009E4C7E">
      <w:pPr>
        <w:pStyle w:val="ConsPlusNonformat"/>
        <w:jc w:val="both"/>
      </w:pPr>
      <w:r>
        <w:t xml:space="preserve">                          │объекта (в течение│    │нестационарного объекта│</w:t>
      </w:r>
    </w:p>
    <w:p w:rsidR="009E4C7E" w:rsidRDefault="009E4C7E">
      <w:pPr>
        <w:pStyle w:val="ConsPlusNonformat"/>
        <w:jc w:val="both"/>
      </w:pPr>
      <w:r>
        <w:t xml:space="preserve">                          │     3 дней)      │    │   (в течение 3 дней)  │</w:t>
      </w:r>
    </w:p>
    <w:p w:rsidR="009E4C7E" w:rsidRDefault="009E4C7E">
      <w:pPr>
        <w:pStyle w:val="ConsPlusNonformat"/>
        <w:jc w:val="both"/>
      </w:pPr>
      <w:r>
        <w:t xml:space="preserve">                          (──────────────────┘    (───────────────────────┘</w:t>
      </w:r>
    </w:p>
    <w:p w:rsidR="009E4C7E" w:rsidRDefault="009E4C7E">
      <w:pPr>
        <w:pStyle w:val="ConsPlusNormal"/>
        <w:jc w:val="both"/>
      </w:pPr>
    </w:p>
    <w:p w:rsidR="009E4C7E" w:rsidRDefault="009E4C7E">
      <w:pPr>
        <w:pStyle w:val="ConsPlusNormal"/>
        <w:jc w:val="both"/>
      </w:pPr>
    </w:p>
    <w:p w:rsidR="009E4C7E" w:rsidRDefault="009E4C7E">
      <w:pPr>
        <w:pStyle w:val="ConsPlusNormal"/>
        <w:pBdr>
          <w:top w:val="single" w:sz="6" w:space="0" w:color="auto"/>
        </w:pBdr>
        <w:spacing w:before="100" w:after="100"/>
        <w:jc w:val="both"/>
        <w:rPr>
          <w:sz w:val="2"/>
          <w:szCs w:val="2"/>
        </w:rPr>
      </w:pPr>
    </w:p>
    <w:p w:rsidR="00D52E2E" w:rsidRDefault="00D52E2E">
      <w:bookmarkStart w:id="22" w:name="_GoBack"/>
      <w:bookmarkEnd w:id="22"/>
    </w:p>
    <w:sectPr w:rsidR="00D52E2E" w:rsidSect="00952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7E"/>
    <w:rsid w:val="006743A3"/>
    <w:rsid w:val="009E4C7E"/>
    <w:rsid w:val="00D5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4C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C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C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C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C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C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4C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C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C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A3E51AE0180EC95543C2EBEB73887B1038EA97C99F5172965AAE9F06A8A862D5628E5AF6CCF3EF7537BBB8986797A14DE0775B923538810FB715D6K03CE" TargetMode="External"/><Relationship Id="rId117" Type="http://schemas.openxmlformats.org/officeDocument/2006/relationships/hyperlink" Target="consultantplus://offline/ref=DCF8AAECD0B7E50F72076AA2D43ADA6A71B3D497DF5D9EB0A6DB65F221CE9B87BC48DB1CA0C23C61143BCD86D596AE14249026FEBBDE342F0AD815FFLE33E" TargetMode="External"/><Relationship Id="rId21" Type="http://schemas.openxmlformats.org/officeDocument/2006/relationships/hyperlink" Target="consultantplus://offline/ref=1DA3E51AE0180EC95543C2EBEB73887B1038EA97C29952769353F3950EF1A460D26DD14DF185FFEE7437BFBC973892B45CB87A5F882B3E9913B517KD35E" TargetMode="External"/><Relationship Id="rId42" Type="http://schemas.openxmlformats.org/officeDocument/2006/relationships/hyperlink" Target="consultantplus://offline/ref=1DA3E51AE0180EC95543C2EBEB73887B1038EA97CA9754729750AE9F06A8A862D5628E5AF6CCF3EF7537BBB9946797A14DE0775B923538810FB715D6K03CE" TargetMode="External"/><Relationship Id="rId47" Type="http://schemas.openxmlformats.org/officeDocument/2006/relationships/hyperlink" Target="consultantplus://offline/ref=1DA3E51AE0180EC95543C2EBEB73887B1038EA97CA985476935BAE9F06A8A862D5628E5AF6CCF3EF7537BBB89D6797A14DE0775B923538810FB715D6K03CE" TargetMode="External"/><Relationship Id="rId63" Type="http://schemas.openxmlformats.org/officeDocument/2006/relationships/hyperlink" Target="consultantplus://offline/ref=1DA3E51AE0180EC95543C2EBEB73887B1038EA97CA9A5770925EAE9F06A8A862D5628E5AF6CCF3EF7537BBBA9F6797A14DE0775B923538810FB715D6K03CE" TargetMode="External"/><Relationship Id="rId68" Type="http://schemas.openxmlformats.org/officeDocument/2006/relationships/hyperlink" Target="consultantplus://offline/ref=DCF8AAECD0B7E50F72076AA2D43ADA6A71B3D497DF5C94B4A6D965F221CE9B87BC48DB1CA0C23C61143BCD87D196AE14249026FEBBDE342F0AD815FFLE33E" TargetMode="External"/><Relationship Id="rId84" Type="http://schemas.openxmlformats.org/officeDocument/2006/relationships/hyperlink" Target="consultantplus://offline/ref=DCF8AAECD0B7E50F72076AA2D43ADA6A71B3D497DF5C93B0A7DA65F221CE9B87BC48DB1CA0C23C61143BCD87D196AE14249026FEBBDE342F0AD815FFLE33E" TargetMode="External"/><Relationship Id="rId89" Type="http://schemas.openxmlformats.org/officeDocument/2006/relationships/hyperlink" Target="consultantplus://offline/ref=DCF8AAECD0B7E50F72076AA2D43ADA6A71B3D497DF5C94B4A6D965F221CE9B87BC48DB1CA0C23C61143BCD87DF96AE14249026FEBBDE342F0AD815FFLE33E" TargetMode="External"/><Relationship Id="rId112" Type="http://schemas.openxmlformats.org/officeDocument/2006/relationships/hyperlink" Target="consultantplus://offline/ref=DCF8AAECD0B7E50F72076BBAC756856573BC829BD502CBE5A3D96DA076CED5C2B24DD048E281316B406A89D2DA9DFE5B60C335FCBFC2L335E" TargetMode="External"/><Relationship Id="rId133" Type="http://schemas.openxmlformats.org/officeDocument/2006/relationships/hyperlink" Target="consultantplus://offline/ref=DCF8AAECD0B7E50F72076AA2D43ADA6A71B3D497DF5D9EB0A6DB65F221CE9B87BC48DB1CA0C23C61143BCD86D596AE14249026FEBBDE342F0AD815FFLE33E" TargetMode="External"/><Relationship Id="rId138" Type="http://schemas.openxmlformats.org/officeDocument/2006/relationships/hyperlink" Target="consultantplus://offline/ref=DCF8AAECD0B7E50F72076AA2D43ADA6A71B3D497DF5D9EB0A6DB65F221CE9B87BC48DB1CA0C23C61143BCD86D596AE14249026FEBBDE342F0AD815FFLE33E" TargetMode="External"/><Relationship Id="rId154" Type="http://schemas.openxmlformats.org/officeDocument/2006/relationships/hyperlink" Target="consultantplus://offline/ref=DCF8AAECD0B7E50F72076AA2D43ADA6A71B3D497DF5D91B7ADD065F221CE9B87BC48DB1CA0C23C61143BCD87DF96AE14249026FEBBDE342F0AD815FFLE33E" TargetMode="External"/><Relationship Id="rId159" Type="http://schemas.openxmlformats.org/officeDocument/2006/relationships/hyperlink" Target="consultantplus://offline/ref=DCF8AAECD0B7E50F72076AA2D43ADA6A71B3D497DF5D9EB0A6DB65F221CE9B87BC48DB1CA0C23C61143BCD86D596AE14249026FEBBDE342F0AD815FFLE33E" TargetMode="External"/><Relationship Id="rId175" Type="http://schemas.openxmlformats.org/officeDocument/2006/relationships/hyperlink" Target="consultantplus://offline/ref=DCF8AAECD0B7E50F72076AA2D43ADA6A71B3D497DC5594B7ACDA65F221CE9B87BC48DB1CA0C23C61143BCD85D696AE14249026FEBBDE342F0AD815FFLE33E" TargetMode="External"/><Relationship Id="rId170" Type="http://schemas.openxmlformats.org/officeDocument/2006/relationships/hyperlink" Target="consultantplus://offline/ref=DCF8AAECD0B7E50F72076AA2D43ADA6A71B3D497DC5594B7ACDA65F221CE9B87BC48DB1CA0C23C61143BCD85DE96AE14249026FEBBDE342F0AD815FFLE33E" TargetMode="External"/><Relationship Id="rId16" Type="http://schemas.openxmlformats.org/officeDocument/2006/relationships/hyperlink" Target="consultantplus://offline/ref=1DA3E51AE0180EC95543DCE6FD1FD7741037B69AC9965922C80CA8C859F8AE378722D003B58CE0EE7329B9B99EK63DE" TargetMode="External"/><Relationship Id="rId107" Type="http://schemas.openxmlformats.org/officeDocument/2006/relationships/hyperlink" Target="consultantplus://offline/ref=DCF8AAECD0B7E50F720774AFC256856570B88A9BD7569CE7F28C63A57E9E9DD2FC08DD49E38631611D3099D693C8F74564DB2BF8A1C2342BL135E" TargetMode="External"/><Relationship Id="rId11" Type="http://schemas.openxmlformats.org/officeDocument/2006/relationships/hyperlink" Target="consultantplus://offline/ref=1DA3E51AE0180EC95543C2EBEB73887B1038EA97CA9751769D59AE9F06A8A862D5628E5AF6CCF3EF7537BBB9996797A14DE0775B923538810FB715D6K03CE" TargetMode="External"/><Relationship Id="rId32" Type="http://schemas.openxmlformats.org/officeDocument/2006/relationships/hyperlink" Target="consultantplus://offline/ref=1DA3E51AE0180EC95543C2EBEB73887B1038EA97C99C537D905DAE9F06A8A862D5628E5AF6CCF3EF7537BBB9996797A14DE0775B923538810FB715D6K03CE" TargetMode="External"/><Relationship Id="rId37" Type="http://schemas.openxmlformats.org/officeDocument/2006/relationships/hyperlink" Target="consultantplus://offline/ref=1DA3E51AE0180EC95543C2EBEB73887B1038EA97CA9A5770925EAE9F06A8A862D5628E5AF6CCF3EF7537BBB99A6797A14DE0775B923538810FB715D6K03CE" TargetMode="External"/><Relationship Id="rId53" Type="http://schemas.openxmlformats.org/officeDocument/2006/relationships/hyperlink" Target="consultantplus://offline/ref=1DA3E51AE0180EC95543DCE6FD1FD7741036B192C39E5922C80CA8C859F8AE379522880FB588FEE7713CEFE8D839CEF00DAB7A5D88293885K130E" TargetMode="External"/><Relationship Id="rId58" Type="http://schemas.openxmlformats.org/officeDocument/2006/relationships/hyperlink" Target="consultantplus://offline/ref=1DA3E51AE0180EC95543C2EBEB73887B1038EA97CA985476935BAE9F06A8A862D5628E5AF6CCF3EF7537BBB89E6797A14DE0775B923538810FB715D6K03CE" TargetMode="External"/><Relationship Id="rId74" Type="http://schemas.openxmlformats.org/officeDocument/2006/relationships/hyperlink" Target="consultantplus://offline/ref=DCF8AAECD0B7E50F72076AA2D43ADA6A71B3D497DC5790B2AADC65F221CE9B87BC48DB1CA0C23C61143BCD86D396AE14249026FEBBDE342F0AD815FFLE33E" TargetMode="External"/><Relationship Id="rId79" Type="http://schemas.openxmlformats.org/officeDocument/2006/relationships/hyperlink" Target="consultantplus://offline/ref=DCF8AAECD0B7E50F72076AA2D43ADA6A71B3D497DC5790B2AADC65F221CE9B87BC48DB1CA0C23C61143BCD85D796AE14249026FEBBDE342F0AD815FFLE33E" TargetMode="External"/><Relationship Id="rId102" Type="http://schemas.openxmlformats.org/officeDocument/2006/relationships/hyperlink" Target="consultantplus://offline/ref=DCF8AAECD0B7E50F72076AA2D43ADA6A71B3D497DF5092B5A8DE65F221CE9B87BC48DB1CA0C23C61143BCD83D596AE14249026FEBBDE342F0AD815FFLE33E" TargetMode="External"/><Relationship Id="rId123" Type="http://schemas.openxmlformats.org/officeDocument/2006/relationships/hyperlink" Target="consultantplus://offline/ref=DCF8AAECD0B7E50F72076AA2D43ADA6A71B3D497DF5D9EB0A6DB65F221CE9B87BC48DB1CA0C23C61143BCD86D596AE14249026FEBBDE342F0AD815FFLE33E" TargetMode="External"/><Relationship Id="rId128" Type="http://schemas.openxmlformats.org/officeDocument/2006/relationships/hyperlink" Target="consultantplus://offline/ref=DCF8AAECD0B7E50F72076AA2D43ADA6A71B3D497DF5D9EB0A6DB65F221CE9B87BC48DB1CA0C23C61143BCD86D596AE14249026FEBBDE342F0AD815FFLE33E" TargetMode="External"/><Relationship Id="rId144" Type="http://schemas.openxmlformats.org/officeDocument/2006/relationships/hyperlink" Target="consultantplus://offline/ref=DCF8AAECD0B7E50F72076AA2D43ADA6A71B3D497DF5D9EB0A6DB65F221CE9B87BC48DB1CA0C23C61143BCD86D596AE14249026FEBBDE342F0AD815FFLE33E" TargetMode="External"/><Relationship Id="rId149" Type="http://schemas.openxmlformats.org/officeDocument/2006/relationships/hyperlink" Target="consultantplus://offline/ref=DCF8AAECD0B7E50F72076AA2D43ADA6A71B3D497DF5D9EB0A6DB65F221CE9B87BC48DB1CA0C23C61143BCD86D596AE14249026FEBBDE342F0AD815FFLE33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CF8AAECD0B7E50F720774AFC256856571BD889ADE569CE7F28C63A57E9E9DD2FC08DD49E3863161123099D693C8F74564DB2BF8A1C2342BL135E" TargetMode="External"/><Relationship Id="rId95" Type="http://schemas.openxmlformats.org/officeDocument/2006/relationships/hyperlink" Target="consultantplus://offline/ref=DCF8AAECD0B7E50F72076AA2D43ADA6A71B3D497DF5092B5A8DE65F221CE9B87BC48DB1CA0C23C61143BCD83D796AE14249026FEBBDE342F0AD815FFLE33E" TargetMode="External"/><Relationship Id="rId160" Type="http://schemas.openxmlformats.org/officeDocument/2006/relationships/hyperlink" Target="consultantplus://offline/ref=DCF8AAECD0B7E50F72076AA2D43ADA6A71B3D497DF5D9EB0A6DB65F221CE9B87BC48DB1CA0C23C61143BCD86D596AE14249026FEBBDE342F0AD815FFLE33E" TargetMode="External"/><Relationship Id="rId165" Type="http://schemas.openxmlformats.org/officeDocument/2006/relationships/hyperlink" Target="consultantplus://offline/ref=DCF8AAECD0B7E50F72076AA2D43ADA6A71B3D497DF5D9EB0A6DB65F221CE9B87BC48DB1CA0C23C61143BCD86D596AE14249026FEBBDE342F0AD815FFLE33E" TargetMode="External"/><Relationship Id="rId22" Type="http://schemas.openxmlformats.org/officeDocument/2006/relationships/hyperlink" Target="consultantplus://offline/ref=1DA3E51AE0180EC95543C2EBEB73887B1038EA97CA9A5671915BAE9F06A8A862D5628E5AE4CCABE37533A5B99A72C1F00BKB34E" TargetMode="External"/><Relationship Id="rId27" Type="http://schemas.openxmlformats.org/officeDocument/2006/relationships/hyperlink" Target="consultantplus://offline/ref=1DA3E51AE0180EC95543C2EBEB73887B1038EA97CA9656759D5AAE9F06A8A862D5628E5AF6CCF3EF7537BBB9996797A14DE0775B923538810FB715D6K03CE" TargetMode="External"/><Relationship Id="rId43" Type="http://schemas.openxmlformats.org/officeDocument/2006/relationships/hyperlink" Target="consultantplus://offline/ref=1DA3E51AE0180EC95543C2EBEB73887B1038EA97CA985476935BAE9F06A8A862D5628E5AF6CCF3EF7537BBB9956797A14DE0775B923538810FB715D6K03CE" TargetMode="External"/><Relationship Id="rId48" Type="http://schemas.openxmlformats.org/officeDocument/2006/relationships/hyperlink" Target="consultantplus://offline/ref=1DA3E51AE0180EC95543DCE6FD1FD774113BB39FC0C80E209959A6CD51A8F427836B850AAB88F8F07737B9KB38E" TargetMode="External"/><Relationship Id="rId64" Type="http://schemas.openxmlformats.org/officeDocument/2006/relationships/hyperlink" Target="consultantplus://offline/ref=1DA3E51AE0180EC95543C2EBEB73887B1038EA97CA9754729750AE9F06A8A862D5628E5AF6CCF3EF7537BBB9946797A14DE0775B923538810FB715D6K03CE" TargetMode="External"/><Relationship Id="rId69" Type="http://schemas.openxmlformats.org/officeDocument/2006/relationships/hyperlink" Target="consultantplus://offline/ref=DCF8AAECD0B7E50F72076AA2D43ADA6A71B3D497DC5790B2AADC65F221CE9B87BC48DB1CA0C23C61143BCD87DF96AE14249026FEBBDE342F0AD815FFLE33E" TargetMode="External"/><Relationship Id="rId113" Type="http://schemas.openxmlformats.org/officeDocument/2006/relationships/hyperlink" Target="consultantplus://offline/ref=DCF8AAECD0B7E50F72076AA2D43ADA6A71B3D497DC5594B7ACDA65F221CE9B87BC48DB1CA0C23C61143BCD85D696AE14249026FEBBDE342F0AD815FFLE33E" TargetMode="External"/><Relationship Id="rId118" Type="http://schemas.openxmlformats.org/officeDocument/2006/relationships/hyperlink" Target="consultantplus://offline/ref=DCF8AAECD0B7E50F72076AA2D43ADA6A71B3D497DF5D9EB0A6DB65F221CE9B87BC48DB1CA0C23C61143BCD86D596AE14249026FEBBDE342F0AD815FFLE33E" TargetMode="External"/><Relationship Id="rId134" Type="http://schemas.openxmlformats.org/officeDocument/2006/relationships/hyperlink" Target="consultantplus://offline/ref=DCF8AAECD0B7E50F72076AA2D43ADA6A71B3D497DF5D91B7ADD065F221CE9B87BC48DB1CA0C23C61143BCD87DF96AE14249026FEBBDE342F0AD815FFLE33E" TargetMode="External"/><Relationship Id="rId139" Type="http://schemas.openxmlformats.org/officeDocument/2006/relationships/hyperlink" Target="consultantplus://offline/ref=DCF8AAECD0B7E50F72076AA2D43ADA6A71B3D497DF5D9EB0A6DB65F221CE9B87BC48DB1CA0C23C61143BCD86D596AE14249026FEBBDE342F0AD815FFLE33E" TargetMode="External"/><Relationship Id="rId80" Type="http://schemas.openxmlformats.org/officeDocument/2006/relationships/hyperlink" Target="consultantplus://offline/ref=DCF8AAECD0B7E50F72076AA2D43ADA6A71B3D497DC5790B2AADC65F221CE9B87BC48DB1CA0C23C61143BCD85D696AE14249026FEBBDE342F0AD815FFLE33E" TargetMode="External"/><Relationship Id="rId85" Type="http://schemas.openxmlformats.org/officeDocument/2006/relationships/hyperlink" Target="consultantplus://offline/ref=DCF8AAECD0B7E50F72076AA2D43ADA6A71B3D497DF5C93B0A7DA65F221CE9B87BC48DB1CA0C23C61143BCD87D196AE14249026FEBBDE342F0AD815FFLE33E" TargetMode="External"/><Relationship Id="rId150" Type="http://schemas.openxmlformats.org/officeDocument/2006/relationships/hyperlink" Target="consultantplus://offline/ref=DCF8AAECD0B7E50F72076AA2D43ADA6A71B3D497DF5D9EB0A6DB65F221CE9B87BC48DB1CA0C23C61143BCD86D796AE14249026FEBBDE342F0AD815FFLE33E" TargetMode="External"/><Relationship Id="rId155" Type="http://schemas.openxmlformats.org/officeDocument/2006/relationships/hyperlink" Target="consultantplus://offline/ref=DCF8AAECD0B7E50F72076AA2D43ADA6A71B3D497DC5594B7ACDA65F221CE9B87BC48DB1CA0C23C61143BCD85D096AE14249026FEBBDE342F0AD815FFLE33E" TargetMode="External"/><Relationship Id="rId171" Type="http://schemas.openxmlformats.org/officeDocument/2006/relationships/hyperlink" Target="consultantplus://offline/ref=DCF8AAECD0B7E50F720774AFC256856571BD889ADE569CE7F28C63A57E9E9DD2FC08DD49E3863161123099D693C8F74564DB2BF8A1C2342BL135E" TargetMode="External"/><Relationship Id="rId176" Type="http://schemas.openxmlformats.org/officeDocument/2006/relationships/fontTable" Target="fontTable.xml"/><Relationship Id="rId12" Type="http://schemas.openxmlformats.org/officeDocument/2006/relationships/hyperlink" Target="consultantplus://offline/ref=1DA3E51AE0180EC95543C2EBEB73887B1038EA97CA9754729750AE9F06A8A862D5628E5AF6CCF3EF7537BBB9996797A14DE0775B923538810FB715D6K03CE" TargetMode="External"/><Relationship Id="rId17" Type="http://schemas.openxmlformats.org/officeDocument/2006/relationships/hyperlink" Target="consultantplus://offline/ref=1DA3E51AE0180EC95543DCE6FD1FD7741036B192C39E5922C80CA8C859F8AE379522880FB588FEE7713CEFE8D839CEF00DAB7A5D88293885K130E" TargetMode="External"/><Relationship Id="rId33" Type="http://schemas.openxmlformats.org/officeDocument/2006/relationships/hyperlink" Target="consultantplus://offline/ref=1DA3E51AE0180EC95543C2EBEB73887B1038EA97C99D5577905CAE9F06A8A862D5628E5AF6CCF3EF7537BBB9996797A14DE0775B923538810FB715D6K03CE" TargetMode="External"/><Relationship Id="rId38" Type="http://schemas.openxmlformats.org/officeDocument/2006/relationships/hyperlink" Target="consultantplus://offline/ref=1DA3E51AE0180EC95543C2EBEB73887B1038EA97CA985476935BAE9F06A8A862D5628E5AF6CCF3EF7537BBB99B6797A14DE0775B923538810FB715D6K03CE" TargetMode="External"/><Relationship Id="rId59" Type="http://schemas.openxmlformats.org/officeDocument/2006/relationships/hyperlink" Target="consultantplus://offline/ref=1DA3E51AE0180EC95543C2EBEB73887B1038EA97C998557C9551AE9F06A8A862D5628E5AE4CCABE37533A5B99A72C1F00BKB34E" TargetMode="External"/><Relationship Id="rId103" Type="http://schemas.openxmlformats.org/officeDocument/2006/relationships/hyperlink" Target="consultantplus://offline/ref=DCF8AAECD0B7E50F72076AA2D43ADA6A71B3D497DF5C93B0A7DA65F221CE9B87BC48DB1CA0C23C61143BCD87D096AE14249026FEBBDE342F0AD815FFLE33E" TargetMode="External"/><Relationship Id="rId108" Type="http://schemas.openxmlformats.org/officeDocument/2006/relationships/hyperlink" Target="consultantplus://offline/ref=DCF8AAECD0B7E50F72076AA2D43ADA6A71B3D497DF5D9EB0A6DB65F221CE9B87BC48DB1CA0C23C61143BCD87DE96AE14249026FEBBDE342F0AD815FFLE33E" TargetMode="External"/><Relationship Id="rId124" Type="http://schemas.openxmlformats.org/officeDocument/2006/relationships/hyperlink" Target="consultantplus://offline/ref=DCF8AAECD0B7E50F72076AA2D43ADA6A71B3D497DF5D9EB0A6DB65F221CE9B87BC48DB1CA0C23C61143BCD86D596AE14249026FEBBDE342F0AD815FFLE33E" TargetMode="External"/><Relationship Id="rId129" Type="http://schemas.openxmlformats.org/officeDocument/2006/relationships/hyperlink" Target="consultantplus://offline/ref=DCF8AAECD0B7E50F72076AA2D43ADA6A71B3D497DF5D9EB0A6DB65F221CE9B87BC48DB1CA0C23C61143BCD86D596AE14249026FEBBDE342F0AD815FFLE33E" TargetMode="External"/><Relationship Id="rId54" Type="http://schemas.openxmlformats.org/officeDocument/2006/relationships/hyperlink" Target="consultantplus://offline/ref=1DA3E51AE0180EC95543DCE6FD1FD7741032B092C99E5922C80CA8C859F8AE378722D003B58CE0EE7329B9B99EK63DE" TargetMode="External"/><Relationship Id="rId70" Type="http://schemas.openxmlformats.org/officeDocument/2006/relationships/hyperlink" Target="consultantplus://offline/ref=DCF8AAECD0B7E50F72076AA2D43ADA6A71B3D497DC5790B2AADC65F221CE9B87BC48DB1CA0C23C61143BCD86D796AE14249026FEBBDE342F0AD815FFLE33E" TargetMode="External"/><Relationship Id="rId75" Type="http://schemas.openxmlformats.org/officeDocument/2006/relationships/hyperlink" Target="consultantplus://offline/ref=DCF8AAECD0B7E50F72076AA2D43ADA6A71B3D497DF5D91B7ADD065F221CE9B87BC48DB1CA0C23C61143BCD87D196AE14249026FEBBDE342F0AD815FFLE33E" TargetMode="External"/><Relationship Id="rId91" Type="http://schemas.openxmlformats.org/officeDocument/2006/relationships/hyperlink" Target="consultantplus://offline/ref=DCF8AAECD0B7E50F720774AFC256856573BB8F9ED9509CE7F28C63A57E9E9DD2EE088545E3822F601225CF87D5L93CE" TargetMode="External"/><Relationship Id="rId96" Type="http://schemas.openxmlformats.org/officeDocument/2006/relationships/hyperlink" Target="consultantplus://offline/ref=DCF8AAECD0B7E50F72076AA2D43ADA6A71B3D497DC5594B7ACDA65F221CE9B87BC48DB1CA0C23C61143BCD85D596AE14249026FEBBDE342F0AD815FFLE33E" TargetMode="External"/><Relationship Id="rId140" Type="http://schemas.openxmlformats.org/officeDocument/2006/relationships/hyperlink" Target="consultantplus://offline/ref=DCF8AAECD0B7E50F72076AA2D43ADA6A71B3D497DC5594B7ACDA65F221CE9B87BC48DB1CA0C23C61143BCD85D296AE14249026FEBBDE342F0AD815FFLE33E" TargetMode="External"/><Relationship Id="rId145" Type="http://schemas.openxmlformats.org/officeDocument/2006/relationships/hyperlink" Target="consultantplus://offline/ref=DCF8AAECD0B7E50F72076AA2D43ADA6A71B3D497DF5291B3A9DB65F221CE9B87BC48DB1CA0C23C61143BCD85D596AE14249026FEBBDE342F0AD815FFLE33E" TargetMode="External"/><Relationship Id="rId161" Type="http://schemas.openxmlformats.org/officeDocument/2006/relationships/hyperlink" Target="consultantplus://offline/ref=DCF8AAECD0B7E50F72076AA2D43ADA6A71B3D497DC5790B2AADC65F221CE9B87BC48DB1CA0C23C61143BCD84D196AE14249026FEBBDE342F0AD815FFLE33E" TargetMode="External"/><Relationship Id="rId166" Type="http://schemas.openxmlformats.org/officeDocument/2006/relationships/hyperlink" Target="consultantplus://offline/ref=DCF8AAECD0B7E50F72076AA2D43ADA6A71B3D497DF5D91B7ADD065F221CE9B87BC48DB1CA0C23C61143BCD87DF96AE14249026FEBBDE342F0AD815FFLE33E" TargetMode="External"/><Relationship Id="rId1" Type="http://schemas.openxmlformats.org/officeDocument/2006/relationships/styles" Target="styles.xml"/><Relationship Id="rId6" Type="http://schemas.openxmlformats.org/officeDocument/2006/relationships/hyperlink" Target="consultantplus://offline/ref=1DA3E51AE0180EC95543C2EBEB73887B1038EA97CA9A5770925EAE9F06A8A862D5628E5AF6CCF3EF7537BBB9996797A14DE0775B923538810FB715D6K03CE" TargetMode="External"/><Relationship Id="rId23" Type="http://schemas.openxmlformats.org/officeDocument/2006/relationships/hyperlink" Target="consultantplus://offline/ref=1DA3E51AE0180EC95543C2EBEB73887B1038EA97CA985476935BAE9F06A8A862D5628E5AF6CCF3EF7537BBB9996797A14DE0775B923538810FB715D6K03CE" TargetMode="External"/><Relationship Id="rId28" Type="http://schemas.openxmlformats.org/officeDocument/2006/relationships/hyperlink" Target="consultantplus://offline/ref=1DA3E51AE0180EC95543C2EBEB73887B1038EA97CA9651719C59AE9F06A8A862D5628E5AF6CCF3EF7537BBB99A6797A14DE0775B923538810FB715D6K03CE" TargetMode="External"/><Relationship Id="rId49" Type="http://schemas.openxmlformats.org/officeDocument/2006/relationships/hyperlink" Target="consultantplus://offline/ref=1DA3E51AE0180EC95543DCE6FD1FD774103BB69CCD995922C80CA8C859F8AE378722D003B58CE0EE7329B9B99EK63DE" TargetMode="External"/><Relationship Id="rId114" Type="http://schemas.openxmlformats.org/officeDocument/2006/relationships/hyperlink" Target="consultantplus://offline/ref=DCF8AAECD0B7E50F72076AA2D43ADA6A71B3D497DF5D9EB0A6DB65F221CE9B87BC48DB1CA0C23C61143BCD86D596AE14249026FEBBDE342F0AD815FFLE33E" TargetMode="External"/><Relationship Id="rId119" Type="http://schemas.openxmlformats.org/officeDocument/2006/relationships/hyperlink" Target="consultantplus://offline/ref=DCF8AAECD0B7E50F72076AA2D43ADA6A71B3D497DF5D9EB0A6DB65F221CE9B87BC48DB1CA0C23C61143BCD86D596AE14249026FEBBDE342F0AD815FFLE33E" TargetMode="External"/><Relationship Id="rId10" Type="http://schemas.openxmlformats.org/officeDocument/2006/relationships/hyperlink" Target="consultantplus://offline/ref=1DA3E51AE0180EC95543C2EBEB73887B1038EA97CA9651719C59AE9F06A8A862D5628E5AF6CCF3EF7537BBB9996797A14DE0775B923538810FB715D6K03CE" TargetMode="External"/><Relationship Id="rId31" Type="http://schemas.openxmlformats.org/officeDocument/2006/relationships/hyperlink" Target="consultantplus://offline/ref=1DA3E51AE0180EC95543C2EBEB73887B1038EA97CA975B759C5BAE9F06A8A862D5628E5AF6CCF3EF7537BBB9996797A14DE0775B923538810FB715D6K03CE" TargetMode="External"/><Relationship Id="rId44" Type="http://schemas.openxmlformats.org/officeDocument/2006/relationships/hyperlink" Target="consultantplus://offline/ref=1DA3E51AE0180EC95543C2EBEB73887B1038EA97CA9754729750AE9F06A8A862D5628E5AF6CCF3EF7537BBB9946797A14DE0775B923538810FB715D6K03CE" TargetMode="External"/><Relationship Id="rId52" Type="http://schemas.openxmlformats.org/officeDocument/2006/relationships/hyperlink" Target="consultantplus://offline/ref=1DA3E51AE0180EC95543DCE6FD1FD7741034B69AC8975922C80CA8C859F8AE378722D003B58CE0EE7329B9B99EK63DE" TargetMode="External"/><Relationship Id="rId60" Type="http://schemas.openxmlformats.org/officeDocument/2006/relationships/hyperlink" Target="consultantplus://offline/ref=1DA3E51AE0180EC95543C2EBEB73887B1038EA97CA985476935BAE9F06A8A862D5628E5AF6CCF3EF7537BBB8986797A14DE0775B923538810FB715D6K03CE" TargetMode="External"/><Relationship Id="rId65" Type="http://schemas.openxmlformats.org/officeDocument/2006/relationships/hyperlink" Target="consultantplus://offline/ref=1DA3E51AE0180EC95543C2EBEB73887B1038EA97CA9A5770925EAE9F06A8A862D5628E5AF6CCF3EF7537BBBA9A6797A14DE0775B923538810FB715D6K03CE" TargetMode="External"/><Relationship Id="rId73" Type="http://schemas.openxmlformats.org/officeDocument/2006/relationships/hyperlink" Target="consultantplus://offline/ref=DCF8AAECD0B7E50F72076AA2D43ADA6A71B3D497DC5790B2AADC65F221CE9B87BC48DB1CA0C23C61143BCD86D496AE14249026FEBBDE342F0AD815FFLE33E" TargetMode="External"/><Relationship Id="rId78" Type="http://schemas.openxmlformats.org/officeDocument/2006/relationships/hyperlink" Target="consultantplus://offline/ref=DCF8AAECD0B7E50F72076AA2D43ADA6A71B3D497DC5790B2AADC65F221CE9B87BC48DB1CA0C23C61143BCD86DE96AE14249026FEBBDE342F0AD815FFLE33E" TargetMode="External"/><Relationship Id="rId81" Type="http://schemas.openxmlformats.org/officeDocument/2006/relationships/hyperlink" Target="consultantplus://offline/ref=DCF8AAECD0B7E50F720774AFC256856571BD8F92D6549CE7F28C63A57E9E9DD2FC08DD49E8D260244136CD83C99DFC5B62C529LF3FE" TargetMode="External"/><Relationship Id="rId86" Type="http://schemas.openxmlformats.org/officeDocument/2006/relationships/hyperlink" Target="consultantplus://offline/ref=DCF8AAECD0B7E50F72076AA2D43ADA6A71B3D497DC5696B8AADD65F221CE9B87BC48DB1CA0C23C61143BCD87D196AE14249026FEBBDE342F0AD815FFLE33E" TargetMode="External"/><Relationship Id="rId94" Type="http://schemas.openxmlformats.org/officeDocument/2006/relationships/hyperlink" Target="consultantplus://offline/ref=DCF8AAECD0B7E50F72076AA2D43ADA6A71B3D497DF5C94B4A6D965F221CE9B87BC48DB1CA0C23C61143BCD87DE96AE14249026FEBBDE342F0AD815FFLE33E" TargetMode="External"/><Relationship Id="rId99" Type="http://schemas.openxmlformats.org/officeDocument/2006/relationships/hyperlink" Target="consultantplus://offline/ref=DCF8AAECD0B7E50F72076AA2D43ADA6A71B3D497DF5291B3A9DB65F221CE9B87BC48DB1CA0C23C61143BCD86DF96AE14249026FEBBDE342F0AD815FFLE33E" TargetMode="External"/><Relationship Id="rId101" Type="http://schemas.openxmlformats.org/officeDocument/2006/relationships/hyperlink" Target="consultantplus://offline/ref=DCF8AAECD0B7E50F72076AA2D43ADA6A71B3D497DF5291B3A9DB65F221CE9B87BC48DB1CA0C23C61143BCD86DE96AE14249026FEBBDE342F0AD815FFLE33E" TargetMode="External"/><Relationship Id="rId122" Type="http://schemas.openxmlformats.org/officeDocument/2006/relationships/hyperlink" Target="consultantplus://offline/ref=DCF8AAECD0B7E50F72076AA2D43ADA6A71B3D497DF5D9EB0A6DB65F221CE9B87BC48DB1CA0C23C61143BCD86D596AE14249026FEBBDE342F0AD815FFLE33E" TargetMode="External"/><Relationship Id="rId130" Type="http://schemas.openxmlformats.org/officeDocument/2006/relationships/hyperlink" Target="consultantplus://offline/ref=DCF8AAECD0B7E50F72076AA2D43ADA6A71B3D497DF5D9EB0A6DB65F221CE9B87BC48DB1CA0C23C61143BCD86D596AE14249026FEBBDE342F0AD815FFLE33E" TargetMode="External"/><Relationship Id="rId135" Type="http://schemas.openxmlformats.org/officeDocument/2006/relationships/hyperlink" Target="consultantplus://offline/ref=DCF8AAECD0B7E50F72076AA2D43ADA6A71B3D497DF5C93B0A7DA65F221CE9B87BC48DB1CA0C23C61143BCD86D096AE14249026FEBBDE342F0AD815FFLE33E" TargetMode="External"/><Relationship Id="rId143" Type="http://schemas.openxmlformats.org/officeDocument/2006/relationships/hyperlink" Target="consultantplus://offline/ref=DCF8AAECD0B7E50F72076AA2D43ADA6A71B3D497DF5D9EB0A6DB65F221CE9B87BC48DB1CA0C23C61143BCD86D596AE14249026FEBBDE342F0AD815FFLE33E" TargetMode="External"/><Relationship Id="rId148" Type="http://schemas.openxmlformats.org/officeDocument/2006/relationships/hyperlink" Target="consultantplus://offline/ref=DCF8AAECD0B7E50F72076AA2D43ADA6A71B3D497DF5D9EB0A6DB65F221CE9B87BC48DB1CA0C23C61143BCD86D596AE14249026FEBBDE342F0AD815FFLE33E" TargetMode="External"/><Relationship Id="rId151" Type="http://schemas.openxmlformats.org/officeDocument/2006/relationships/hyperlink" Target="consultantplus://offline/ref=DCF8AAECD0B7E50F72076AA2D43ADA6A71B3D497DF5D9EB0A6DB65F221CE9B87BC48DB1CA0C23C61143BCD86D596AE14249026FEBBDE342F0AD815FFLE33E" TargetMode="External"/><Relationship Id="rId156" Type="http://schemas.openxmlformats.org/officeDocument/2006/relationships/hyperlink" Target="consultantplus://offline/ref=DCF8AAECD0B7E50F72076AA2D43ADA6A71B3D497DC5790B2AADC65F221CE9B87BC48DB1CA0C23C61143BCD84D796AE14249026FEBBDE342F0AD815FFLE33E" TargetMode="External"/><Relationship Id="rId164" Type="http://schemas.openxmlformats.org/officeDocument/2006/relationships/hyperlink" Target="consultantplus://offline/ref=DCF8AAECD0B7E50F72076AA2D43ADA6A71B3D497DC5790B2AADC65F221CE9B87BC48DB1CA0C23C61143BCD83D796AE14249026FEBBDE342F0AD815FFLE33E" TargetMode="External"/><Relationship Id="rId169" Type="http://schemas.openxmlformats.org/officeDocument/2006/relationships/hyperlink" Target="consultantplus://offline/ref=DCF8AAECD0B7E50F72076AA2D43ADA6A71B3D497DF5C93B0A7DA65F221CE9B87BC48DB1CA0C23C61143BCD86DE96AE14249026FEBBDE342F0AD815FFLE33E"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A3E51AE0180EC95543C2EBEB73887B1038EA97CA9656759D5AAE9F06A8A862D5628E5AF6CCF3EF7537BBB9996797A14DE0775B923538810FB715D6K03CE" TargetMode="External"/><Relationship Id="rId172" Type="http://schemas.openxmlformats.org/officeDocument/2006/relationships/hyperlink" Target="consultantplus://offline/ref=DCF8AAECD0B7E50F720774AFC256856573BB8F9ED9509CE7F28C63A57E9E9DD2EE088545E3822F601225CF87D5L93CE" TargetMode="External"/><Relationship Id="rId13" Type="http://schemas.openxmlformats.org/officeDocument/2006/relationships/hyperlink" Target="consultantplus://offline/ref=1DA3E51AE0180EC95543C2EBEB73887B1038EA97CA975B759C5BAE9F06A8A862D5628E5AF6CCF3EF7537BBB9996797A14DE0775B923538810FB715D6K03CE" TargetMode="External"/><Relationship Id="rId18" Type="http://schemas.openxmlformats.org/officeDocument/2006/relationships/hyperlink" Target="consultantplus://offline/ref=1DA3E51AE0180EC95543DCE6FD1FD7741034B69AC8975922C80CA8C859F8AE378722D003B58CE0EE7329B9B99EK63DE" TargetMode="External"/><Relationship Id="rId39" Type="http://schemas.openxmlformats.org/officeDocument/2006/relationships/hyperlink" Target="consultantplus://offline/ref=1DA3E51AE0180EC95543C2EBEB73887B1038EA97CA9754729750AE9F06A8A862D5628E5AF6CCF3EF7537BBB9946797A14DE0775B923538810FB715D6K03CE" TargetMode="External"/><Relationship Id="rId109" Type="http://schemas.openxmlformats.org/officeDocument/2006/relationships/hyperlink" Target="consultantplus://offline/ref=DCF8AAECD0B7E50F72076AA2D43ADA6A71B3D497DC5790B2AADC65F221CE9B87BC48DB1CA0C23C61143BCD85D596AE14249026FEBBDE342F0AD815FFLE33E" TargetMode="External"/><Relationship Id="rId34" Type="http://schemas.openxmlformats.org/officeDocument/2006/relationships/hyperlink" Target="consultantplus://offline/ref=1DA3E51AE0180EC95543C2EBEB73887B1038EA97CA9754729750AE9F06A8A862D5628E5AF6CCF3EF7537BBB9946797A14DE0775B923538810FB715D6K03CE" TargetMode="External"/><Relationship Id="rId50" Type="http://schemas.openxmlformats.org/officeDocument/2006/relationships/hyperlink" Target="consultantplus://offline/ref=1DA3E51AE0180EC95543DCE6FD1FD7741034BC92C89F5922C80CA8C859F8AE378722D003B58CE0EE7329B9B99EK63DE" TargetMode="External"/><Relationship Id="rId55" Type="http://schemas.openxmlformats.org/officeDocument/2006/relationships/hyperlink" Target="consultantplus://offline/ref=1DA3E51AE0180EC95543DCE6FD1FD7741034B693CB9F5922C80CA8C859F8AE378722D003B58CE0EE7329B9B99EK63DE" TargetMode="External"/><Relationship Id="rId76" Type="http://schemas.openxmlformats.org/officeDocument/2006/relationships/hyperlink" Target="consultantplus://offline/ref=DCF8AAECD0B7E50F72076AA2D43ADA6A71B3D497DC5790B2AADC65F221CE9B87BC48DB1CA0C23C61143BCD86D196AE14249026FEBBDE342F0AD815FFLE33E" TargetMode="External"/><Relationship Id="rId97" Type="http://schemas.openxmlformats.org/officeDocument/2006/relationships/hyperlink" Target="consultantplus://offline/ref=DCF8AAECD0B7E50F72076AA2D43ADA6A71B3D497DC5594B7ACDA65F221CE9B87BC48DB1CA0C23C61143BCD85D396AE14249026FEBBDE342F0AD815FFLE33E" TargetMode="External"/><Relationship Id="rId104" Type="http://schemas.openxmlformats.org/officeDocument/2006/relationships/hyperlink" Target="consultantplus://offline/ref=DCF8AAECD0B7E50F72076AA2D43ADA6A71B3D497DF5D91B7ADD065F221CE9B87BC48DB1CA0C23C61143BCD87DF96AE14249026FEBBDE342F0AD815FFLE33E" TargetMode="External"/><Relationship Id="rId120" Type="http://schemas.openxmlformats.org/officeDocument/2006/relationships/hyperlink" Target="consultantplus://offline/ref=DCF8AAECD0B7E50F72076AA2D43ADA6A71B3D497DF5D94B3A7D965F221CE9B87BC48DB1CA0C23C61143BCD87DF96AE14249026FEBBDE342F0AD815FFLE33E" TargetMode="External"/><Relationship Id="rId125" Type="http://schemas.openxmlformats.org/officeDocument/2006/relationships/hyperlink" Target="consultantplus://offline/ref=DCF8AAECD0B7E50F72076AA2D43ADA6A71B3D497DF5C93B0A7DA65F221CE9B87BC48DB1CA0C23C61143BCD87DE96AE14249026FEBBDE342F0AD815FFLE33E" TargetMode="External"/><Relationship Id="rId141" Type="http://schemas.openxmlformats.org/officeDocument/2006/relationships/hyperlink" Target="consultantplus://offline/ref=DCF8AAECD0B7E50F72076AA2D43ADA6A71B3D497DF5291B3A9DB65F221CE9B87BC48DB1CA0C23C61143BCD85D696AE14249026FEBBDE342F0AD815FFLE33E" TargetMode="External"/><Relationship Id="rId146" Type="http://schemas.openxmlformats.org/officeDocument/2006/relationships/hyperlink" Target="consultantplus://offline/ref=DCF8AAECD0B7E50F72076AA2D43ADA6A71B3D497DF5D91B7ADD065F221CE9B87BC48DB1CA0C23C61143BCD87DF96AE14249026FEBBDE342F0AD815FFLE33E" TargetMode="External"/><Relationship Id="rId167" Type="http://schemas.openxmlformats.org/officeDocument/2006/relationships/hyperlink" Target="consultantplus://offline/ref=DCF8AAECD0B7E50F72076AA2D43ADA6A71B3D497DF5D9EB0A6DB65F221CE9B87BC48DB1CA0C23C61143BCD86D596AE14249026FEBBDE342F0AD815FFLE33E" TargetMode="External"/><Relationship Id="rId7" Type="http://schemas.openxmlformats.org/officeDocument/2006/relationships/hyperlink" Target="consultantplus://offline/ref=1DA3E51AE0180EC95543C2EBEB73887B1038EA97CA985476935BAE9F06A8A862D5628E5AF6CCF3EF7537BBB9996797A14DE0775B923538810FB715D6K03CE" TargetMode="External"/><Relationship Id="rId71" Type="http://schemas.openxmlformats.org/officeDocument/2006/relationships/hyperlink" Target="consultantplus://offline/ref=DCF8AAECD0B7E50F72076AA2D43ADA6A71B3D497DC5790B2AADC65F221CE9B87BC48DB1CA0C23C61143BCD86D696AE14249026FEBBDE342F0AD815FFLE33E" TargetMode="External"/><Relationship Id="rId92" Type="http://schemas.openxmlformats.org/officeDocument/2006/relationships/hyperlink" Target="consultantplus://offline/ref=DCF8AAECD0B7E50F720774AFC256856570B88A9BD7569CE7F28C63A57E9E9DD2FC08DD49E38631611D3099D693C8F74564DB2BF8A1C2342BL135E" TargetMode="External"/><Relationship Id="rId162" Type="http://schemas.openxmlformats.org/officeDocument/2006/relationships/hyperlink" Target="consultantplus://offline/ref=DCF8AAECD0B7E50F72076AA2D43ADA6A71B3D497DF5D91B7ADD065F221CE9B87BC48DB1CA0C23C61143BCD87DF96AE14249026FEBBDE342F0AD815FFLE33E" TargetMode="External"/><Relationship Id="rId2" Type="http://schemas.microsoft.com/office/2007/relationships/stylesWithEffects" Target="stylesWithEffects.xml"/><Relationship Id="rId29" Type="http://schemas.openxmlformats.org/officeDocument/2006/relationships/hyperlink" Target="consultantplus://offline/ref=1DA3E51AE0180EC95543C2EBEB73887B1038EA97CA9751769D59AE9F06A8A862D5628E5AF6CCF3EF7537BBB9996797A14DE0775B923538810FB715D6K03CE" TargetMode="External"/><Relationship Id="rId24" Type="http://schemas.openxmlformats.org/officeDocument/2006/relationships/hyperlink" Target="consultantplus://offline/ref=1DA3E51AE0180EC95543C2EBEB73887B1038EA97CA9A5770925EAE9F06A8A862D5628E5AF6CCF3EF7537BBB9996797A14DE0775B923538810FB715D6K03CE" TargetMode="External"/><Relationship Id="rId40" Type="http://schemas.openxmlformats.org/officeDocument/2006/relationships/hyperlink" Target="consultantplus://offline/ref=1DA3E51AE0180EC95543C2EBEB73887B1038EA97C99D5577905CAE9F06A8A862D5628E5AF6CCF3EF7537BBB99A6797A14DE0775B923538810FB715D6K03CE" TargetMode="External"/><Relationship Id="rId45" Type="http://schemas.openxmlformats.org/officeDocument/2006/relationships/hyperlink" Target="consultantplus://offline/ref=1DA3E51AE0180EC95543C2EBEB73887B1038EA97C99F5172965AAE9F06A8A862D5628E5AF6CCF3EF7537BBB8996797A14DE0775B923538810FB715D6K03CE" TargetMode="External"/><Relationship Id="rId66" Type="http://schemas.openxmlformats.org/officeDocument/2006/relationships/hyperlink" Target="consultantplus://offline/ref=1DA3E51AE0180EC95543C2EBEB73887B1038EA97CA9751769D59AE9F06A8A862D5628E5AF6CCF3EF7537BBB99A6797A14DE0775B923538810FB715D6K03CE" TargetMode="External"/><Relationship Id="rId87" Type="http://schemas.openxmlformats.org/officeDocument/2006/relationships/hyperlink" Target="consultantplus://offline/ref=DCF8AAECD0B7E50F72076AA2D43ADA6A71B3D497DC5696B8AADD65F221CE9B87BC48DB1CA0C23C61143BCD87D096AE14249026FEBBDE342F0AD815FFLE33E" TargetMode="External"/><Relationship Id="rId110" Type="http://schemas.openxmlformats.org/officeDocument/2006/relationships/hyperlink" Target="consultantplus://offline/ref=DCF8AAECD0B7E50F72076AA2D43ADA6A71B3D497DC5790B2AADC65F221CE9B87BC48DB1CA0C23C61143BCD85D396AE14249026FEBBDE342F0AD815FFLE33E" TargetMode="External"/><Relationship Id="rId115" Type="http://schemas.openxmlformats.org/officeDocument/2006/relationships/hyperlink" Target="consultantplus://offline/ref=DCF8AAECD0B7E50F72076AA2D43ADA6A71B3D497DF5D9EB0A6DB65F221CE9B87BC48DB1CA0C23C61143BCD86D596AE14249026FEBBDE342F0AD815FFLE33E" TargetMode="External"/><Relationship Id="rId131" Type="http://schemas.openxmlformats.org/officeDocument/2006/relationships/hyperlink" Target="consultantplus://offline/ref=DCF8AAECD0B7E50F72076AA2D43ADA6A71B3D497DF5D94B3A7D965F221CE9B87BC48DB1CA0C23C61143BCD86D796AE14249026FEBBDE342F0AD815FFLE33E" TargetMode="External"/><Relationship Id="rId136" Type="http://schemas.openxmlformats.org/officeDocument/2006/relationships/hyperlink" Target="consultantplus://offline/ref=DCF8AAECD0B7E50F72076AA2D43ADA6A71B3D497DF5D91B7ADD065F221CE9B87BC48DB1CA0C23C61143BCD87DF96AE14249026FEBBDE342F0AD815FFLE33E" TargetMode="External"/><Relationship Id="rId157" Type="http://schemas.openxmlformats.org/officeDocument/2006/relationships/hyperlink" Target="consultantplus://offline/ref=DCF8AAECD0B7E50F72076AA2D43ADA6A71B3D497DC5790B2AADC65F221CE9B87BC48DB1CA0C23C61143BCD84D596AE14249026FEBBDE342F0AD815FFLE33E" TargetMode="External"/><Relationship Id="rId61" Type="http://schemas.openxmlformats.org/officeDocument/2006/relationships/hyperlink" Target="consultantplus://offline/ref=1DA3E51AE0180EC95543C2EBEB73887B1038EA97CA9A5770925EAE9F06A8A862D5628E5AF6CCF3EF7537BBBA996797A14DE0775B923538810FB715D6K03CE" TargetMode="External"/><Relationship Id="rId82" Type="http://schemas.openxmlformats.org/officeDocument/2006/relationships/hyperlink" Target="consultantplus://offline/ref=DCF8AAECD0B7E50F720774AFC256856571BD8F92D6549CE7F28C63A57E9E9DD2FC08DD4CE8D260244136CD83C99DFC5B62C529LF3FE" TargetMode="External"/><Relationship Id="rId152" Type="http://schemas.openxmlformats.org/officeDocument/2006/relationships/hyperlink" Target="consultantplus://offline/ref=DCF8AAECD0B7E50F72076AA2D43ADA6A71B3D497DF5D9EB0A6DB65F221CE9B87BC48DB1CA0C23C61143BCD86D596AE14249026FEBBDE342F0AD815FFLE33E" TargetMode="External"/><Relationship Id="rId173" Type="http://schemas.openxmlformats.org/officeDocument/2006/relationships/hyperlink" Target="consultantplus://offline/ref=DCF8AAECD0B7E50F720774AFC256856570B88A9BD7569CE7F28C63A57E9E9DD2FC08DD49E38631611D3099D693C8F74564DB2BF8A1C2342BL135E" TargetMode="External"/><Relationship Id="rId19" Type="http://schemas.openxmlformats.org/officeDocument/2006/relationships/hyperlink" Target="consultantplus://offline/ref=1DA3E51AE0180EC95543C2EBEB73887B1038EA97CA9E5B76925CAE9F06A8A862D5628E5AF6CCF3EF7537BBBD956797A14DE0775B923538810FB715D6K03CE" TargetMode="External"/><Relationship Id="rId14" Type="http://schemas.openxmlformats.org/officeDocument/2006/relationships/hyperlink" Target="consultantplus://offline/ref=1DA3E51AE0180EC95543C2EBEB73887B1038EA97C99C537D905DAE9F06A8A862D5628E5AF6CCF3EF7537BBB9996797A14DE0775B923538810FB715D6K03CE" TargetMode="External"/><Relationship Id="rId30" Type="http://schemas.openxmlformats.org/officeDocument/2006/relationships/hyperlink" Target="consultantplus://offline/ref=1DA3E51AE0180EC95543C2EBEB73887B1038EA97CA9754729750AE9F06A8A862D5628E5AF6CCF3EF7537BBB9996797A14DE0775B923538810FB715D6K03CE" TargetMode="External"/><Relationship Id="rId35" Type="http://schemas.openxmlformats.org/officeDocument/2006/relationships/hyperlink" Target="consultantplus://offline/ref=1DA3E51AE0180EC95543C2EBEB73887B1038EA97C99F5172965AAE9F06A8A862D5628E5AF6CCF3EF7537BBBB9D6797A14DE0775B923538810FB715D6K03CE" TargetMode="External"/><Relationship Id="rId56" Type="http://schemas.openxmlformats.org/officeDocument/2006/relationships/hyperlink" Target="consultantplus://offline/ref=1DA3E51AE0180EC95543C2EBEB73887B1038EA97C29952769353F3950EF1A460D26DD15FF1DDF3EE7129BBBF826EC3F2K038E" TargetMode="External"/><Relationship Id="rId77" Type="http://schemas.openxmlformats.org/officeDocument/2006/relationships/hyperlink" Target="consultantplus://offline/ref=DCF8AAECD0B7E50F72076AA2D43ADA6A71B3D497DC5790B2AADC65F221CE9B87BC48DB1CA0C23C61143BCD86DF96AE14249026FEBBDE342F0AD815FFLE33E" TargetMode="External"/><Relationship Id="rId100" Type="http://schemas.openxmlformats.org/officeDocument/2006/relationships/hyperlink" Target="consultantplus://offline/ref=DCF8AAECD0B7E50F72076AA2D43ADA6A71B3D497DF5291B3A9DB65F221CE9B87BC48DB1CA0C23C61143BCD86DF96AE14249026FEBBDE342F0AD815FFLE33E" TargetMode="External"/><Relationship Id="rId105" Type="http://schemas.openxmlformats.org/officeDocument/2006/relationships/hyperlink" Target="consultantplus://offline/ref=DCF8AAECD0B7E50F720774AFC256856571BD889ADE569CE7F28C63A57E9E9DD2FC08DD49E3863161123099D693C8F74564DB2BF8A1C2342BL135E" TargetMode="External"/><Relationship Id="rId126" Type="http://schemas.openxmlformats.org/officeDocument/2006/relationships/hyperlink" Target="consultantplus://offline/ref=DCF8AAECD0B7E50F72076AA2D43ADA6A71B3D497DF5D9EB0A6DB65F221CE9B87BC48DB1CA0C23C61143BCD86D596AE14249026FEBBDE342F0AD815FFLE33E" TargetMode="External"/><Relationship Id="rId147" Type="http://schemas.openxmlformats.org/officeDocument/2006/relationships/hyperlink" Target="consultantplus://offline/ref=DCF8AAECD0B7E50F72076AA2D43ADA6A71B3D497DF5D9EB0A6DB65F221CE9B87BC48DB1CA0C23C61143BCD86D596AE14249026FEBBDE342F0AD815FFLE33E" TargetMode="External"/><Relationship Id="rId168" Type="http://schemas.openxmlformats.org/officeDocument/2006/relationships/hyperlink" Target="consultantplus://offline/ref=DCF8AAECD0B7E50F72076AA2D43ADA6A71B3D497DC5790B2AADC65F221CE9B87BC48DB1CA0C23C61143BCD83D696AE14249026FEBBDE342F0AD815FFLE33E" TargetMode="External"/><Relationship Id="rId8" Type="http://schemas.openxmlformats.org/officeDocument/2006/relationships/hyperlink" Target="consultantplus://offline/ref=1DA3E51AE0180EC95543C2EBEB73887B1038EA97C99F5172965AAE9F06A8A862D5628E5AF6CCF3EF7537BBB8986797A14DE0775B923538810FB715D6K03CE" TargetMode="External"/><Relationship Id="rId51" Type="http://schemas.openxmlformats.org/officeDocument/2006/relationships/hyperlink" Target="consultantplus://offline/ref=1DA3E51AE0180EC95543DCE6FD1FD774103BB799C2975922C80CA8C859F8AE378722D003B58CE0EE7329B9B99EK63DE" TargetMode="External"/><Relationship Id="rId72" Type="http://schemas.openxmlformats.org/officeDocument/2006/relationships/hyperlink" Target="consultantplus://offline/ref=DCF8AAECD0B7E50F72076AA2D43ADA6A71B3D497DC5790B2AADC65F221CE9B87BC48DB1CA0C23C61143BCD86D596AE14249026FEBBDE342F0AD815FFLE33E" TargetMode="External"/><Relationship Id="rId93" Type="http://schemas.openxmlformats.org/officeDocument/2006/relationships/hyperlink" Target="consultantplus://offline/ref=DCF8AAECD0B7E50F72076AA2D43ADA6A71B3D497DF5D9EB0A6DB65F221CE9B87BC48DB1CA0C23C61143BCD87DF96AE14249026FEBBDE342F0AD815FFLE33E" TargetMode="External"/><Relationship Id="rId98" Type="http://schemas.openxmlformats.org/officeDocument/2006/relationships/hyperlink" Target="consultantplus://offline/ref=DCF8AAECD0B7E50F72076AA2D43ADA6A71B3D497DC5594B7ACDA65F221CE9B87BC48DB1CA0C23C61143BCD85D796AE14249026FEBBDE342F0AD815FFLE33E" TargetMode="External"/><Relationship Id="rId121" Type="http://schemas.openxmlformats.org/officeDocument/2006/relationships/hyperlink" Target="consultantplus://offline/ref=DCF8AAECD0B7E50F72076AA2D43ADA6A71B3D497DF5D94B3A7D965F221CE9B87BC48DB1CA0C23C61143BCD87DE96AE14249026FEBBDE342F0AD815FFLE33E" TargetMode="External"/><Relationship Id="rId142" Type="http://schemas.openxmlformats.org/officeDocument/2006/relationships/hyperlink" Target="consultantplus://offline/ref=DCF8AAECD0B7E50F72076AA2D43ADA6A71B3D497DF5D91B7ADD065F221CE9B87BC48DB1CA0C23C61143BCD87DF96AE14249026FEBBDE342F0AD815FFLE33E" TargetMode="External"/><Relationship Id="rId163" Type="http://schemas.openxmlformats.org/officeDocument/2006/relationships/hyperlink" Target="consultantplus://offline/ref=DCF8AAECD0B7E50F72076AA2D43ADA6A71B3D497DC5790B2AADC65F221CE9B87BC48DB1CA0C23C61143BCD84DF96AE14249026FEBBDE342F0AD815FFLE33E" TargetMode="External"/><Relationship Id="rId3" Type="http://schemas.openxmlformats.org/officeDocument/2006/relationships/settings" Target="settings.xml"/><Relationship Id="rId25" Type="http://schemas.openxmlformats.org/officeDocument/2006/relationships/hyperlink" Target="consultantplus://offline/ref=1DA3E51AE0180EC95543C2EBEB73887B1038EA97CA985476935BAE9F06A8A862D5628E5AF6CCF3EF7537BBB99A6797A14DE0775B923538810FB715D6K03CE" TargetMode="External"/><Relationship Id="rId46" Type="http://schemas.openxmlformats.org/officeDocument/2006/relationships/hyperlink" Target="consultantplus://offline/ref=1DA3E51AE0180EC95543C2EBEB73887B1038EA97CA985476935BAE9F06A8A862D5628E5AF6CCF3EF7537BBB89C6797A14DE0775B923538810FB715D6K03CE" TargetMode="External"/><Relationship Id="rId67" Type="http://schemas.openxmlformats.org/officeDocument/2006/relationships/hyperlink" Target="consultantplus://offline/ref=1DA3E51AE0180EC95543C2EBEB73887B1038EA97CA9751769D59AE9F06A8A862D5628E5AF6CCF3EF7537BBB99B6797A14DE0775B923538810FB715D6K03CE" TargetMode="External"/><Relationship Id="rId116" Type="http://schemas.openxmlformats.org/officeDocument/2006/relationships/hyperlink" Target="consultantplus://offline/ref=DCF8AAECD0B7E50F72076AA2D43ADA6A71B3D497DF5D9EB0A6DB65F221CE9B87BC48DB1CA0C23C61143BCD86D596AE14249026FEBBDE342F0AD815FFLE33E" TargetMode="External"/><Relationship Id="rId137" Type="http://schemas.openxmlformats.org/officeDocument/2006/relationships/hyperlink" Target="consultantplus://offline/ref=DCF8AAECD0B7E50F72076AA2D43ADA6A71B3D497DF5D9EB0A6DB65F221CE9B87BC48DB1CA0C23C61143BCD86D596AE14249026FEBBDE342F0AD815FFLE33E" TargetMode="External"/><Relationship Id="rId158" Type="http://schemas.openxmlformats.org/officeDocument/2006/relationships/hyperlink" Target="consultantplus://offline/ref=DCF8AAECD0B7E50F72076AA2D43ADA6A71B3D497DF5D9EB0A6DB65F221CE9B87BC48DB1CA0C23C61143BCD86D596AE14249026FEBBDE342F0AD815FFLE33E" TargetMode="External"/><Relationship Id="rId20" Type="http://schemas.openxmlformats.org/officeDocument/2006/relationships/hyperlink" Target="consultantplus://offline/ref=1DA3E51AE0180EC95543C2EBEB73887B1038EA97CA9C5571935EAE9F06A8A862D5628E5AF6CCF3EF7537BEB9986797A14DE0775B923538810FB715D6K03CE" TargetMode="External"/><Relationship Id="rId41" Type="http://schemas.openxmlformats.org/officeDocument/2006/relationships/hyperlink" Target="consultantplus://offline/ref=1DA3E51AE0180EC95543C2EBEB73887B1038EA97CA985476935BAE9F06A8A862D5628E5AF6CCF3EF7537BBB9946797A14DE0775B923538810FB715D6K03CE" TargetMode="External"/><Relationship Id="rId62" Type="http://schemas.openxmlformats.org/officeDocument/2006/relationships/hyperlink" Target="consultantplus://offline/ref=1DA3E51AE0180EC95543C2EBEB73887B1038EA97C998557C9551AE9F06A8A862D5628E5AE4CCABE37533A5B99A72C1F00BKB34E" TargetMode="External"/><Relationship Id="rId83" Type="http://schemas.openxmlformats.org/officeDocument/2006/relationships/hyperlink" Target="consultantplus://offline/ref=DCF8AAECD0B7E50F72076AA2D43ADA6A71B3D497DF5D91B7ADD065F221CE9B87BC48DB1CA0C23C61143BCD87D196AE14249026FEBBDE342F0AD815FFLE33E" TargetMode="External"/><Relationship Id="rId88" Type="http://schemas.openxmlformats.org/officeDocument/2006/relationships/hyperlink" Target="consultantplus://offline/ref=DCF8AAECD0B7E50F72076AA2D43ADA6A71B3D497DF5092B5A8DE65F221CE9B87BC48DB1CA0C23C61143BCD84DF96AE14249026FEBBDE342F0AD815FFLE33E" TargetMode="External"/><Relationship Id="rId111" Type="http://schemas.openxmlformats.org/officeDocument/2006/relationships/hyperlink" Target="consultantplus://offline/ref=DCF8AAECD0B7E50F72076AA2D43ADA6A71B3D497DC5594B7ACDA65F221CE9B87BC48DB1CA0C23C61143BCD85D696AE14249026FEBBDE342F0AD815FFLE33E" TargetMode="External"/><Relationship Id="rId132" Type="http://schemas.openxmlformats.org/officeDocument/2006/relationships/hyperlink" Target="consultantplus://offline/ref=DCF8AAECD0B7E50F72076AA2D43ADA6A71B3D497DF5D9EB0A6DB65F221CE9B87BC48DB1CA0C23C61143BCD86D596AE14249026FEBBDE342F0AD815FFLE33E" TargetMode="External"/><Relationship Id="rId153" Type="http://schemas.openxmlformats.org/officeDocument/2006/relationships/hyperlink" Target="consultantplus://offline/ref=DCF8AAECD0B7E50F72076AA2D43ADA6A71B3D497DF5C93B0A7DA65F221CE9B87BC48DB1CA0C23C61143BCD86DF96AE14249026FEBBDE342F0AD815FFLE33E" TargetMode="External"/><Relationship Id="rId174" Type="http://schemas.openxmlformats.org/officeDocument/2006/relationships/hyperlink" Target="consultantplus://offline/ref=DCF8AAECD0B7E50F72076AA2D43ADA6A71B3D497DF5291B3A9DB65F221CE9B87BC48DB1CA0C23C61143BCD85D196AE14249026FEBBDE342F0AD815FFLE33E" TargetMode="External"/><Relationship Id="rId15" Type="http://schemas.openxmlformats.org/officeDocument/2006/relationships/hyperlink" Target="consultantplus://offline/ref=1DA3E51AE0180EC95543C2EBEB73887B1038EA97C99D5577905CAE9F06A8A862D5628E5AF6CCF3EF7537BBB9996797A14DE0775B923538810FB715D6K03CE" TargetMode="External"/><Relationship Id="rId36" Type="http://schemas.openxmlformats.org/officeDocument/2006/relationships/hyperlink" Target="consultantplus://offline/ref=1DA3E51AE0180EC95543C2EBEB73887B1038EA97CA975B759C5BAE9F06A8A862D5628E5AF6CCF3EF7537BBB99A6797A14DE0775B923538810FB715D6K03CE" TargetMode="External"/><Relationship Id="rId57" Type="http://schemas.openxmlformats.org/officeDocument/2006/relationships/hyperlink" Target="consultantplus://offline/ref=1DA3E51AE0180EC95543C2EBEB73887B1038EA97C9985A749759AE9F06A8A862D5628E5AE4CCABE37533A5B99A72C1F00BKB34E" TargetMode="External"/><Relationship Id="rId106" Type="http://schemas.openxmlformats.org/officeDocument/2006/relationships/hyperlink" Target="consultantplus://offline/ref=DCF8AAECD0B7E50F720774AFC256856573BB8F9ED9509CE7F28C63A57E9E9DD2EE088545E3822F601225CF87D5L93CE" TargetMode="External"/><Relationship Id="rId127" Type="http://schemas.openxmlformats.org/officeDocument/2006/relationships/hyperlink" Target="consultantplus://offline/ref=DCF8AAECD0B7E50F72076AA2D43ADA6A71B3D497DF5D9EB0A6DB65F221CE9B87BC48DB1CA0C23C61143BCD86D596AE14249026FEBBDE342F0AD815FFLE3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19884</Words>
  <Characters>113339</Characters>
  <Application>Microsoft Office Word</Application>
  <DocSecurity>0</DocSecurity>
  <Lines>944</Lines>
  <Paragraphs>265</Paragraphs>
  <ScaleCrop>false</ScaleCrop>
  <Company/>
  <LinksUpToDate>false</LinksUpToDate>
  <CharactersWithSpaces>132958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1</cp:revision>
  <dcterms:created xsi:type="dcterms:W3CDTF">2021-06-04T04:55:00Z</dcterms:created>
  <dcterms:modified xsi:type="dcterms:W3CDTF">2021-06-04T04:55:00Z</dcterms:modified>
</cp:coreProperties>
</file>