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81" w:rsidRPr="003B7D81" w:rsidRDefault="003B7D81">
      <w:pPr>
        <w:pStyle w:val="ConsPlusTitlePage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АДМИНИСТРАЦИЯ ГОРОДА АЧИНСКА</w:t>
      </w:r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КРАСНОЯРСКОГО КРАЯ</w:t>
      </w:r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ПОСТАНОВЛЕНИЕ</w:t>
      </w:r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от 6 апреля 2015 г. N 125-п</w:t>
      </w:r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 xml:space="preserve">ОБ УТВЕРЖДЕНИИ ПЕРЕЧНЯ И СХЕМЫ РАЗМЕЩЕНИЯ </w:t>
      </w:r>
      <w:proofErr w:type="gramStart"/>
      <w:r w:rsidRPr="003B7D81">
        <w:rPr>
          <w:rFonts w:ascii="Times New Roman" w:hAnsi="Times New Roman" w:cs="Times New Roman"/>
        </w:rPr>
        <w:t>НЕСТАЦИОНАРНЫХ</w:t>
      </w:r>
      <w:proofErr w:type="gramEnd"/>
    </w:p>
    <w:p w:rsidR="003B7D81" w:rsidRPr="003B7D81" w:rsidRDefault="003B7D81">
      <w:pPr>
        <w:pStyle w:val="ConsPlusTitle"/>
        <w:jc w:val="center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ОБЪЕКТОВ НА ТЕРРИТОРИИ ГОРОДА АЧИНСКА</w:t>
      </w:r>
    </w:p>
    <w:p w:rsidR="003B7D81" w:rsidRPr="003B7D81" w:rsidRDefault="003B7D81">
      <w:pPr>
        <w:pStyle w:val="ConsPlusNormal"/>
        <w:spacing w:after="1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 xml:space="preserve">В целях упорядочения процесса размещения нестационарных объектов на территории города Ачинска, в соответствии со </w:t>
      </w:r>
      <w:hyperlink r:id="rId5">
        <w:r w:rsidRPr="003B7D81">
          <w:rPr>
            <w:rFonts w:ascii="Times New Roman" w:hAnsi="Times New Roman" w:cs="Times New Roman"/>
            <w:color w:val="0000FF"/>
          </w:rPr>
          <w:t>статьей 16</w:t>
        </w:r>
      </w:hyperlink>
      <w:r w:rsidRPr="003B7D81">
        <w:rPr>
          <w:rFonts w:ascii="Times New Roman" w:hAnsi="Times New Roman" w:cs="Times New Roman"/>
        </w:rPr>
        <w:t xml:space="preserve"> Федерального закона от 06.10.2003 N 131-ФЗ N "Об общих принципах организации местного самоуправления в Российской Федерации", руководствуясь </w:t>
      </w:r>
      <w:hyperlink r:id="rId6">
        <w:r w:rsidRPr="003B7D81">
          <w:rPr>
            <w:rFonts w:ascii="Times New Roman" w:hAnsi="Times New Roman" w:cs="Times New Roman"/>
            <w:color w:val="0000FF"/>
          </w:rPr>
          <w:t>ст. 41</w:t>
        </w:r>
      </w:hyperlink>
      <w:r w:rsidRPr="003B7D81">
        <w:rPr>
          <w:rFonts w:ascii="Times New Roman" w:hAnsi="Times New Roman" w:cs="Times New Roman"/>
        </w:rPr>
        <w:t xml:space="preserve"> Устава города Ачинска и </w:t>
      </w:r>
      <w:hyperlink r:id="rId7">
        <w:r w:rsidRPr="003B7D81">
          <w:rPr>
            <w:rFonts w:ascii="Times New Roman" w:hAnsi="Times New Roman" w:cs="Times New Roman"/>
            <w:color w:val="0000FF"/>
          </w:rPr>
          <w:t>ст. 46</w:t>
        </w:r>
      </w:hyperlink>
      <w:r w:rsidRPr="003B7D81">
        <w:rPr>
          <w:rFonts w:ascii="Times New Roman" w:hAnsi="Times New Roman" w:cs="Times New Roman"/>
        </w:rPr>
        <w:t xml:space="preserve"> Устава города Ачинска в редакции от 28.06.2013, постановляю:</w:t>
      </w:r>
    </w:p>
    <w:p w:rsidR="003B7D81" w:rsidRPr="003B7D81" w:rsidRDefault="003B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 xml:space="preserve">1. Утвердить </w:t>
      </w:r>
      <w:hyperlink w:anchor="P52">
        <w:r w:rsidRPr="003B7D81">
          <w:rPr>
            <w:rFonts w:ascii="Times New Roman" w:hAnsi="Times New Roman" w:cs="Times New Roman"/>
            <w:color w:val="0000FF"/>
          </w:rPr>
          <w:t>перечень</w:t>
        </w:r>
      </w:hyperlink>
      <w:r w:rsidRPr="003B7D81">
        <w:rPr>
          <w:rFonts w:ascii="Times New Roman" w:hAnsi="Times New Roman" w:cs="Times New Roman"/>
        </w:rPr>
        <w:t xml:space="preserve"> и схемы размещения нестационарных объектов на территории города Ачинска согласно приложению.</w:t>
      </w:r>
    </w:p>
    <w:p w:rsidR="003B7D81" w:rsidRPr="003B7D81" w:rsidRDefault="003B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2. Контроль исполнения Постановления возложить на заместителя Главы города Ачинска Бердышева А.Л.</w:t>
      </w: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 xml:space="preserve">(п. 2 в ред. </w:t>
      </w:r>
      <w:hyperlink r:id="rId8">
        <w:r w:rsidRPr="003B7D8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B7D81">
        <w:rPr>
          <w:rFonts w:ascii="Times New Roman" w:hAnsi="Times New Roman" w:cs="Times New Roman"/>
        </w:rPr>
        <w:t xml:space="preserve"> администрации г. Ачинска Красноярского края от 22.06.2020 N 172-п)</w:t>
      </w:r>
    </w:p>
    <w:p w:rsidR="003B7D81" w:rsidRPr="003B7D81" w:rsidRDefault="003B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3. Опубликовать настоящее Постановление в газете "</w:t>
      </w:r>
      <w:proofErr w:type="spellStart"/>
      <w:r w:rsidRPr="003B7D81">
        <w:rPr>
          <w:rFonts w:ascii="Times New Roman" w:hAnsi="Times New Roman" w:cs="Times New Roman"/>
        </w:rPr>
        <w:t>Ачинская</w:t>
      </w:r>
      <w:proofErr w:type="spellEnd"/>
      <w:r w:rsidRPr="003B7D81">
        <w:rPr>
          <w:rFonts w:ascii="Times New Roman" w:hAnsi="Times New Roman" w:cs="Times New Roman"/>
        </w:rPr>
        <w:t xml:space="preserve"> газета" и разместить на официальном сайте органов местного самоуправления: www.adm-achinsk.ru.</w:t>
      </w:r>
    </w:p>
    <w:p w:rsidR="003B7D81" w:rsidRPr="003B7D81" w:rsidRDefault="003B7D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4. Постановление вступает в силу в день, следующий за днем его официального опубликования.</w:t>
      </w: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right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Глава</w:t>
      </w:r>
    </w:p>
    <w:p w:rsidR="003B7D81" w:rsidRPr="003B7D81" w:rsidRDefault="003B7D81">
      <w:pPr>
        <w:pStyle w:val="ConsPlusNormal"/>
        <w:jc w:val="right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Администрации города Ачинска</w:t>
      </w:r>
    </w:p>
    <w:p w:rsidR="003B7D81" w:rsidRPr="003B7D81" w:rsidRDefault="003B7D81">
      <w:pPr>
        <w:pStyle w:val="ConsPlusNormal"/>
        <w:jc w:val="right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В.И.АНИКЕЕВ</w:t>
      </w: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52"/>
      <w:bookmarkEnd w:id="0"/>
      <w:r w:rsidRPr="003B7D81">
        <w:rPr>
          <w:rFonts w:ascii="Times New Roman" w:hAnsi="Times New Roman" w:cs="Times New Roman"/>
        </w:rPr>
        <w:t>Приложение</w:t>
      </w:r>
    </w:p>
    <w:p w:rsidR="003B7D81" w:rsidRPr="003B7D81" w:rsidRDefault="003B7D81">
      <w:pPr>
        <w:pStyle w:val="ConsPlusNormal"/>
        <w:jc w:val="right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к Постановлению</w:t>
      </w:r>
    </w:p>
    <w:p w:rsidR="003B7D81" w:rsidRPr="003B7D81" w:rsidRDefault="003B7D81">
      <w:pPr>
        <w:pStyle w:val="ConsPlusNormal"/>
        <w:jc w:val="right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Администрации города Ачинска</w:t>
      </w:r>
    </w:p>
    <w:p w:rsidR="003B7D81" w:rsidRPr="003B7D81" w:rsidRDefault="003B7D81">
      <w:pPr>
        <w:pStyle w:val="ConsPlusNormal"/>
        <w:jc w:val="right"/>
        <w:rPr>
          <w:rFonts w:ascii="Times New Roman" w:hAnsi="Times New Roman" w:cs="Times New Roman"/>
        </w:rPr>
      </w:pPr>
      <w:r w:rsidRPr="003B7D81">
        <w:rPr>
          <w:rFonts w:ascii="Times New Roman" w:hAnsi="Times New Roman" w:cs="Times New Roman"/>
        </w:rPr>
        <w:t>от 6 апреля 2015 г. N 125-п</w:t>
      </w:r>
    </w:p>
    <w:p w:rsidR="003B7D81" w:rsidRPr="003B7D81" w:rsidRDefault="003B7D81">
      <w:pPr>
        <w:pStyle w:val="ConsPlusNormal"/>
        <w:spacing w:after="1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rPr>
          <w:rFonts w:ascii="Times New Roman" w:hAnsi="Times New Roman" w:cs="Times New Roman"/>
        </w:rPr>
        <w:sectPr w:rsidR="003B7D81" w:rsidRPr="003B7D81" w:rsidSect="003B5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44"/>
        <w:gridCol w:w="2179"/>
        <w:gridCol w:w="2779"/>
        <w:gridCol w:w="1834"/>
        <w:gridCol w:w="1414"/>
        <w:gridCol w:w="2449"/>
        <w:gridCol w:w="1339"/>
      </w:tblGrid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</w:t>
            </w:r>
            <w:proofErr w:type="gramEnd"/>
            <w:r w:rsidRPr="003B7D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Адресный ориентир расположения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Вид реализуемой продукции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Период размещения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Зверева, с северо-восточной стороны жилого дома N 101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квартал 25, в 20 метрах на запад от строения 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XI, строение 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XII, в районе КПП-3 ОАО "АГК"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2610,16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04.04.2022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8 в ред. </w:t>
            </w:r>
            <w:hyperlink r:id="rId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в 14 м на запад от жилого дома N 22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29.04.2022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9 в ред. </w:t>
            </w:r>
            <w:hyperlink r:id="rId1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24.01.2022 N 022-п)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слева от строения N 10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р-он, возле жилого дома N 24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II, 116 м на восток от строения N 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Спортивная, N 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6095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17 - 18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Исключены. - </w:t>
            </w:r>
            <w:hyperlink r:id="rId1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127-п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ЮВР, с южной стороны жилого дома N 25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40 лет ВЛКСМ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18.08.2021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21 в ред. </w:t>
            </w:r>
            <w:hyperlink r:id="rId1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1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149-п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 микрорайон Привокзального района, в 25 метрах на северо-запад от строения N 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в 12 м на запад от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в 18 м на запад от жилого дома N 22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Кирова, с северо-восточной стороны жилого дома N 25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1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Мира, с северной стороны жилого дома N 13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XII, напротив КПП-2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21.09.2021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33 в ред. </w:t>
            </w:r>
            <w:hyperlink r:id="rId1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Чкалова, N 53а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14.11.2021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37 в ред. </w:t>
            </w:r>
            <w:hyperlink r:id="rId1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7, в 3,8 м на юго-восток от здания N 28б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03.08.2022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38 в ред. </w:t>
            </w:r>
            <w:hyperlink r:id="rId1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24.01.2022 N 022-п)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в 26 метрах на северо-восток от пересечения шоссе Нефтяников и 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Сибирской</w:t>
            </w:r>
            <w:proofErr w:type="gramEnd"/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1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127-п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микрорайон 4, в 5,1 м на северо-запад от </w:t>
            </w:r>
            <w:r w:rsidRPr="003B7D81">
              <w:rPr>
                <w:rFonts w:ascii="Times New Roman" w:hAnsi="Times New Roman" w:cs="Times New Roman"/>
              </w:rPr>
              <w:lastRenderedPageBreak/>
              <w:t>жилого дома N 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3B7D81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в 19 метрах на северо-восток от жилого дома N 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18.08.2021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43 в ред. </w:t>
            </w:r>
            <w:hyperlink r:id="rId1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 микрорайон Привокзального района, в 27 м на северо-восток от жилого дома N 11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шоссе "Байкал", северо-западнее строения 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Кирова, у жилого дома N 27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Антенно-мачтовое сооружение и контейнер-аппаратная станция сотовой подвижной радиосвязи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в 20 метрах на северо-восток от жилого дома N 48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в 19 м на юго-восток от строения N 39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111/сооружение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м-н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3 Привокзального района, в 30 м на запад от жилого дома N 11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18.08.2021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51 в ред. </w:t>
            </w:r>
            <w:hyperlink r:id="rId2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спортивная площадка/павильон для хранения инвентаря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правый берег Чулыма, восточнее лодочной станции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760/60/сооружение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5, в 17 метрах на север от жилого дома N 30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Мобильная опора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сотовой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связи с телекоммуникационным контейнером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в 28 метрах на юго-запад от жилого дома N 24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Мобильная опора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сотовой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связи с телекоммуникационным контейнером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Сенная, 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2, в 25 метрах на северо-запад от жилого дома N 23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Мобильная опора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сотовой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связи с телекоммуникационным контейнером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Кирова, у строения 83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северо-восточнее жилого дома N 35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Мира, к северу у строения N 17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Телефонная станция контейнерного типа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квартал 28, в 19 метрах на северо-запад от жилого дома N 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юго-</w:t>
            </w:r>
            <w:r w:rsidRPr="003B7D81">
              <w:rPr>
                <w:rFonts w:ascii="Times New Roman" w:hAnsi="Times New Roman" w:cs="Times New Roman"/>
              </w:rPr>
              <w:lastRenderedPageBreak/>
              <w:t>западнее стр. 39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</w:t>
            </w:r>
            <w:r w:rsidRPr="003B7D81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Мазульский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в 80 м восточнее жилого дома N 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Дзержинского, в 15 м на юго-запад от строения 26г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Ново-Восточная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в 32 метрах на юго-запад от жилого дома N 69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Пост наблюдения за качеством атмосферного воздуха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в 41 м на юго-восток от жилого дома N 14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Автоматический киоск самообслуживания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Мира, в 40 метрах на северо-восток от строения N 17, пр. Лапенкова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для организации семейного отдыха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Островная, в 60 м на юго-восток от жилого дома N 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- для организации спортивных мероприятий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 300 метрах на восток от ул. Островной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 для хранения оборудования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р.п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Мазульский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Подгорная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между жилыми домами N 21 и 23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Гагарина, с южной стороны строения N 1б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3B7D81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у жилого дома N 35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2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Садовый</w:t>
            </w:r>
            <w:proofErr w:type="gramEnd"/>
            <w:r w:rsidRPr="003B7D81">
              <w:rPr>
                <w:rFonts w:ascii="Times New Roman" w:hAnsi="Times New Roman" w:cs="Times New Roman"/>
              </w:rPr>
              <w:t>, напротив дома N 48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им. И.М.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Чуприянова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, в 45 м на юго-восток от жилого дома N 30 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Наличной</w:t>
            </w:r>
            <w:proofErr w:type="gramEnd"/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4, возле жилого дома N 14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4, в 25 метрах на северо-запад от жилого дома N 14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магазин строительных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11, в 80 метрах на юго-восток от территории АГК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18553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склад-магазин инертных материалов/бокс для стоянки погрузчика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 14 км к западу от г. Ачинска, на 301 - 305 км реки Чулым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928/72/сооружение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87 в ред. </w:t>
            </w:r>
            <w:hyperlink r:id="rId2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29.09.2020 N 239-п)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магазин строительных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квартал 13, в 190 </w:t>
            </w:r>
            <w:r w:rsidRPr="003B7D81">
              <w:rPr>
                <w:rFonts w:ascii="Times New Roman" w:hAnsi="Times New Roman" w:cs="Times New Roman"/>
              </w:rPr>
              <w:lastRenderedPageBreak/>
              <w:t>метрах на северо-запад от строения N 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3B7D81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6, с северной стороны строения 91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Передвижная насосная станция контейнерного типа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район острова Отдыха, в 37 метрах на северо-запад от административного здания КГБУ "Спасатель"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магазин строительных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Профсоюзная, 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размещения тепличного комплекса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260 метров на север от ул. Мамаевых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Модульная конструкция офиса самообслуживания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Дзержинского, в 32 метрах на юго-запад от строения 35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Пункт освидетельствования баллонов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Дзержинского, в 2 метрах на запад от строения 53а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Кравченко, в 33 метрах на северо-восток от жилого дома N 5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29.04.2022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96 в ред. </w:t>
            </w:r>
            <w:hyperlink r:id="rId2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24.01.2022 N 022-п)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2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2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127-п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2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01.02.2021 N 013-п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Дружбы Народов, в 36 метрах на северо-запад от жилого дома N 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102 - 104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Исключены. - </w:t>
            </w:r>
            <w:hyperlink r:id="rId2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Антенно-мачтовое сооружение связи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с северной стороны жилого дома N 1, по ул. Вокзальной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хранения контейнеров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пр. Лапенкова, с юго-западной стороны здания N 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818,25/156,48/сооружение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2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18.10.2021 N 294-п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5, южнее строения 12а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4, юго-западнее жилого дома N 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Информационный указатель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1, у строения 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Информационный указатель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Кирова, в 35 метрах на запад от здания 98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Дружбы Народов, в </w:t>
            </w:r>
            <w:r w:rsidRPr="003B7D81">
              <w:rPr>
                <w:rFonts w:ascii="Times New Roman" w:hAnsi="Times New Roman" w:cs="Times New Roman"/>
              </w:rPr>
              <w:lastRenderedPageBreak/>
              <w:t>70 метрах на юго-запад от жилого дома N 12 микрорайона 3 Привокзального района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</w:t>
            </w:r>
            <w:r w:rsidRPr="003B7D81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Мира с северной стороны территории школы-интерната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2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18.10.2021 N 294-п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Информационный указатель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Льва Толстого, в районе жилого дома N 10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 аппаратной связи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г.п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Мазульский</w:t>
            </w:r>
            <w:proofErr w:type="spellEnd"/>
            <w:r w:rsidRPr="003B7D81">
              <w:rPr>
                <w:rFonts w:ascii="Times New Roman" w:hAnsi="Times New Roman" w:cs="Times New Roman"/>
              </w:rPr>
              <w:t>, в 20 метрах на юго-восток от КТП 15А-1-1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Декабристов, к югу от жилого дома N 42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17,2/сооружение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 - остановочный комплекс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40 лет ВЛКСМ, у жилого дома N 10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Информационный указатель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Профсоюзная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в районе жилого дома N 55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 аппаратной связи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3B7D81">
              <w:rPr>
                <w:rFonts w:ascii="Times New Roman" w:hAnsi="Times New Roman" w:cs="Times New Roman"/>
              </w:rPr>
              <w:t>, в 42, 5 метрах на север от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 аппаратной связи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Гагарина, 34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микрорайон 3, в 9 </w:t>
            </w:r>
            <w:r w:rsidRPr="003B7D81">
              <w:rPr>
                <w:rFonts w:ascii="Times New Roman" w:hAnsi="Times New Roman" w:cs="Times New Roman"/>
              </w:rPr>
              <w:lastRenderedPageBreak/>
              <w:t>метрах на юго-запад от строения N 39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</w:t>
            </w:r>
            <w:r w:rsidRPr="003B7D81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пересечение ул. Зверева и ул. Ленина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19,2/сооружение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3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11.03.2021 N 055-п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Передвижная насосная станция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район острова Отдыха, в 37 м на северо-запад от административного здания КГБУ "Спасатель"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пр. Лапенкова, 9а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275,07/сооружение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3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14.12.2020 N 297-п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3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14.03.2022 N 071-п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Дружбы Народов, напротив жилого дома N 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 50 метрах на северо-запад от переулка Новосибирский, 73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весов и шлагбаума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 14 км к западу от г. Ачинска, на 301 - 305 км р. Чулым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сбыта ПГС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месторождение, в 14 км на запад от г. Ачинск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Голубятня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микрорайон 6, с торца </w:t>
            </w:r>
            <w:r w:rsidRPr="003B7D81">
              <w:rPr>
                <w:rFonts w:ascii="Times New Roman" w:hAnsi="Times New Roman" w:cs="Times New Roman"/>
              </w:rPr>
              <w:lastRenderedPageBreak/>
              <w:t>жилого дома N 15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8,3/сооружение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Голубятня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во дворе жилого дома N 37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Голубятня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со стороны детского сада N 50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северо-западнее жилого дома N 48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во дворе жилого дома N 48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10,5/сооружение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во дворе жилого дома N 48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северо-западнее жилого дома N 48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у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у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у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14,4/сооружение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у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Декабристов, между жилыми домами N 35 и N 37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16,7/сооружение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Дзержинского, во дворе жилого дома N 47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19,04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за жилым домом N 19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20,26/сооружение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у жилого дома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9, с торца жилого дома N 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19,25/сооружение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Лазо с торца жилого дома N 10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5,6/сооружение</w:t>
            </w:r>
          </w:p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2, в 15 метрах на северо-восток от АЗС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14800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12, у здания 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Постановления администрации г. Ачинска Красноярского края от 03.08.2021 </w:t>
            </w:r>
            <w:hyperlink r:id="rId33">
              <w:r w:rsidRPr="003B7D81">
                <w:rPr>
                  <w:rFonts w:ascii="Times New Roman" w:hAnsi="Times New Roman" w:cs="Times New Roman"/>
                  <w:color w:val="0000FF"/>
                </w:rPr>
                <w:t>N 230-п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, от 21.02.2022 </w:t>
            </w:r>
            <w:hyperlink r:id="rId34">
              <w:r w:rsidRPr="003B7D81">
                <w:rPr>
                  <w:rFonts w:ascii="Times New Roman" w:hAnsi="Times New Roman" w:cs="Times New Roman"/>
                  <w:color w:val="0000FF"/>
                </w:rPr>
                <w:t>N 051-п</w:t>
              </w:r>
            </w:hyperlink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Передвижная торговая точка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7, у жилого дома N 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за жилым домом N 46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площадка-прокат велосипедов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парк Победы (согласно приложению)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Базовая станция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сотовой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Некрасова, севернее жилого дома N 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10; 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3B7D81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Сурикова, у строения 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юго-восточнее жилого дома N 25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162 - 163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Исключены. - </w:t>
            </w:r>
            <w:hyperlink r:id="rId3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230-п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у жилого дома N 33б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13,5/сооружение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битума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1, строение 7 (с северо-западной стороны земельного участка N 24:43:0129005:370)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12324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за жилым домом N 19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14/сооружение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Кравченко, 30, у корпуса 15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3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18.10.2021 N 294-п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Профсоюзная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у строения 53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73,6/сооружение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 - остановочный комплекс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6, в 35 метрах на северо-запад от жилого дома N 8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03.08.2021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lastRenderedPageBreak/>
              <w:t xml:space="preserve">(п. 173 в ред. </w:t>
            </w:r>
            <w:hyperlink r:id="rId3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шоссе Нефтяников, северо-восточнее строения N 15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N 1а/N 4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02.08.2021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176 в ред. </w:t>
            </w:r>
            <w:hyperlink r:id="rId3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Контейнер для хранения инвентаря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Профсоюзная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у строения 13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северо-западнее переулка </w:t>
            </w:r>
            <w:proofErr w:type="gramStart"/>
            <w:r w:rsidRPr="003B7D81">
              <w:rPr>
                <w:rFonts w:ascii="Times New Roman" w:hAnsi="Times New Roman" w:cs="Times New Roman"/>
              </w:rPr>
              <w:t>Новосибирский</w:t>
            </w:r>
            <w:proofErr w:type="gramEnd"/>
            <w:r w:rsidRPr="003B7D81">
              <w:rPr>
                <w:rFonts w:ascii="Times New Roman" w:hAnsi="Times New Roman" w:cs="Times New Roman"/>
              </w:rPr>
              <w:t>, 73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8,1/сооружение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3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03.08.2021 N 230-п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севернее строения 39а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181 в ред. </w:t>
            </w:r>
            <w:hyperlink r:id="rId4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24.01.2022 N 022-п)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Модульная конструкция - офиса самообслуживания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 микрорайон Привокзального района, напротив жилого дома N 12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34/сооружение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08.04.2022 N 101-п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Мира, с левой стороны строения 17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 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149-п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 Привокзального района, на въезде в гаражное общество N 29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63/сооружение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антенно-мачтовое сооружение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Манкевича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юго-восточнее жилого дома N 33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Антенно-мачтовое сооружение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Розы Люксембург, южнее жилого дома N 47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9; 16/сооружение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павильон-бытовка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 районе спасательной станции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 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Торговый комплекс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4, строение 8а, блок 3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12,7/сооружение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17.05.2021 N 127-п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ПГС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месторождение, в 14,3 на запад от г. Ачинска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4378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ПГС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месторождение, в 14,4 на запад от г. Ачинска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6779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ПГС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месторождение, в 14,5 на запад от г. Ачинска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6424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 и реализации ПГС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B7D81">
              <w:rPr>
                <w:rFonts w:ascii="Times New Roman" w:hAnsi="Times New Roman" w:cs="Times New Roman"/>
              </w:rPr>
              <w:t>Быстринское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месторождение, в 14,6 на запад от г. Ачинска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13814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склад - магазин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11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склад - магазин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11, 80 метров на юго-восток от территории АГК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18553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199 - 200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Исключены. - </w:t>
            </w:r>
            <w:hyperlink r:id="rId4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20.05.2020 N 149-п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антенно-мачтовое сооружение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Гагарина, южнее строения 12а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7, южнее жилого дома N 4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за жилым домом 12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11.01.2021 N 003-п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29.03.2021 N 075-п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Сезонное кафе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севернее жилого дома N 22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50/сооружение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4, в 5,1 метра на северо-запад от жилого дома N 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4 микрорайон Привокзального района, северо-западнее строения N 8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4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21.02.2022 N 051-п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Декабристов, в 5 метрах на запад от жилого дома N 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микрорайон. 3, напротив стр. N 39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Остров отдыха, с северо-восточной стороны участка с номером 24:43:0000000:29189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5, у жилого дома N 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92/сооружение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Красного Октября, 21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800/сооружение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25.10.2021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214 в ред. </w:t>
            </w:r>
            <w:hyperlink r:id="rId5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за жилым домом N 19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у жилого дома N 5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18,36/сооружение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5, юго-восточнее жилого дома N 35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217 в ред. </w:t>
            </w:r>
            <w:hyperlink r:id="rId5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24.01.2022 N 022-п)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антенно-мачтовое сооружение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Кравченко, севернее жилого дома N 1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c>
          <w:tcPr>
            <w:tcW w:w="79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64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склад - магазин инертных материалов</w:t>
            </w:r>
          </w:p>
        </w:tc>
        <w:tc>
          <w:tcPr>
            <w:tcW w:w="217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Пригородная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южнее строения 1а</w:t>
            </w:r>
          </w:p>
        </w:tc>
        <w:tc>
          <w:tcPr>
            <w:tcW w:w="2779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34" w:type="dxa"/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6, у гаражного общества N 24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220 введен </w:t>
            </w:r>
            <w:hyperlink r:id="rId5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11.03.2020 N 070-п)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5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02.09.2021 N 258-п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5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03.09.2020 N 217-п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Информационный указатель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Культуры, в 46 метрах на юго-запад от жилого дома N 4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223 введен </w:t>
            </w:r>
            <w:hyperlink r:id="rId5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20.05.2020 N 149-п)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Информационный указатель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пр. Лапенкова, в 76 метрах на северо-запад от строения 17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lastRenderedPageBreak/>
              <w:t xml:space="preserve">(п. 224 введен </w:t>
            </w:r>
            <w:hyperlink r:id="rId5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20.05.2020 N 149-п)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Исключен. - </w:t>
            </w:r>
            <w:hyperlink r:id="rId5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29.03.2021 N 075-п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3, восточнее строения 39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90/сооружение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226 введен </w:t>
            </w:r>
            <w:hyperlink r:id="rId5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22.06.2020 N 172-п)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Зверева, в районе строения 48 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7,7/сооружение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227 введен </w:t>
            </w:r>
            <w:hyperlink r:id="rId5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07.08.2020 N 199-п)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7, юго-восточнее нежилого здания N 28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16.12.2021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228 в ред. </w:t>
            </w:r>
            <w:hyperlink r:id="rId6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Юго-Восточный район, в районе жилого дома N 59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2437,0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25.11.2021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229 в ред. </w:t>
            </w:r>
            <w:hyperlink r:id="rId6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торговая площадка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Пр. Лапенкова, N 3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1732,0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230 введен </w:t>
            </w:r>
            <w:hyperlink r:id="rId6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23.11.2020 N 283-п)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микрорайон 7, в 1.5 </w:t>
            </w:r>
            <w:r w:rsidRPr="003B7D81">
              <w:rPr>
                <w:rFonts w:ascii="Times New Roman" w:hAnsi="Times New Roman" w:cs="Times New Roman"/>
              </w:rPr>
              <w:lastRenderedPageBreak/>
              <w:t>метрах на юго-запад от жилого дома N 6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45,9/сооружение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</w:t>
            </w:r>
            <w:r w:rsidRPr="003B7D81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lastRenderedPageBreak/>
              <w:t xml:space="preserve">(п. 231 введен </w:t>
            </w:r>
            <w:hyperlink r:id="rId6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01.02.2021 N 013-п)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Юго-восточный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район, у жилого дома N 35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232 введен </w:t>
            </w:r>
            <w:hyperlink r:id="rId6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от 01.02.2021 N 013-п; в ред. </w:t>
            </w:r>
            <w:hyperlink r:id="rId6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</w:t>
            </w:r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края от 11.03.2021 N 055-п)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Мира, с северной стороны территории школы интернат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31.12.2025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233 введен </w:t>
            </w:r>
            <w:hyperlink r:id="rId6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01.02.2021 N 013-п)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XII, напротив КПП-2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8980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крупное предприятие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01.04.2022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234 введен </w:t>
            </w:r>
            <w:hyperlink r:id="rId6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29.03.2021 N 075-п)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Автомобильная 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7, южнее участка 2б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310,6/сооружение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31.10.2022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235 в ред. </w:t>
            </w:r>
            <w:hyperlink r:id="rId6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05.05.2022 N 136-п)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размещения теплиц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Патушинского</w:t>
            </w:r>
            <w:proofErr w:type="spellEnd"/>
            <w:r w:rsidRPr="003B7D81">
              <w:rPr>
                <w:rFonts w:ascii="Times New Roman" w:hAnsi="Times New Roman" w:cs="Times New Roman"/>
              </w:rPr>
              <w:t>, у стр. 8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16.10.2021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236 введен </w:t>
            </w:r>
            <w:hyperlink r:id="rId6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от 28.06.2021 N 168-п)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Открытая площадка для складирования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7, севернее строения 2, участка 1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15371/сооружение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29.01.2022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237 введен </w:t>
            </w:r>
            <w:hyperlink r:id="rId7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18.10.2021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КПП N 2 АГК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10.03.2022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238 введен </w:t>
            </w:r>
            <w:hyperlink r:id="rId7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22.11.2021 N 329-п)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Остановочный пункт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Гагарина, микрорайон 5, западнее жилого дома N 41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26.04.2022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239 введен </w:t>
            </w:r>
            <w:hyperlink r:id="rId7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24.01.2022 N 022-п)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на 3 м южнее от сооружения 1 в сквере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Богаткова</w:t>
            </w:r>
            <w:proofErr w:type="spellEnd"/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7/сооружение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16.05.2022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240 введен </w:t>
            </w:r>
            <w:hyperlink r:id="rId7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21.02.2022 N 051-п)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открытый наземный склад и место для разгрузки сухого песка, гравия, камня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в 1,5 км юго-восточнее автодорожного моста через р. Чулым, с восточной стороны участка Кондачаковский-2 </w:t>
            </w:r>
            <w:proofErr w:type="spellStart"/>
            <w:r w:rsidRPr="003B7D81">
              <w:rPr>
                <w:rFonts w:ascii="Times New Roman" w:hAnsi="Times New Roman" w:cs="Times New Roman"/>
              </w:rPr>
              <w:t>Чулымского</w:t>
            </w:r>
            <w:proofErr w:type="spellEnd"/>
            <w:r w:rsidRPr="003B7D81">
              <w:rPr>
                <w:rFonts w:ascii="Times New Roman" w:hAnsi="Times New Roman" w:cs="Times New Roman"/>
              </w:rPr>
              <w:t xml:space="preserve"> месторождения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28226/участок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09.08.2022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241 введен </w:t>
            </w:r>
            <w:hyperlink r:id="rId7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от 14.03.2022 N 071-п)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1 в 10 м на северо-восток от жилого дома 40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13,95/сооружение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09.08.2022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242 введен </w:t>
            </w:r>
            <w:hyperlink r:id="rId7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14.03.2022 N 071-п)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стоимостная </w:t>
            </w:r>
            <w:proofErr w:type="spellStart"/>
            <w:r w:rsidRPr="003B7D81">
              <w:rPr>
                <w:rFonts w:ascii="Times New Roman" w:hAnsi="Times New Roman" w:cs="Times New Roman"/>
              </w:rPr>
              <w:t>стелла</w:t>
            </w:r>
            <w:proofErr w:type="spellEnd"/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ул. 5 Июля, юго-западнее стр. 7б/2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09.08.2022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243 введен </w:t>
            </w:r>
            <w:hyperlink r:id="rId7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14.03.2022 N 071-п)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Пересечение ул. Стасовой и ул. Мира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09.08.2022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244 введен </w:t>
            </w:r>
            <w:hyperlink r:id="rId7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14.03.2022 N 071-п)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Металлический гараж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Пересечение ул. Стасовой и ул. Мира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09.08.2022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245 введен </w:t>
            </w:r>
            <w:hyperlink r:id="rId7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14.03.2022 N 071-п)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автостоянка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9 </w:t>
            </w:r>
            <w:proofErr w:type="gramStart"/>
            <w:r w:rsidRPr="003B7D81">
              <w:rPr>
                <w:rFonts w:ascii="Times New Roman" w:hAnsi="Times New Roman" w:cs="Times New Roman"/>
              </w:rPr>
              <w:t>м-н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, с северо-западной стороны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зд</w:t>
            </w:r>
            <w:proofErr w:type="spellEnd"/>
            <w:r w:rsidRPr="003B7D81">
              <w:rPr>
                <w:rFonts w:ascii="Times New Roman" w:hAnsi="Times New Roman" w:cs="Times New Roman"/>
              </w:rPr>
              <w:t>. N 2а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24.09.2022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246 введен </w:t>
            </w:r>
            <w:hyperlink r:id="rId7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08.04.2022 N 101-п)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247 - 248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Исключены. - </w:t>
            </w:r>
            <w:hyperlink r:id="rId8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246-п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Кирова, в 37 метрах </w:t>
            </w:r>
            <w:r w:rsidRPr="003B7D81">
              <w:rPr>
                <w:rFonts w:ascii="Times New Roman" w:hAnsi="Times New Roman" w:cs="Times New Roman"/>
              </w:rPr>
              <w:lastRenderedPageBreak/>
              <w:t>на юго-восток от жилого дома N 38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12/сооружение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субъект малого или </w:t>
            </w:r>
            <w:r w:rsidRPr="003B7D81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31.11.2022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lastRenderedPageBreak/>
              <w:t xml:space="preserve">(п. 249 введен </w:t>
            </w:r>
            <w:hyperlink r:id="rId8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10.06.2022 N 166-п)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в 17,7 м на восток от жилого дома 12 по ул. Фрунзе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31.11.2022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250 введен </w:t>
            </w:r>
            <w:hyperlink r:id="rId8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10.06.2022 N 166-п)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в 33,4 м юго-восточнее от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зд</w:t>
            </w:r>
            <w:proofErr w:type="spellEnd"/>
            <w:r w:rsidRPr="003B7D81">
              <w:rPr>
                <w:rFonts w:ascii="Times New Roman" w:hAnsi="Times New Roman" w:cs="Times New Roman"/>
              </w:rPr>
              <w:t>. 87 по ул. Зверева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68,75/сооружение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31.11.2022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251 введен </w:t>
            </w:r>
            <w:hyperlink r:id="rId83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10.06.2022 N 166-п)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252 - 253</w:t>
            </w:r>
          </w:p>
        </w:tc>
        <w:tc>
          <w:tcPr>
            <w:tcW w:w="14638" w:type="dxa"/>
            <w:gridSpan w:val="7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Исключены. - </w:t>
            </w:r>
            <w:hyperlink r:id="rId84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 от 22.08.2022 N 246-п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>Южная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D81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3B7D81">
              <w:rPr>
                <w:rFonts w:ascii="Times New Roman" w:hAnsi="Times New Roman" w:cs="Times New Roman"/>
              </w:rPr>
              <w:t>, квартал II, восточнее строения 1а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36,05/сооружение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31.11.2022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254 введен </w:t>
            </w:r>
            <w:hyperlink r:id="rId85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04.07.2022 N 181-п)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255 введен </w:t>
            </w:r>
            <w:hyperlink r:id="rId86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 xml:space="preserve">, южнее </w:t>
            </w:r>
            <w:r w:rsidRPr="003B7D81">
              <w:rPr>
                <w:rFonts w:ascii="Times New Roman" w:hAnsi="Times New Roman" w:cs="Times New Roman"/>
              </w:rPr>
              <w:lastRenderedPageBreak/>
              <w:t>дома N 7, микрорайона 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65/сооружение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</w:t>
            </w:r>
            <w:r w:rsidRPr="003B7D81">
              <w:rPr>
                <w:rFonts w:ascii="Times New Roman" w:hAnsi="Times New Roman" w:cs="Times New Roman"/>
              </w:rPr>
              <w:lastRenderedPageBreak/>
              <w:t>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3B7D81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lastRenderedPageBreak/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lastRenderedPageBreak/>
              <w:t xml:space="preserve">(п. 256 введен </w:t>
            </w:r>
            <w:hyperlink r:id="rId87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85/сооружение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257 введен </w:t>
            </w:r>
            <w:hyperlink r:id="rId88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3B7D81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3B7D81">
              <w:rPr>
                <w:rFonts w:ascii="Times New Roman" w:hAnsi="Times New Roman" w:cs="Times New Roman"/>
              </w:rPr>
              <w:t>, южнее дома N 7, микрорайона 2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258 введен </w:t>
            </w:r>
            <w:hyperlink r:id="rId89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микрорайон 6, восточнее строения 87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30/сооружение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259 введен </w:t>
            </w:r>
            <w:hyperlink r:id="rId90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3-ий Привокзальный микрорайон, западнее д. 33а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21/сооружение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lastRenderedPageBreak/>
              <w:t xml:space="preserve">(п. 260 введен </w:t>
            </w:r>
            <w:hyperlink r:id="rId91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64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3-ий Привокзальный микрорайон, западнее д. 33а</w:t>
            </w:r>
          </w:p>
        </w:tc>
        <w:tc>
          <w:tcPr>
            <w:tcW w:w="277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10,5/сооружение</w:t>
            </w:r>
          </w:p>
        </w:tc>
        <w:tc>
          <w:tcPr>
            <w:tcW w:w="183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Непродовольственные товары - Продовольственные товары</w:t>
            </w:r>
          </w:p>
        </w:tc>
        <w:tc>
          <w:tcPr>
            <w:tcW w:w="244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339" w:type="dxa"/>
            <w:tcBorders>
              <w:bottom w:val="nil"/>
            </w:tcBorders>
          </w:tcPr>
          <w:p w:rsidR="003B7D81" w:rsidRPr="003B7D81" w:rsidRDefault="003B7D81">
            <w:pPr>
              <w:pStyle w:val="ConsPlusNormal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23.09.2037</w:t>
            </w:r>
          </w:p>
        </w:tc>
      </w:tr>
      <w:tr w:rsidR="003B7D81" w:rsidRPr="003B7D81">
        <w:tblPrEx>
          <w:tblBorders>
            <w:insideH w:val="nil"/>
          </w:tblBorders>
        </w:tblPrEx>
        <w:tc>
          <w:tcPr>
            <w:tcW w:w="15432" w:type="dxa"/>
            <w:gridSpan w:val="8"/>
            <w:tcBorders>
              <w:top w:val="nil"/>
            </w:tcBorders>
          </w:tcPr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7D81">
              <w:rPr>
                <w:rFonts w:ascii="Times New Roman" w:hAnsi="Times New Roman" w:cs="Times New Roman"/>
              </w:rPr>
              <w:t xml:space="preserve">(п. 261 введен </w:t>
            </w:r>
            <w:hyperlink r:id="rId92">
              <w:r w:rsidRPr="003B7D8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B7D81">
              <w:rPr>
                <w:rFonts w:ascii="Times New Roman" w:hAnsi="Times New Roman" w:cs="Times New Roman"/>
              </w:rPr>
              <w:t xml:space="preserve"> администрации г. Ачинска Красноярского края</w:t>
            </w:r>
            <w:proofErr w:type="gramEnd"/>
          </w:p>
          <w:p w:rsidR="003B7D81" w:rsidRPr="003B7D81" w:rsidRDefault="003B7D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7D81">
              <w:rPr>
                <w:rFonts w:ascii="Times New Roman" w:hAnsi="Times New Roman" w:cs="Times New Roman"/>
              </w:rPr>
              <w:t>от 20.09.2022 N 294-п)</w:t>
            </w:r>
          </w:p>
        </w:tc>
      </w:tr>
    </w:tbl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jc w:val="both"/>
        <w:rPr>
          <w:rFonts w:ascii="Times New Roman" w:hAnsi="Times New Roman" w:cs="Times New Roman"/>
        </w:rPr>
      </w:pPr>
    </w:p>
    <w:p w:rsidR="003B7D81" w:rsidRPr="003B7D81" w:rsidRDefault="003B7D8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52E2E" w:rsidRPr="003B7D81" w:rsidRDefault="00D52E2E">
      <w:pPr>
        <w:rPr>
          <w:rFonts w:ascii="Times New Roman" w:hAnsi="Times New Roman" w:cs="Times New Roman"/>
        </w:rPr>
      </w:pPr>
    </w:p>
    <w:sectPr w:rsidR="00D52E2E" w:rsidRPr="003B7D8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81"/>
    <w:rsid w:val="000A3175"/>
    <w:rsid w:val="003B7D81"/>
    <w:rsid w:val="00564C3E"/>
    <w:rsid w:val="006743A3"/>
    <w:rsid w:val="00D52E2E"/>
    <w:rsid w:val="00D95AC3"/>
    <w:rsid w:val="00E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B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B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B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B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B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B7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B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B7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B7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41A53773FA4E63EF18FE25B8B2F4C672AED57F9B70EEF033C8558E36FB552C198F6A70BE0E5CCC366E4014550D45FA021C33825414A4C5D279887FmEs4H" TargetMode="External"/><Relationship Id="rId18" Type="http://schemas.openxmlformats.org/officeDocument/2006/relationships/hyperlink" Target="consultantplus://offline/ref=B941A53773FA4E63EF18FE25B8B2F4C672AED57F9B72EFFC34C6558E36FB552C198F6A70BE0E5CCC366E4014540D45FA021C33825414A4C5D279887FmEs4H" TargetMode="External"/><Relationship Id="rId26" Type="http://schemas.openxmlformats.org/officeDocument/2006/relationships/hyperlink" Target="consultantplus://offline/ref=B941A53773FA4E63EF18FE25B8B2F4C672AED57F9B72E9FE33C8558E36FB552C198F6A70BE0E5CCC366E4014550D45FA021C33825414A4C5D279887FmEs4H" TargetMode="External"/><Relationship Id="rId39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21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34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42" Type="http://schemas.openxmlformats.org/officeDocument/2006/relationships/hyperlink" Target="consultantplus://offline/ref=B941A53773FA4E63EF18FE25B8B2F4C672AED57F9B7CEFF936C8558E36FB552C198F6A70BE0E5CCC366E4014540D45FA021C33825414A4C5D279887FmEs4H" TargetMode="External"/><Relationship Id="rId47" Type="http://schemas.openxmlformats.org/officeDocument/2006/relationships/hyperlink" Target="consultantplus://offline/ref=B941A53773FA4E63EF18FE25B8B2F4C672AED57F9B72E8F93EC9558E36FB552C198F6A70BE0E5CCC366E4014540D45FA021C33825414A4C5D279887FmEs4H" TargetMode="External"/><Relationship Id="rId50" Type="http://schemas.openxmlformats.org/officeDocument/2006/relationships/hyperlink" Target="consultantplus://offline/ref=B941A53773FA4E63EF18FE25B8B2F4C672AED57F9B72ECF030C5558E36FB552C198F6A70BE0E5CCC366E4113540D45FA021C33825414A4C5D279887FmEs4H" TargetMode="External"/><Relationship Id="rId55" Type="http://schemas.openxmlformats.org/officeDocument/2006/relationships/hyperlink" Target="consultantplus://offline/ref=B941A53773FA4E63EF18FE25B8B2F4C672AED57F9B70EEF033C8558E36FB552C198F6A70BE0E5CCC366E4017530D45FA021C33825414A4C5D279887FmEs4H" TargetMode="External"/><Relationship Id="rId63" Type="http://schemas.openxmlformats.org/officeDocument/2006/relationships/hyperlink" Target="consultantplus://offline/ref=B941A53773FA4E63EF18FE25B8B2F4C672AED57F9B72E9FE33C8558E36FB552C198F6A70BE0E5CCC366E4014540D45FA021C33825414A4C5D279887FmEs4H" TargetMode="External"/><Relationship Id="rId68" Type="http://schemas.openxmlformats.org/officeDocument/2006/relationships/hyperlink" Target="consultantplus://offline/ref=B941A53773FA4E63EF18FE25B8B2F4C672AED57F9B7CE0FE3FC0558E36FB552C198F6A70BE0E5CCC366E40145A0D45FA021C33825414A4C5D279887FmEs4H" TargetMode="External"/><Relationship Id="rId76" Type="http://schemas.openxmlformats.org/officeDocument/2006/relationships/hyperlink" Target="consultantplus://offline/ref=B941A53773FA4E63EF18FE25B8B2F4C672AED57F9B7CEDFA3EC3558E36FB552C198F6A70BE0E5CCC366E4010520D45FA021C33825414A4C5D279887FmEs4H" TargetMode="External"/><Relationship Id="rId84" Type="http://schemas.openxmlformats.org/officeDocument/2006/relationships/hyperlink" Target="consultantplus://offline/ref=B941A53773FA4E63EF18FE25B8B2F4C672AED57F9B7DEBFF36C1558E36FB552C198F6A70BE0E5CCC366E4014540D45FA021C33825414A4C5D279887FmEs4H" TargetMode="External"/><Relationship Id="rId89" Type="http://schemas.openxmlformats.org/officeDocument/2006/relationships/hyperlink" Target="consultantplus://offline/ref=B941A53773FA4E63EF18FE25B8B2F4C672AED57F9B7DEDFB31C4558E36FB552C198F6A70BE0E5CCC366E4010550D45FA021C33825414A4C5D279887FmEs4H" TargetMode="External"/><Relationship Id="rId7" Type="http://schemas.openxmlformats.org/officeDocument/2006/relationships/hyperlink" Target="consultantplus://offline/ref=B941A53773FA4E63EF18FE25B8B2F4C672AED57F9073E8FB30CA08843EA2592E1E803567B94750CD376E4411595240EF13443E80480BA4DACE7B8Am7sFH" TargetMode="External"/><Relationship Id="rId71" Type="http://schemas.openxmlformats.org/officeDocument/2006/relationships/hyperlink" Target="consultantplus://offline/ref=B941A53773FA4E63EF18FE25B8B2F4C672AED57F9B73E0FB31C0558E36FB552C198F6A70BE0E5CCC366E4014540D45FA021C33825414A4C5D279887FmEs4H" TargetMode="External"/><Relationship Id="rId92" Type="http://schemas.openxmlformats.org/officeDocument/2006/relationships/hyperlink" Target="consultantplus://offline/ref=B941A53773FA4E63EF18FE25B8B2F4C672AED57F9B7DEDFB31C4558E36FB552C198F6A70BE0E5CCC366E4013530D45FA021C33825414A4C5D279887FmEs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41A53773FA4E63EF18FE25B8B2F4C672AED57F9B72ECF030C5558E36FB552C198F6A70BE0E5CCC366E4012560D45FA021C33825414A4C5D279887FmEs4H" TargetMode="External"/><Relationship Id="rId29" Type="http://schemas.openxmlformats.org/officeDocument/2006/relationships/hyperlink" Target="consultantplus://offline/ref=B941A53773FA4E63EF18FE25B8B2F4C672AED57F9B73EEF935C3558E36FB552C198F6A70BE0E5CCC366E4014540D45FA021C33825414A4C5D279887FmEs4H" TargetMode="External"/><Relationship Id="rId11" Type="http://schemas.openxmlformats.org/officeDocument/2006/relationships/hyperlink" Target="consultantplus://offline/ref=B941A53773FA4E63EF18FE25B8B2F4C672AED57F9B72EFFC34C6558E36FB552C198F6A70BE0E5CCC366E4014540D45FA021C33825414A4C5D279887FmEs4H" TargetMode="External"/><Relationship Id="rId24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32" Type="http://schemas.openxmlformats.org/officeDocument/2006/relationships/hyperlink" Target="consultantplus://offline/ref=B941A53773FA4E63EF18FE25B8B2F4C672AED57F9B7CEDFA3EC3558E36FB552C198F6A70BE0E5CCC366E4014540D45FA021C33825414A4C5D279887FmEs4H" TargetMode="External"/><Relationship Id="rId37" Type="http://schemas.openxmlformats.org/officeDocument/2006/relationships/hyperlink" Target="consultantplus://offline/ref=B941A53773FA4E63EF18FE25B8B2F4C672AED57F9B72ECF030C5558E36FB552C198F6A70BE0E5CCC366E41165A0D45FA021C33825414A4C5D279887FmEs4H" TargetMode="External"/><Relationship Id="rId40" Type="http://schemas.openxmlformats.org/officeDocument/2006/relationships/hyperlink" Target="consultantplus://offline/ref=B941A53773FA4E63EF18FE25B8B2F4C672AED57F9B73E9F134C4558E36FB552C198F6A70BE0E5CCC366E4014540D45FA021C33825414A4C5D279887FmEs4H" TargetMode="External"/><Relationship Id="rId45" Type="http://schemas.openxmlformats.org/officeDocument/2006/relationships/hyperlink" Target="consultantplus://offline/ref=B941A53773FA4E63EF18FE25B8B2F4C672AED57F9B70EEF033C8558E36FB552C198F6A70BE0E5CCC366E4014550D45FA021C33825414A4C5D279887FmEs4H" TargetMode="External"/><Relationship Id="rId53" Type="http://schemas.openxmlformats.org/officeDocument/2006/relationships/hyperlink" Target="consultantplus://offline/ref=B941A53773FA4E63EF18FE25B8B2F4C672AED57F9B73EBFC31C2558E36FB552C198F6A70BE0E5CCC366E4014540D45FA021C33825414A4C5D279887FmEs4H" TargetMode="External"/><Relationship Id="rId58" Type="http://schemas.openxmlformats.org/officeDocument/2006/relationships/hyperlink" Target="consultantplus://offline/ref=B941A53773FA4E63EF18FE25B8B2F4C672AED57F9B70E0FD3EC5558E36FB552C198F6A70BE0E5CCC366E40145A0D45FA021C33825414A4C5D279887FmEs4H" TargetMode="External"/><Relationship Id="rId66" Type="http://schemas.openxmlformats.org/officeDocument/2006/relationships/hyperlink" Target="consultantplus://offline/ref=B941A53773FA4E63EF18FE25B8B2F4C672AED57F9B72E9FE33C8558E36FB552C198F6A70BE0E5CCC366E40175B0D45FA021C33825414A4C5D279887FmEs4H" TargetMode="External"/><Relationship Id="rId74" Type="http://schemas.openxmlformats.org/officeDocument/2006/relationships/hyperlink" Target="consultantplus://offline/ref=B941A53773FA4E63EF18FE25B8B2F4C672AED57F9B7CEDFA3EC3558E36FB552C198F6A70BE0E5CCC366E4014550D45FA021C33825414A4C5D279887FmEs4H" TargetMode="External"/><Relationship Id="rId79" Type="http://schemas.openxmlformats.org/officeDocument/2006/relationships/hyperlink" Target="consultantplus://offline/ref=B941A53773FA4E63EF18FE25B8B2F4C672AED57F9B7CEFF936C8558E36FB552C198F6A70BE0E5CCC366E4014550D45FA021C33825414A4C5D279887FmEs4H" TargetMode="External"/><Relationship Id="rId87" Type="http://schemas.openxmlformats.org/officeDocument/2006/relationships/hyperlink" Target="consultantplus://offline/ref=B941A53773FA4E63EF18FE25B8B2F4C672AED57F9B7DEDFB31C4558E36FB552C198F6A70BE0E5CCC366E4017530D45FA021C33825414A4C5D279887FmEs4H" TargetMode="External"/><Relationship Id="rId5" Type="http://schemas.openxmlformats.org/officeDocument/2006/relationships/hyperlink" Target="consultantplus://offline/ref=B941A53773FA4E63EF18E028AEDEABC975A789739173E3AF6B9553D969AB537959CF6C25FD4A50CB3065144516531CAB44573F834808A5C6mCsEH" TargetMode="External"/><Relationship Id="rId61" Type="http://schemas.openxmlformats.org/officeDocument/2006/relationships/hyperlink" Target="consultantplus://offline/ref=B941A53773FA4E63EF18FE25B8B2F4C672AED57F9B72ECF030C5558E36FB552C198F6A70BE0E5CCC366E4214520D45FA021C33825414A4C5D279887FmEs4H" TargetMode="External"/><Relationship Id="rId82" Type="http://schemas.openxmlformats.org/officeDocument/2006/relationships/hyperlink" Target="consultantplus://offline/ref=B941A53773FA4E63EF18FE25B8B2F4C672AED57F9B7CE1F135C6558E36FB552C198F6A70BE0E5CCC366E4017530D45FA021C33825414A4C5D279887FmEs4H" TargetMode="External"/><Relationship Id="rId90" Type="http://schemas.openxmlformats.org/officeDocument/2006/relationships/hyperlink" Target="consultantplus://offline/ref=B941A53773FA4E63EF18FE25B8B2F4C672AED57F9B7DEDFB31C4558E36FB552C198F6A70BE0E5CCC366E4011570D45FA021C33825414A4C5D279887FmEs4H" TargetMode="External"/><Relationship Id="rId19" Type="http://schemas.openxmlformats.org/officeDocument/2006/relationships/hyperlink" Target="consultantplus://offline/ref=B941A53773FA4E63EF18FE25B8B2F4C672AED57F9B72ECF030C5558E36FB552C198F6A70BE0E5CCC366E401C520D45FA021C33825414A4C5D279887FmEs4H" TargetMode="External"/><Relationship Id="rId14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22" Type="http://schemas.openxmlformats.org/officeDocument/2006/relationships/hyperlink" Target="consultantplus://offline/ref=B941A53773FA4E63EF18FE25B8B2F4C672AED57F9B71EBF131C8558E36FB552C198F6A70BE0E5CCC366E4014540D45FA021C33825414A4C5D279887FmEs4H" TargetMode="External"/><Relationship Id="rId27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30" Type="http://schemas.openxmlformats.org/officeDocument/2006/relationships/hyperlink" Target="consultantplus://offline/ref=B941A53773FA4E63EF18FE25B8B2F4C672AED57F9B72ECFB35C9558E36FB552C198F6A70BE0E5CCC366E4014540D45FA021C33825414A4C5D279887FmEs4H" TargetMode="External"/><Relationship Id="rId35" Type="http://schemas.openxmlformats.org/officeDocument/2006/relationships/hyperlink" Target="consultantplus://offline/ref=B941A53773FA4E63EF18FE25B8B2F4C672AED57F9B73E9F134C4558E36FB552C198F6A70BE0E5CCC366E4014540D45FA021C33825414A4C5D279887FmEs4H" TargetMode="External"/><Relationship Id="rId43" Type="http://schemas.openxmlformats.org/officeDocument/2006/relationships/hyperlink" Target="consultantplus://offline/ref=B941A53773FA4E63EF18FE25B8B2F4C672AED57F9B70EEF033C8558E36FB552C198F6A70BE0E5CCC366E4014550D45FA021C33825414A4C5D279887FmEs4H" TargetMode="External"/><Relationship Id="rId48" Type="http://schemas.openxmlformats.org/officeDocument/2006/relationships/hyperlink" Target="consultantplus://offline/ref=B941A53773FA4E63EF18FE25B8B2F4C672AED57F9B72ECF030C5558E36FB552C198F6A70BE0E5CCC366E4014550D45FA021C33825414A4C5D279887FmEs4H" TargetMode="External"/><Relationship Id="rId56" Type="http://schemas.openxmlformats.org/officeDocument/2006/relationships/hyperlink" Target="consultantplus://offline/ref=B941A53773FA4E63EF18FE25B8B2F4C672AED57F9B70EEF033C8558E36FB552C198F6A70BE0E5CCC366E40175B0D45FA021C33825414A4C5D279887FmEs4H" TargetMode="External"/><Relationship Id="rId64" Type="http://schemas.openxmlformats.org/officeDocument/2006/relationships/hyperlink" Target="consultantplus://offline/ref=B941A53773FA4E63EF18FE25B8B2F4C672AED57F9B72E9FE33C8558E36FB552C198F6A70BE0E5CCC366E4017530D45FA021C33825414A4C5D279887FmEs4H" TargetMode="External"/><Relationship Id="rId69" Type="http://schemas.openxmlformats.org/officeDocument/2006/relationships/hyperlink" Target="consultantplus://offline/ref=B941A53773FA4E63EF18FE25B8B2F4C672AED57F9B72E1F137C4558E36FB552C198F6A70BE0E5CCC366E4017530D45FA021C33825414A4C5D279887FmEs4H" TargetMode="External"/><Relationship Id="rId77" Type="http://schemas.openxmlformats.org/officeDocument/2006/relationships/hyperlink" Target="consultantplus://offline/ref=B941A53773FA4E63EF18FE25B8B2F4C672AED57F9B7CEDFA3EC3558E36FB552C198F6A70BE0E5CCC366E40105A0D45FA021C33825414A4C5D279887FmEs4H" TargetMode="External"/><Relationship Id="rId8" Type="http://schemas.openxmlformats.org/officeDocument/2006/relationships/hyperlink" Target="consultantplus://offline/ref=B941A53773FA4E63EF18FE25B8B2F4C672AED57F9B70E0FD3EC5558E36FB552C198F6A70BE0E5CCC366E4014540D45FA021C33825414A4C5D279887FmEs4H" TargetMode="External"/><Relationship Id="rId51" Type="http://schemas.openxmlformats.org/officeDocument/2006/relationships/hyperlink" Target="consultantplus://offline/ref=B941A53773FA4E63EF18FE25B8B2F4C672AED57F9B7CEBF830C5558E36FB552C198F6A70BE0E5CCC366E4013560D45FA021C33825414A4C5D279887FmEs4H" TargetMode="External"/><Relationship Id="rId72" Type="http://schemas.openxmlformats.org/officeDocument/2006/relationships/hyperlink" Target="consultantplus://offline/ref=B941A53773FA4E63EF18FE25B8B2F4C672AED57F9B7CEBF830C5558E36FB552C198F6A70BE0E5CCC366E4014540D45FA021C33825414A4C5D279887FmEs4H" TargetMode="External"/><Relationship Id="rId80" Type="http://schemas.openxmlformats.org/officeDocument/2006/relationships/hyperlink" Target="consultantplus://offline/ref=B941A53773FA4E63EF18FE25B8B2F4C672AED57F9B7DEBFF36C1558E36FB552C198F6A70BE0E5CCC366E4014540D45FA021C33825414A4C5D279887FmEs4H" TargetMode="External"/><Relationship Id="rId85" Type="http://schemas.openxmlformats.org/officeDocument/2006/relationships/hyperlink" Target="consultantplus://offline/ref=B941A53773FA4E63EF18FE25B8B2F4C672AED57F9B7DE8F03FC3558E36FB552C198F6A70BE0E5CCC366E4014540D45FA021C33825414A4C5D279887FmEs4H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941A53773FA4E63EF18FE25B8B2F4C672AED57F9B72ECF030C5558E36FB552C198F6A70BE0E5CCC366E40105A0D45FA021C33825414A4C5D279887FmEs4H" TargetMode="External"/><Relationship Id="rId17" Type="http://schemas.openxmlformats.org/officeDocument/2006/relationships/hyperlink" Target="consultantplus://offline/ref=B941A53773FA4E63EF18FE25B8B2F4C672AED57F9B7CEBF830C5558E36FB552C198F6A70BE0E5CCC366E4011520D45FA021C33825414A4C5D279887FmEs4H" TargetMode="External"/><Relationship Id="rId25" Type="http://schemas.openxmlformats.org/officeDocument/2006/relationships/hyperlink" Target="consultantplus://offline/ref=B941A53773FA4E63EF18FE25B8B2F4C672AED57F9B72EFFC34C6558E36FB552C198F6A70BE0E5CCC366E4014540D45FA021C33825414A4C5D279887FmEs4H" TargetMode="External"/><Relationship Id="rId33" Type="http://schemas.openxmlformats.org/officeDocument/2006/relationships/hyperlink" Target="consultantplus://offline/ref=B941A53773FA4E63EF18FE25B8B2F4C672AED57F9B73E9F134C4558E36FB552C198F6A70BE0E5CCC366E4014540D45FA021C33825414A4C5D279887FmEs4H" TargetMode="External"/><Relationship Id="rId38" Type="http://schemas.openxmlformats.org/officeDocument/2006/relationships/hyperlink" Target="consultantplus://offline/ref=B941A53773FA4E63EF18FE25B8B2F4C672AED57F9B72ECF030C5558E36FB552C198F6A70BE0E5CCC366E4117540D45FA021C33825414A4C5D279887FmEs4H" TargetMode="External"/><Relationship Id="rId46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59" Type="http://schemas.openxmlformats.org/officeDocument/2006/relationships/hyperlink" Target="consultantplus://offline/ref=B941A53773FA4E63EF18FE25B8B2F4C672AED57F9B71E8FF31C9558E36FB552C198F6A70BE0E5CCC366E4014540D45FA021C33825414A4C5D279887FmEs4H" TargetMode="External"/><Relationship Id="rId67" Type="http://schemas.openxmlformats.org/officeDocument/2006/relationships/hyperlink" Target="consultantplus://offline/ref=B941A53773FA4E63EF18FE25B8B2F4C672AED57F9B72ECF030C5558E36FB552C198F6A70BE0E5CCC366E4014540D45FA021C33825414A4C5D279887FmEs4H" TargetMode="External"/><Relationship Id="rId20" Type="http://schemas.openxmlformats.org/officeDocument/2006/relationships/hyperlink" Target="consultantplus://offline/ref=B941A53773FA4E63EF18FE25B8B2F4C672AED57F9B72ECF030C5558E36FB552C198F6A70BE0E5CCC366E401C5A0D45FA021C33825414A4C5D279887FmEs4H" TargetMode="External"/><Relationship Id="rId41" Type="http://schemas.openxmlformats.org/officeDocument/2006/relationships/hyperlink" Target="consultantplus://offline/ref=B941A53773FA4E63EF18FE25B8B2F4C672AED57F9B7CEBF830C5558E36FB552C198F6A70BE0E5CCC366E4012540D45FA021C33825414A4C5D279887FmEs4H" TargetMode="External"/><Relationship Id="rId54" Type="http://schemas.openxmlformats.org/officeDocument/2006/relationships/hyperlink" Target="consultantplus://offline/ref=B941A53773FA4E63EF18FE25B8B2F4C672AED57F9B71EAFD30C2558E36FB552C198F6A70BE0E5CCC366E4014540D45FA021C33825414A4C5D279887FmEs4H" TargetMode="External"/><Relationship Id="rId62" Type="http://schemas.openxmlformats.org/officeDocument/2006/relationships/hyperlink" Target="consultantplus://offline/ref=B941A53773FA4E63EF18FE25B8B2F4C672AED57F9B71EFFC37C7558E36FB552C198F6A70BE0E5CCC366E4014540D45FA021C33825414A4C5D279887FmEs4H" TargetMode="External"/><Relationship Id="rId70" Type="http://schemas.openxmlformats.org/officeDocument/2006/relationships/hyperlink" Target="consultantplus://offline/ref=B941A53773FA4E63EF18FE25B8B2F4C672AED57F9B73EEF935C3558E36FB552C198F6A70BE0E5CCC366E4014550D45FA021C33825414A4C5D279887FmEs4H" TargetMode="External"/><Relationship Id="rId75" Type="http://schemas.openxmlformats.org/officeDocument/2006/relationships/hyperlink" Target="consultantplus://offline/ref=B941A53773FA4E63EF18FE25B8B2F4C672AED57F9B7CEDFA3EC3558E36FB552C198F6A70BE0E5CCC366E4017500D45FA021C33825414A4C5D279887FmEs4H" TargetMode="External"/><Relationship Id="rId83" Type="http://schemas.openxmlformats.org/officeDocument/2006/relationships/hyperlink" Target="consultantplus://offline/ref=B941A53773FA4E63EF18FE25B8B2F4C672AED57F9B7CE1F135C6558E36FB552C198F6A70BE0E5CCC366E40175B0D45FA021C33825414A4C5D279887FmEs4H" TargetMode="External"/><Relationship Id="rId88" Type="http://schemas.openxmlformats.org/officeDocument/2006/relationships/hyperlink" Target="consultantplus://offline/ref=B941A53773FA4E63EF18FE25B8B2F4C672AED57F9B7DEDFB31C4558E36FB552C198F6A70BE0E5CCC366E40175B0D45FA021C33825414A4C5D279887FmEs4H" TargetMode="External"/><Relationship Id="rId91" Type="http://schemas.openxmlformats.org/officeDocument/2006/relationships/hyperlink" Target="consultantplus://offline/ref=B941A53773FA4E63EF18FE25B8B2F4C672AED57F9B7DEDFB31C4558E36FB552C198F6A70BE0E5CCC366E4012510D45FA021C33825414A4C5D279887FmEs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1A53773FA4E63EF18FE25B8B2F4C672AED57F9876EFFC30C7558E36FB552C198F6A70BE0E5CCC366E4514560D45FA021C33825414A4C5D279887FmEs4H" TargetMode="External"/><Relationship Id="rId15" Type="http://schemas.openxmlformats.org/officeDocument/2006/relationships/hyperlink" Target="consultantplus://offline/ref=B941A53773FA4E63EF18FE25B8B2F4C672AED57F9B72ECF030C5558E36FB552C198F6A70BE0E5CCC366E4011540D45FA021C33825414A4C5D279887FmEs4H" TargetMode="External"/><Relationship Id="rId23" Type="http://schemas.openxmlformats.org/officeDocument/2006/relationships/hyperlink" Target="consultantplus://offline/ref=B941A53773FA4E63EF18FE25B8B2F4C672AED57F9B7CEBF830C5558E36FB552C198F6A70BE0E5CCC366E40115A0D45FA021C33825414A4C5D279887FmEs4H" TargetMode="External"/><Relationship Id="rId28" Type="http://schemas.openxmlformats.org/officeDocument/2006/relationships/hyperlink" Target="consultantplus://offline/ref=B941A53773FA4E63EF18FE25B8B2F4C672AED57F9B73EEF935C3558E36FB552C198F6A70BE0E5CCC366E4014540D45FA021C33825414A4C5D279887FmEs4H" TargetMode="External"/><Relationship Id="rId36" Type="http://schemas.openxmlformats.org/officeDocument/2006/relationships/hyperlink" Target="consultantplus://offline/ref=B941A53773FA4E63EF18FE25B8B2F4C672AED57F9B73EEF935C3558E36FB552C198F6A70BE0E5CCC366E4014540D45FA021C33825414A4C5D279887FmEs4H" TargetMode="External"/><Relationship Id="rId49" Type="http://schemas.openxmlformats.org/officeDocument/2006/relationships/hyperlink" Target="consultantplus://offline/ref=B941A53773FA4E63EF18FE25B8B2F4C672AED57F9B7CECFD3EC5558E36FB552C198F6A70BE0E5CCC366E4014540D45FA021C33825414A4C5D279887FmEs4H" TargetMode="External"/><Relationship Id="rId57" Type="http://schemas.openxmlformats.org/officeDocument/2006/relationships/hyperlink" Target="consultantplus://offline/ref=B941A53773FA4E63EF18FE25B8B2F4C672AED57F9B72ECF030C5558E36FB552C198F6A70BE0E5CCC366E4014550D45FA021C33825414A4C5D279887FmEs4H" TargetMode="External"/><Relationship Id="rId10" Type="http://schemas.openxmlformats.org/officeDocument/2006/relationships/hyperlink" Target="consultantplus://offline/ref=B941A53773FA4E63EF18FE25B8B2F4C672AED57F9B7CEBF830C5558E36FB552C198F6A70BE0E5CCC366E4014550D45FA021C33825414A4C5D279887FmEs4H" TargetMode="External"/><Relationship Id="rId31" Type="http://schemas.openxmlformats.org/officeDocument/2006/relationships/hyperlink" Target="consultantplus://offline/ref=B941A53773FA4E63EF18FE25B8B2F4C672AED57F9B71E0F132C4558E36FB552C198F6A70BE0E5CCC366E4014550D45FA021C33825414A4C5D279887FmEs4H" TargetMode="External"/><Relationship Id="rId44" Type="http://schemas.openxmlformats.org/officeDocument/2006/relationships/hyperlink" Target="consultantplus://offline/ref=B941A53773FA4E63EF18FE25B8B2F4C672AED57F9B72EFFC34C6558E36FB552C198F6A70BE0E5CCC366E4014540D45FA021C33825414A4C5D279887FmEs4H" TargetMode="External"/><Relationship Id="rId52" Type="http://schemas.openxmlformats.org/officeDocument/2006/relationships/hyperlink" Target="consultantplus://offline/ref=B941A53773FA4E63EF18FE25B8B2F4C672AED57F9B70EBFE31C7558E36FB552C198F6A70BE0E5CCC366E4014540D45FA021C33825414A4C5D279887FmEs4H" TargetMode="External"/><Relationship Id="rId60" Type="http://schemas.openxmlformats.org/officeDocument/2006/relationships/hyperlink" Target="consultantplus://offline/ref=B941A53773FA4E63EF18FE25B8B2F4C672AED57F9B72ECF030C5558E36FB552C198F6A70BE0E5CCC366E411D500D45FA021C33825414A4C5D279887FmEs4H" TargetMode="External"/><Relationship Id="rId65" Type="http://schemas.openxmlformats.org/officeDocument/2006/relationships/hyperlink" Target="consultantplus://offline/ref=B941A53773FA4E63EF18FE25B8B2F4C672AED57F9B72ECFB35C9558E36FB552C198F6A70BE0E5CCC366E4014550D45FA021C33825414A4C5D279887FmEs4H" TargetMode="External"/><Relationship Id="rId73" Type="http://schemas.openxmlformats.org/officeDocument/2006/relationships/hyperlink" Target="consultantplus://offline/ref=B941A53773FA4E63EF18FE25B8B2F4C672AED57F9B7CECFD3EC5558E36FB552C198F6A70BE0E5CCC366E4014550D45FA021C33825414A4C5D279887FmEs4H" TargetMode="External"/><Relationship Id="rId78" Type="http://schemas.openxmlformats.org/officeDocument/2006/relationships/hyperlink" Target="consultantplus://offline/ref=B941A53773FA4E63EF18FE25B8B2F4C672AED57F9B7CEDFA3EC3558E36FB552C198F6A70BE0E5CCC366E4011540D45FA021C33825414A4C5D279887FmEs4H" TargetMode="External"/><Relationship Id="rId81" Type="http://schemas.openxmlformats.org/officeDocument/2006/relationships/hyperlink" Target="consultantplus://offline/ref=B941A53773FA4E63EF18FE25B8B2F4C672AED57F9B7CE1F135C6558E36FB552C198F6A70BE0E5CCC366E4014540D45FA021C33825414A4C5D279887FmEs4H" TargetMode="External"/><Relationship Id="rId86" Type="http://schemas.openxmlformats.org/officeDocument/2006/relationships/hyperlink" Target="consultantplus://offline/ref=B941A53773FA4E63EF18FE25B8B2F4C672AED57F9B7DEDFB31C4558E36FB552C198F6A70BE0E5CCC366E4014540D45FA021C33825414A4C5D279887FmEs4H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41A53773FA4E63EF18FE25B8B2F4C672AED57F9B72ECF030C5558E36FB552C198F6A70BE0E5CCC366E40145A0D45FA021C33825414A4C5D279887FmE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8018</Words>
  <Characters>45704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Palagina</dc:creator>
  <cp:lastModifiedBy>Palagina</cp:lastModifiedBy>
  <cp:revision>1</cp:revision>
  <dcterms:created xsi:type="dcterms:W3CDTF">2022-11-02T07:44:00Z</dcterms:created>
  <dcterms:modified xsi:type="dcterms:W3CDTF">2022-11-02T07:45:00Z</dcterms:modified>
</cp:coreProperties>
</file>