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55" w:rsidRDefault="00363C55">
      <w:pPr>
        <w:pStyle w:val="ConsPlusTitlePage"/>
      </w:pPr>
      <w:r>
        <w:t xml:space="preserve">Документ предоставлен </w:t>
      </w:r>
      <w:hyperlink r:id="rId5">
        <w:r>
          <w:rPr>
            <w:color w:val="0000FF"/>
          </w:rPr>
          <w:t>КонсультантПлюс</w:t>
        </w:r>
      </w:hyperlink>
      <w:r>
        <w:br/>
      </w:r>
    </w:p>
    <w:p w:rsidR="00363C55" w:rsidRDefault="00363C55">
      <w:pPr>
        <w:pStyle w:val="ConsPlusNormal"/>
        <w:jc w:val="both"/>
        <w:outlineLvl w:val="0"/>
      </w:pPr>
    </w:p>
    <w:p w:rsidR="00363C55" w:rsidRDefault="00363C55">
      <w:pPr>
        <w:pStyle w:val="ConsPlusTitle"/>
        <w:jc w:val="center"/>
        <w:outlineLvl w:val="0"/>
      </w:pPr>
      <w:r>
        <w:t>АДМИНИСТРАЦИЯ ГОРОДА АЧИНСКА</w:t>
      </w:r>
    </w:p>
    <w:p w:rsidR="00363C55" w:rsidRDefault="00363C55">
      <w:pPr>
        <w:pStyle w:val="ConsPlusTitle"/>
        <w:jc w:val="center"/>
      </w:pPr>
      <w:r>
        <w:t>КРАСНОЯРСКОГО КРАЯ</w:t>
      </w:r>
    </w:p>
    <w:p w:rsidR="00363C55" w:rsidRDefault="00363C55">
      <w:pPr>
        <w:pStyle w:val="ConsPlusTitle"/>
        <w:jc w:val="center"/>
      </w:pPr>
    </w:p>
    <w:p w:rsidR="00363C55" w:rsidRDefault="00363C55">
      <w:pPr>
        <w:pStyle w:val="ConsPlusTitle"/>
        <w:jc w:val="center"/>
      </w:pPr>
      <w:r>
        <w:t>ПОСТАНОВЛЕНИЕ</w:t>
      </w:r>
    </w:p>
    <w:p w:rsidR="00363C55" w:rsidRDefault="00363C55">
      <w:pPr>
        <w:pStyle w:val="ConsPlusTitle"/>
        <w:jc w:val="center"/>
      </w:pPr>
      <w:r>
        <w:t>от 14 декабря 2015 г. N 438-п</w:t>
      </w:r>
    </w:p>
    <w:p w:rsidR="00363C55" w:rsidRDefault="00363C55">
      <w:pPr>
        <w:pStyle w:val="ConsPlusTitle"/>
        <w:jc w:val="center"/>
      </w:pPr>
    </w:p>
    <w:p w:rsidR="00363C55" w:rsidRDefault="00363C55">
      <w:pPr>
        <w:pStyle w:val="ConsPlusTitle"/>
        <w:jc w:val="center"/>
      </w:pPr>
      <w:r>
        <w:t>ОБ УТВЕРЖДЕНИИ АДМИНИСТРАТИВНОГО РЕГЛАМЕНТА ПРЕДОСТАВЛЕНИЯ</w:t>
      </w:r>
    </w:p>
    <w:p w:rsidR="00363C55" w:rsidRDefault="00363C55">
      <w:pPr>
        <w:pStyle w:val="ConsPlusTitle"/>
        <w:jc w:val="center"/>
      </w:pPr>
      <w:r>
        <w:t>МУНИЦИПАЛЬНОЙ УСЛУГИ "РАССМОТРЕНИЕ ЗАЯВЛЕНИЙ</w:t>
      </w:r>
    </w:p>
    <w:p w:rsidR="00363C55" w:rsidRDefault="00363C55">
      <w:pPr>
        <w:pStyle w:val="ConsPlusTitle"/>
        <w:jc w:val="center"/>
      </w:pPr>
      <w:r>
        <w:t>О ПРЕДВАРИТЕЛЬНОМ СОГЛАСОВАНИИ ПРЕДОСТАВЛЕНИЯ ЗЕМЕЛЬНЫХ</w:t>
      </w:r>
    </w:p>
    <w:p w:rsidR="00363C55" w:rsidRDefault="00363C55">
      <w:pPr>
        <w:pStyle w:val="ConsPlusTitle"/>
        <w:jc w:val="center"/>
      </w:pPr>
      <w:r>
        <w:t>УЧАСТКОВ, НАХОДЯЩИХСЯ В ГОСУДАРСТВЕННОЙ СОБСТВЕННОСТИ</w:t>
      </w:r>
    </w:p>
    <w:p w:rsidR="00363C55" w:rsidRDefault="00363C55">
      <w:pPr>
        <w:pStyle w:val="ConsPlusTitle"/>
        <w:jc w:val="center"/>
      </w:pPr>
      <w:r>
        <w:t>ДО РАЗГРАНИЧЕНИЯ ПРАВ НА ЗЕМЕЛЬНЫЕ УЧАСТКИ</w:t>
      </w:r>
    </w:p>
    <w:p w:rsidR="00363C55" w:rsidRDefault="00363C55">
      <w:pPr>
        <w:pStyle w:val="ConsPlusTitle"/>
        <w:jc w:val="center"/>
      </w:pPr>
      <w:r>
        <w:t>ИЛИ СОБСТВЕННОСТИ МУНИЦИПАЛЬНОГО ОБРАЗОВАНИЯ ГОРОД АЧИНСК"</w:t>
      </w:r>
    </w:p>
    <w:p w:rsidR="00363C55" w:rsidRDefault="00363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3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3C55" w:rsidRDefault="00363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3C55" w:rsidRDefault="00363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3C55" w:rsidRDefault="00363C55">
            <w:pPr>
              <w:pStyle w:val="ConsPlusNormal"/>
              <w:jc w:val="center"/>
            </w:pPr>
            <w:r>
              <w:rPr>
                <w:color w:val="392C69"/>
              </w:rPr>
              <w:t>Список изменяющих документов</w:t>
            </w:r>
          </w:p>
          <w:p w:rsidR="00363C55" w:rsidRDefault="00363C55">
            <w:pPr>
              <w:pStyle w:val="ConsPlusNormal"/>
              <w:jc w:val="center"/>
            </w:pPr>
            <w:r>
              <w:rPr>
                <w:color w:val="392C69"/>
              </w:rPr>
              <w:t>(в ред. Постановлений администрации г. Ачинска Красноярского края</w:t>
            </w:r>
          </w:p>
          <w:p w:rsidR="00363C55" w:rsidRDefault="00363C55">
            <w:pPr>
              <w:pStyle w:val="ConsPlusNormal"/>
              <w:jc w:val="center"/>
            </w:pPr>
            <w:r>
              <w:rPr>
                <w:color w:val="392C69"/>
              </w:rPr>
              <w:t xml:space="preserve">от 20.06.2016 </w:t>
            </w:r>
            <w:hyperlink r:id="rId6">
              <w:r>
                <w:rPr>
                  <w:color w:val="0000FF"/>
                </w:rPr>
                <w:t>N 203-п</w:t>
              </w:r>
            </w:hyperlink>
            <w:r>
              <w:rPr>
                <w:color w:val="392C69"/>
              </w:rPr>
              <w:t xml:space="preserve">, от 22.05.2017 </w:t>
            </w:r>
            <w:hyperlink r:id="rId7">
              <w:r>
                <w:rPr>
                  <w:color w:val="0000FF"/>
                </w:rPr>
                <w:t>N 155-п</w:t>
              </w:r>
            </w:hyperlink>
            <w:r>
              <w:rPr>
                <w:color w:val="392C69"/>
              </w:rPr>
              <w:t xml:space="preserve">, от 04.08.2017 </w:t>
            </w:r>
            <w:hyperlink r:id="rId8">
              <w:r>
                <w:rPr>
                  <w:color w:val="0000FF"/>
                </w:rPr>
                <w:t>N 233-п</w:t>
              </w:r>
            </w:hyperlink>
            <w:r>
              <w:rPr>
                <w:color w:val="392C69"/>
              </w:rPr>
              <w:t>,</w:t>
            </w:r>
          </w:p>
          <w:p w:rsidR="00363C55" w:rsidRDefault="00363C55">
            <w:pPr>
              <w:pStyle w:val="ConsPlusNormal"/>
              <w:jc w:val="center"/>
            </w:pPr>
            <w:r>
              <w:rPr>
                <w:color w:val="392C69"/>
              </w:rPr>
              <w:t xml:space="preserve">от 29.08.2017 </w:t>
            </w:r>
            <w:hyperlink r:id="rId9">
              <w:r>
                <w:rPr>
                  <w:color w:val="0000FF"/>
                </w:rPr>
                <w:t>N 252-п</w:t>
              </w:r>
            </w:hyperlink>
            <w:r>
              <w:rPr>
                <w:color w:val="392C69"/>
              </w:rPr>
              <w:t xml:space="preserve">, от 10.07.2018 </w:t>
            </w:r>
            <w:hyperlink r:id="rId10">
              <w:r>
                <w:rPr>
                  <w:color w:val="0000FF"/>
                </w:rPr>
                <w:t>N 200-п</w:t>
              </w:r>
            </w:hyperlink>
            <w:r>
              <w:rPr>
                <w:color w:val="392C69"/>
              </w:rPr>
              <w:t xml:space="preserve">, от 03.12.2018 </w:t>
            </w:r>
            <w:hyperlink r:id="rId11">
              <w:r>
                <w:rPr>
                  <w:color w:val="0000FF"/>
                </w:rPr>
                <w:t>N 436-п</w:t>
              </w:r>
            </w:hyperlink>
            <w:r>
              <w:rPr>
                <w:color w:val="392C69"/>
              </w:rPr>
              <w:t>,</w:t>
            </w:r>
          </w:p>
          <w:p w:rsidR="00363C55" w:rsidRDefault="00363C55">
            <w:pPr>
              <w:pStyle w:val="ConsPlusNormal"/>
              <w:jc w:val="center"/>
            </w:pPr>
            <w:r>
              <w:rPr>
                <w:color w:val="392C69"/>
              </w:rPr>
              <w:t xml:space="preserve">от 27.03.2020 </w:t>
            </w:r>
            <w:hyperlink r:id="rId12">
              <w:r>
                <w:rPr>
                  <w:color w:val="0000FF"/>
                </w:rPr>
                <w:t>N 090-п</w:t>
              </w:r>
            </w:hyperlink>
            <w:r>
              <w:rPr>
                <w:color w:val="392C69"/>
              </w:rPr>
              <w:t xml:space="preserve">, от 12.01.2022 </w:t>
            </w:r>
            <w:hyperlink r:id="rId13">
              <w:r>
                <w:rPr>
                  <w:color w:val="0000FF"/>
                </w:rPr>
                <w:t>N 003-п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3C55" w:rsidRDefault="00363C55">
            <w:pPr>
              <w:pStyle w:val="ConsPlusNormal"/>
            </w:pPr>
          </w:p>
        </w:tc>
      </w:tr>
    </w:tbl>
    <w:p w:rsidR="00363C55" w:rsidRDefault="00363C55">
      <w:pPr>
        <w:pStyle w:val="ConsPlusNormal"/>
        <w:jc w:val="both"/>
      </w:pPr>
    </w:p>
    <w:p w:rsidR="00363C55" w:rsidRDefault="00363C55">
      <w:pPr>
        <w:pStyle w:val="ConsPlusNormal"/>
        <w:ind w:firstLine="540"/>
        <w:jc w:val="both"/>
      </w:pPr>
      <w:r>
        <w:t xml:space="preserve">В целях приведения правовых актов города в соответствие с действующим законодательством РФ,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5">
        <w:r>
          <w:rPr>
            <w:color w:val="0000FF"/>
          </w:rPr>
          <w:t>статьями 34</w:t>
        </w:r>
      </w:hyperlink>
      <w:r>
        <w:t xml:space="preserve">, </w:t>
      </w:r>
      <w:hyperlink r:id="rId16">
        <w:r>
          <w:rPr>
            <w:color w:val="0000FF"/>
          </w:rPr>
          <w:t>36</w:t>
        </w:r>
      </w:hyperlink>
      <w:r>
        <w:t xml:space="preserve">, </w:t>
      </w:r>
      <w:hyperlink r:id="rId17">
        <w:r>
          <w:rPr>
            <w:color w:val="0000FF"/>
          </w:rPr>
          <w:t>41</w:t>
        </w:r>
      </w:hyperlink>
      <w:r>
        <w:t xml:space="preserve">, </w:t>
      </w:r>
      <w:hyperlink r:id="rId18">
        <w:r>
          <w:rPr>
            <w:color w:val="0000FF"/>
          </w:rPr>
          <w:t>56</w:t>
        </w:r>
      </w:hyperlink>
      <w:r>
        <w:t xml:space="preserve"> Устава города Ачинска, Постановлением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363C55" w:rsidRDefault="00363C55">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"Рассмотрение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Ачинск" согласно приложению.</w:t>
      </w:r>
    </w:p>
    <w:p w:rsidR="00363C55" w:rsidRDefault="00363C55">
      <w:pPr>
        <w:pStyle w:val="ConsPlusNormal"/>
        <w:spacing w:before="220"/>
        <w:ind w:firstLine="540"/>
        <w:jc w:val="both"/>
      </w:pPr>
      <w:r>
        <w:t>2. Признать утратившими силу следующие Постановления администрации города Ачинска:</w:t>
      </w:r>
    </w:p>
    <w:p w:rsidR="00363C55" w:rsidRDefault="00363C55">
      <w:pPr>
        <w:pStyle w:val="ConsPlusNormal"/>
        <w:jc w:val="both"/>
      </w:pPr>
      <w:r>
        <w:t xml:space="preserve">(в ред. </w:t>
      </w:r>
      <w:hyperlink r:id="rId19">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 xml:space="preserve">- </w:t>
      </w:r>
      <w:hyperlink r:id="rId20">
        <w:r>
          <w:rPr>
            <w:color w:val="0000FF"/>
          </w:rPr>
          <w:t>Постановление</w:t>
        </w:r>
      </w:hyperlink>
      <w:r>
        <w:t xml:space="preserve"> от 09.03.2011 N 053-п "Рассмотрение заявлений об утверждении схем расположения земельных участков на кадастровом плане территории, находящихся в государственной собственности до разграничения прав на земельные участки или собственности муниципального образования город Ачинск";</w:t>
      </w:r>
    </w:p>
    <w:p w:rsidR="00363C55" w:rsidRDefault="00363C55">
      <w:pPr>
        <w:pStyle w:val="ConsPlusNormal"/>
        <w:spacing w:before="220"/>
        <w:ind w:firstLine="540"/>
        <w:jc w:val="both"/>
      </w:pPr>
      <w:r>
        <w:t xml:space="preserve">- </w:t>
      </w:r>
      <w:hyperlink r:id="rId21">
        <w:r>
          <w:rPr>
            <w:color w:val="0000FF"/>
          </w:rPr>
          <w:t>Постановление</w:t>
        </w:r>
      </w:hyperlink>
      <w:r>
        <w:t xml:space="preserve"> от 26.04.2013 N 170-п "Рассмотрение заявлений об образовании земельных участков путем объединения, разделения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Ачинск".</w:t>
      </w:r>
    </w:p>
    <w:p w:rsidR="00363C55" w:rsidRDefault="00363C55">
      <w:pPr>
        <w:pStyle w:val="ConsPlusNormal"/>
        <w:spacing w:before="220"/>
        <w:ind w:firstLine="540"/>
        <w:jc w:val="both"/>
      </w:pPr>
      <w:r>
        <w:t>3. Контроль исполнения Постановления возложить на первого заместителя Главы города Ачинска С.М. Мачехина.</w:t>
      </w:r>
    </w:p>
    <w:p w:rsidR="00363C55" w:rsidRDefault="00363C55">
      <w:pPr>
        <w:pStyle w:val="ConsPlusNormal"/>
        <w:jc w:val="both"/>
      </w:pPr>
      <w:r>
        <w:t xml:space="preserve">(п. 3 в ред. </w:t>
      </w:r>
      <w:hyperlink r:id="rId22">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r>
        <w:t>4. Опубликовать настоящее Постановление в газете "Ачинская газета" и разместить на официальном сайте органов местного самоуправления: www.adm-achinsk.ru.</w:t>
      </w:r>
    </w:p>
    <w:p w:rsidR="00363C55" w:rsidRDefault="00363C55">
      <w:pPr>
        <w:pStyle w:val="ConsPlusNormal"/>
        <w:spacing w:before="220"/>
        <w:ind w:firstLine="540"/>
        <w:jc w:val="both"/>
      </w:pPr>
      <w:r>
        <w:lastRenderedPageBreak/>
        <w:t>5. Постановление вступает в силу в день, следующий за днем его официального опубликования.</w:t>
      </w:r>
    </w:p>
    <w:p w:rsidR="00363C55" w:rsidRDefault="00363C55">
      <w:pPr>
        <w:pStyle w:val="ConsPlusNormal"/>
        <w:jc w:val="both"/>
      </w:pPr>
    </w:p>
    <w:p w:rsidR="00363C55" w:rsidRDefault="00363C55">
      <w:pPr>
        <w:pStyle w:val="ConsPlusNormal"/>
        <w:jc w:val="right"/>
      </w:pPr>
      <w:r>
        <w:t>Глава</w:t>
      </w:r>
    </w:p>
    <w:p w:rsidR="00363C55" w:rsidRDefault="00363C55">
      <w:pPr>
        <w:pStyle w:val="ConsPlusNormal"/>
        <w:jc w:val="right"/>
      </w:pPr>
      <w:r>
        <w:t>города Ачинска</w:t>
      </w:r>
    </w:p>
    <w:p w:rsidR="00363C55" w:rsidRDefault="00363C55">
      <w:pPr>
        <w:pStyle w:val="ConsPlusNormal"/>
        <w:jc w:val="right"/>
      </w:pPr>
      <w:r>
        <w:t>И.У.АХМЕТОВ</w:t>
      </w: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right"/>
        <w:outlineLvl w:val="0"/>
      </w:pPr>
      <w:r>
        <w:t>Приложение</w:t>
      </w:r>
    </w:p>
    <w:p w:rsidR="00363C55" w:rsidRDefault="00363C55">
      <w:pPr>
        <w:pStyle w:val="ConsPlusNormal"/>
        <w:jc w:val="right"/>
      </w:pPr>
      <w:r>
        <w:t>к Постановлению</w:t>
      </w:r>
    </w:p>
    <w:p w:rsidR="00363C55" w:rsidRDefault="00363C55">
      <w:pPr>
        <w:pStyle w:val="ConsPlusNormal"/>
        <w:jc w:val="right"/>
      </w:pPr>
      <w:r>
        <w:t>Администрации города Ачинска</w:t>
      </w:r>
    </w:p>
    <w:p w:rsidR="00363C55" w:rsidRDefault="00363C55">
      <w:pPr>
        <w:pStyle w:val="ConsPlusNormal"/>
        <w:jc w:val="right"/>
      </w:pPr>
      <w:r>
        <w:t>от 14 декабря 2015 г. N 438-п</w:t>
      </w:r>
    </w:p>
    <w:p w:rsidR="00363C55" w:rsidRDefault="00363C55">
      <w:pPr>
        <w:pStyle w:val="ConsPlusNormal"/>
        <w:jc w:val="both"/>
      </w:pPr>
    </w:p>
    <w:p w:rsidR="00363C55" w:rsidRDefault="00363C55">
      <w:pPr>
        <w:pStyle w:val="ConsPlusTitle"/>
        <w:jc w:val="center"/>
      </w:pPr>
      <w:bookmarkStart w:id="0" w:name="P43"/>
      <w:bookmarkEnd w:id="0"/>
      <w:r>
        <w:t>АДМИНИСТРАТИВНЫЙ РЕГЛАМЕНТ</w:t>
      </w:r>
    </w:p>
    <w:p w:rsidR="00363C55" w:rsidRDefault="00363C55">
      <w:pPr>
        <w:pStyle w:val="ConsPlusTitle"/>
        <w:jc w:val="center"/>
      </w:pPr>
      <w:r>
        <w:t>ПРЕДОСТАВЛЕНИЯ МУНИЦИПАЛЬНОЙ УСЛУГИ "РАССМОТРЕНИЕ ЗАЯВЛЕНИЙ</w:t>
      </w:r>
    </w:p>
    <w:p w:rsidR="00363C55" w:rsidRDefault="00363C55">
      <w:pPr>
        <w:pStyle w:val="ConsPlusTitle"/>
        <w:jc w:val="center"/>
      </w:pPr>
      <w:r>
        <w:t>О ПРЕДВАРИТЕЛЬНОМ СОГЛАСОВАНИИ ПРЕДОСТАВЛЕНИЯ ЗЕМЕЛЬНЫХ</w:t>
      </w:r>
    </w:p>
    <w:p w:rsidR="00363C55" w:rsidRDefault="00363C55">
      <w:pPr>
        <w:pStyle w:val="ConsPlusTitle"/>
        <w:jc w:val="center"/>
      </w:pPr>
      <w:r>
        <w:t>УЧАСТКОВ, НАХОДЯЩИХСЯ В ГОСУДАРСТВЕННОЙ СОБСТВЕННОСТИ</w:t>
      </w:r>
    </w:p>
    <w:p w:rsidR="00363C55" w:rsidRDefault="00363C55">
      <w:pPr>
        <w:pStyle w:val="ConsPlusTitle"/>
        <w:jc w:val="center"/>
      </w:pPr>
      <w:r>
        <w:t>ДО РАЗГРАНИЧЕНИЯ ПРАВ НА ЗЕМЕЛЬНЫЕ УЧАСТКИ</w:t>
      </w:r>
    </w:p>
    <w:p w:rsidR="00363C55" w:rsidRDefault="00363C55">
      <w:pPr>
        <w:pStyle w:val="ConsPlusTitle"/>
        <w:jc w:val="center"/>
      </w:pPr>
      <w:r>
        <w:t>ИЛИ СОБСТВЕННОСТИ МУНИЦИПАЛЬНОГО ОБРАЗОВАНИЯ ГОРОД АЧИНСК"</w:t>
      </w:r>
    </w:p>
    <w:p w:rsidR="00363C55" w:rsidRDefault="00363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3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3C55" w:rsidRDefault="00363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3C55" w:rsidRDefault="00363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3C55" w:rsidRDefault="00363C55">
            <w:pPr>
              <w:pStyle w:val="ConsPlusNormal"/>
              <w:jc w:val="center"/>
            </w:pPr>
            <w:r>
              <w:rPr>
                <w:color w:val="392C69"/>
              </w:rPr>
              <w:t>Список изменяющих документов</w:t>
            </w:r>
          </w:p>
          <w:p w:rsidR="00363C55" w:rsidRDefault="00363C55">
            <w:pPr>
              <w:pStyle w:val="ConsPlusNormal"/>
              <w:jc w:val="center"/>
            </w:pPr>
            <w:r>
              <w:rPr>
                <w:color w:val="392C69"/>
              </w:rPr>
              <w:t>(в ред. Постановлений администрации г. Ачинска Красноярского края</w:t>
            </w:r>
          </w:p>
          <w:p w:rsidR="00363C55" w:rsidRDefault="00363C55">
            <w:pPr>
              <w:pStyle w:val="ConsPlusNormal"/>
              <w:jc w:val="center"/>
            </w:pPr>
            <w:r>
              <w:rPr>
                <w:color w:val="392C69"/>
              </w:rPr>
              <w:t xml:space="preserve">от 20.06.2016 </w:t>
            </w:r>
            <w:hyperlink r:id="rId23">
              <w:r>
                <w:rPr>
                  <w:color w:val="0000FF"/>
                </w:rPr>
                <w:t>N 203-п</w:t>
              </w:r>
            </w:hyperlink>
            <w:r>
              <w:rPr>
                <w:color w:val="392C69"/>
              </w:rPr>
              <w:t xml:space="preserve">, от 22.05.2017 </w:t>
            </w:r>
            <w:hyperlink r:id="rId24">
              <w:r>
                <w:rPr>
                  <w:color w:val="0000FF"/>
                </w:rPr>
                <w:t>N 155-п</w:t>
              </w:r>
            </w:hyperlink>
            <w:r>
              <w:rPr>
                <w:color w:val="392C69"/>
              </w:rPr>
              <w:t xml:space="preserve">, от 04.08.2017 </w:t>
            </w:r>
            <w:hyperlink r:id="rId25">
              <w:r>
                <w:rPr>
                  <w:color w:val="0000FF"/>
                </w:rPr>
                <w:t>N 233-п</w:t>
              </w:r>
            </w:hyperlink>
            <w:r>
              <w:rPr>
                <w:color w:val="392C69"/>
              </w:rPr>
              <w:t>,</w:t>
            </w:r>
          </w:p>
          <w:p w:rsidR="00363C55" w:rsidRDefault="00363C55">
            <w:pPr>
              <w:pStyle w:val="ConsPlusNormal"/>
              <w:jc w:val="center"/>
            </w:pPr>
            <w:r>
              <w:rPr>
                <w:color w:val="392C69"/>
              </w:rPr>
              <w:t xml:space="preserve">от 29.08.2017 </w:t>
            </w:r>
            <w:hyperlink r:id="rId26">
              <w:r>
                <w:rPr>
                  <w:color w:val="0000FF"/>
                </w:rPr>
                <w:t>N 252-п</w:t>
              </w:r>
            </w:hyperlink>
            <w:r>
              <w:rPr>
                <w:color w:val="392C69"/>
              </w:rPr>
              <w:t xml:space="preserve">, от 10.07.2018 </w:t>
            </w:r>
            <w:hyperlink r:id="rId27">
              <w:r>
                <w:rPr>
                  <w:color w:val="0000FF"/>
                </w:rPr>
                <w:t>N 200-п</w:t>
              </w:r>
            </w:hyperlink>
            <w:r>
              <w:rPr>
                <w:color w:val="392C69"/>
              </w:rPr>
              <w:t xml:space="preserve">, от 03.12.2018 </w:t>
            </w:r>
            <w:hyperlink r:id="rId28">
              <w:r>
                <w:rPr>
                  <w:color w:val="0000FF"/>
                </w:rPr>
                <w:t>N 436-п</w:t>
              </w:r>
            </w:hyperlink>
            <w:r>
              <w:rPr>
                <w:color w:val="392C69"/>
              </w:rPr>
              <w:t>,</w:t>
            </w:r>
          </w:p>
          <w:p w:rsidR="00363C55" w:rsidRDefault="00363C55">
            <w:pPr>
              <w:pStyle w:val="ConsPlusNormal"/>
              <w:jc w:val="center"/>
            </w:pPr>
            <w:r>
              <w:rPr>
                <w:color w:val="392C69"/>
              </w:rPr>
              <w:t xml:space="preserve">от 27.03.2020 </w:t>
            </w:r>
            <w:hyperlink r:id="rId29">
              <w:r>
                <w:rPr>
                  <w:color w:val="0000FF"/>
                </w:rPr>
                <w:t>N 090-п</w:t>
              </w:r>
            </w:hyperlink>
            <w:r>
              <w:rPr>
                <w:color w:val="392C69"/>
              </w:rPr>
              <w:t xml:space="preserve">, от 12.01.2022 </w:t>
            </w:r>
            <w:hyperlink r:id="rId30">
              <w:r>
                <w:rPr>
                  <w:color w:val="0000FF"/>
                </w:rPr>
                <w:t>N 003-п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3C55" w:rsidRDefault="00363C55">
            <w:pPr>
              <w:pStyle w:val="ConsPlusNormal"/>
            </w:pPr>
          </w:p>
        </w:tc>
      </w:tr>
    </w:tbl>
    <w:p w:rsidR="00363C55" w:rsidRDefault="00363C55">
      <w:pPr>
        <w:pStyle w:val="ConsPlusNormal"/>
        <w:jc w:val="both"/>
      </w:pPr>
    </w:p>
    <w:p w:rsidR="00363C55" w:rsidRDefault="00363C55">
      <w:pPr>
        <w:pStyle w:val="ConsPlusTitle"/>
        <w:jc w:val="center"/>
        <w:outlineLvl w:val="1"/>
      </w:pPr>
      <w:r>
        <w:t>I. ОБЩИЕ ПОЛОЖЕНИЯ</w:t>
      </w:r>
    </w:p>
    <w:p w:rsidR="00363C55" w:rsidRDefault="00363C55">
      <w:pPr>
        <w:pStyle w:val="ConsPlusNormal"/>
        <w:jc w:val="both"/>
      </w:pPr>
    </w:p>
    <w:p w:rsidR="00363C55" w:rsidRDefault="00363C55">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рассмотрению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Ачинск (далее - Услуга).</w:t>
      </w:r>
    </w:p>
    <w:p w:rsidR="00363C55" w:rsidRDefault="00363C55">
      <w:pPr>
        <w:pStyle w:val="ConsPlusNormal"/>
        <w:spacing w:before="220"/>
        <w:ind w:firstLine="540"/>
        <w:jc w:val="both"/>
      </w:pPr>
      <w:r>
        <w:t>1.2.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363C55" w:rsidRDefault="00363C55">
      <w:pPr>
        <w:pStyle w:val="ConsPlusNormal"/>
        <w:spacing w:before="220"/>
        <w:ind w:firstLine="540"/>
        <w:jc w:val="both"/>
      </w:pPr>
      <w:r>
        <w:t>1.3. Заявление о предварительном согласовании предоставления земельного участка (далее - Заявление) с прилагаемыми документами подается в отдел земельных отношений комитета по управлению муниципальным имуществом администрации города Ачинска (далее - Отдел) или в КГБУ "Многофункциональный центр предоставления государственных и муниципальных услуг" (далее - МФЦ) одним из следующих способов:</w:t>
      </w:r>
    </w:p>
    <w:p w:rsidR="00363C55" w:rsidRDefault="00363C55">
      <w:pPr>
        <w:pStyle w:val="ConsPlusNormal"/>
        <w:spacing w:before="220"/>
        <w:ind w:firstLine="540"/>
        <w:jc w:val="both"/>
      </w:pPr>
      <w:r>
        <w:t>лично (либо через уполномоченного представителя) сотруднику Отдела или сотруднику МФЦ;</w:t>
      </w:r>
    </w:p>
    <w:p w:rsidR="00363C55" w:rsidRDefault="00363C55">
      <w:pPr>
        <w:pStyle w:val="ConsPlusNormal"/>
        <w:spacing w:before="220"/>
        <w:ind w:firstLine="540"/>
        <w:jc w:val="both"/>
      </w:pPr>
      <w:r>
        <w:t>посредством почтовой связи на бумажном носителе;</w:t>
      </w:r>
    </w:p>
    <w:p w:rsidR="00363C55" w:rsidRDefault="00363C55">
      <w:pPr>
        <w:pStyle w:val="ConsPlusNormal"/>
        <w:spacing w:before="220"/>
        <w:ind w:firstLine="540"/>
        <w:jc w:val="both"/>
      </w:pPr>
      <w:r>
        <w:t xml:space="preserve">в форме электронных документов с использованием информационно-телекоммуникационной сети Интернет, включая региональный портал государственных и </w:t>
      </w:r>
      <w:r>
        <w:lastRenderedPageBreak/>
        <w:t>муниципальных услуг Красноярского края www.gosuslugi.krskstate.ru.</w:t>
      </w:r>
    </w:p>
    <w:p w:rsidR="00363C55" w:rsidRDefault="00363C55">
      <w:pPr>
        <w:pStyle w:val="ConsPlusNormal"/>
        <w:spacing w:before="220"/>
        <w:ind w:firstLine="540"/>
        <w:jc w:val="both"/>
      </w:pPr>
      <w:hyperlink r:id="rId3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63C55" w:rsidRDefault="00363C55">
      <w:pPr>
        <w:pStyle w:val="ConsPlusNormal"/>
        <w:jc w:val="both"/>
      </w:pPr>
      <w:r>
        <w:t xml:space="preserve">(п. 1.3 в ред. </w:t>
      </w:r>
      <w:hyperlink r:id="rId32">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r>
        <w:t>1.4.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363C55" w:rsidRDefault="00363C55">
      <w:pPr>
        <w:pStyle w:val="ConsPlusNormal"/>
        <w:spacing w:before="220"/>
        <w:ind w:firstLine="540"/>
        <w:jc w:val="both"/>
      </w:pPr>
      <w:r>
        <w:t>1.5. Почтовый адрес Отдела: 662150, Красноярский край, г. Ачинск, ул. Свердлова, 17, комитет по управлению муниципальным имуществом администрации г. Ачинска.</w:t>
      </w:r>
    </w:p>
    <w:p w:rsidR="00363C55" w:rsidRDefault="00363C55">
      <w:pPr>
        <w:pStyle w:val="ConsPlusNormal"/>
        <w:jc w:val="both"/>
      </w:pPr>
      <w:r>
        <w:t xml:space="preserve">(в ред. </w:t>
      </w:r>
      <w:hyperlink r:id="rId33">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Местонахождение Отдела: Красноярский край, г. Ачинск, ул. Свердлова, 17, 5 этаж, кабинеты 8, 9.</w:t>
      </w:r>
    </w:p>
    <w:p w:rsidR="00363C55" w:rsidRDefault="00363C55">
      <w:pPr>
        <w:pStyle w:val="ConsPlusNormal"/>
        <w:spacing w:before="220"/>
        <w:ind w:firstLine="540"/>
        <w:jc w:val="both"/>
      </w:pPr>
      <w:r>
        <w:t>График приема Заявителей:</w:t>
      </w:r>
    </w:p>
    <w:p w:rsidR="00363C55" w:rsidRDefault="00363C55">
      <w:pPr>
        <w:pStyle w:val="ConsPlusNormal"/>
        <w:spacing w:before="220"/>
        <w:ind w:firstLine="540"/>
        <w:jc w:val="both"/>
      </w:pPr>
      <w:r>
        <w:t>вторник 08:00 - 12:00;</w:t>
      </w:r>
    </w:p>
    <w:p w:rsidR="00363C55" w:rsidRDefault="00363C55">
      <w:pPr>
        <w:pStyle w:val="ConsPlusNormal"/>
        <w:spacing w:before="220"/>
        <w:ind w:firstLine="540"/>
        <w:jc w:val="both"/>
      </w:pPr>
      <w:r>
        <w:t>четверг 08:00 - 12:00.</w:t>
      </w:r>
    </w:p>
    <w:p w:rsidR="00363C55" w:rsidRDefault="00363C55">
      <w:pPr>
        <w:pStyle w:val="ConsPlusNormal"/>
        <w:spacing w:before="220"/>
        <w:ind w:firstLine="540"/>
        <w:jc w:val="both"/>
      </w:pPr>
      <w:r>
        <w:t>Справочные телефоны Отдела: (39151) 6-13-70, (39151) 6-13-75.</w:t>
      </w:r>
    </w:p>
    <w:p w:rsidR="00363C55" w:rsidRDefault="00363C55">
      <w:pPr>
        <w:pStyle w:val="ConsPlusNormal"/>
        <w:spacing w:before="220"/>
        <w:ind w:firstLine="540"/>
        <w:jc w:val="both"/>
      </w:pPr>
      <w:r>
        <w:t>Адрес электронной почты Отдела: AchKumiZemlya@mail.ru.</w:t>
      </w:r>
    </w:p>
    <w:p w:rsidR="00363C55" w:rsidRDefault="00363C55">
      <w:pPr>
        <w:pStyle w:val="ConsPlusNormal"/>
        <w:spacing w:before="220"/>
        <w:ind w:firstLine="540"/>
        <w:jc w:val="both"/>
      </w:pPr>
      <w:r>
        <w:t>Адрес официального сайта органов местного самоуправления города Ачинска: www.adm-achinsk.ru (далее - Сайт).</w:t>
      </w:r>
    </w:p>
    <w:p w:rsidR="00363C55" w:rsidRDefault="00363C55">
      <w:pPr>
        <w:pStyle w:val="ConsPlusNormal"/>
        <w:jc w:val="both"/>
      </w:pPr>
      <w:r>
        <w:t xml:space="preserve">(в ред. </w:t>
      </w:r>
      <w:hyperlink r:id="rId34">
        <w:r>
          <w:rPr>
            <w:color w:val="0000FF"/>
          </w:rPr>
          <w:t>Постановления</w:t>
        </w:r>
      </w:hyperlink>
      <w:r>
        <w:t xml:space="preserve"> администрации г. Ачинска Красноярского края от 29.08.2017 N 252-п)</w:t>
      </w:r>
    </w:p>
    <w:p w:rsidR="00363C55" w:rsidRDefault="00363C55">
      <w:pPr>
        <w:pStyle w:val="ConsPlusNormal"/>
        <w:spacing w:before="220"/>
        <w:ind w:firstLine="540"/>
        <w:jc w:val="both"/>
      </w:pPr>
      <w:r>
        <w:t>1.6. Для получения информации по вопросам предоставления Услуги заинтересованные лица вправе обращаться:</w:t>
      </w:r>
    </w:p>
    <w:p w:rsidR="00363C55" w:rsidRDefault="00363C55">
      <w:pPr>
        <w:pStyle w:val="ConsPlusNormal"/>
        <w:spacing w:before="220"/>
        <w:ind w:firstLine="540"/>
        <w:jc w:val="both"/>
      </w:pPr>
      <w:r>
        <w:t>в устной форме (лично или по телефону) к сотруднику Отдела или сотруднику МФЦ;</w:t>
      </w:r>
    </w:p>
    <w:p w:rsidR="00363C55" w:rsidRDefault="00363C55">
      <w:pPr>
        <w:pStyle w:val="ConsPlusNormal"/>
        <w:spacing w:before="220"/>
        <w:ind w:firstLine="540"/>
        <w:jc w:val="both"/>
      </w:pPr>
      <w:r>
        <w:t>в письменной форме, в форме электронного документа на имя Главы города Ачинска.</w:t>
      </w:r>
    </w:p>
    <w:p w:rsidR="00363C55" w:rsidRDefault="00363C55">
      <w:pPr>
        <w:pStyle w:val="ConsPlusNormal"/>
        <w:spacing w:before="220"/>
        <w:ind w:firstLine="540"/>
        <w:jc w:val="both"/>
      </w:pPr>
      <w:r>
        <w:t>1.7. Информация об Услуге предоставляется Заявителям:</w:t>
      </w:r>
    </w:p>
    <w:p w:rsidR="00363C55" w:rsidRDefault="00363C55">
      <w:pPr>
        <w:pStyle w:val="ConsPlusNormal"/>
        <w:spacing w:before="220"/>
        <w:ind w:firstLine="540"/>
        <w:jc w:val="both"/>
      </w:pPr>
      <w:r>
        <w:t>посредством публикаций в средствах массовой информации, размещения на Сайте;</w:t>
      </w:r>
    </w:p>
    <w:p w:rsidR="00363C55" w:rsidRDefault="00363C55">
      <w:pPr>
        <w:pStyle w:val="ConsPlusNormal"/>
        <w:spacing w:before="220"/>
        <w:ind w:firstLine="540"/>
        <w:jc w:val="both"/>
      </w:pPr>
      <w:r>
        <w:t>на информационных стендах, расположенных по адресам:</w:t>
      </w:r>
    </w:p>
    <w:p w:rsidR="00363C55" w:rsidRDefault="00363C55">
      <w:pPr>
        <w:pStyle w:val="ConsPlusNormal"/>
        <w:spacing w:before="220"/>
        <w:ind w:firstLine="540"/>
        <w:jc w:val="both"/>
      </w:pPr>
      <w:r>
        <w:lastRenderedPageBreak/>
        <w:t>Красноярский край, г. Ачинск, ул. Свердлова, 17 (Отдел);</w:t>
      </w:r>
    </w:p>
    <w:p w:rsidR="00363C55" w:rsidRDefault="00363C55">
      <w:pPr>
        <w:pStyle w:val="ConsPlusNormal"/>
        <w:spacing w:before="220"/>
        <w:ind w:firstLine="540"/>
        <w:jc w:val="both"/>
      </w:pPr>
      <w:r>
        <w:t>Красноярский край, г. Ачинск, микрорайон 7, здание 28б, помещение 3 (МФЦ).</w:t>
      </w:r>
    </w:p>
    <w:p w:rsidR="00363C55" w:rsidRDefault="00363C55">
      <w:pPr>
        <w:pStyle w:val="ConsPlusNormal"/>
        <w:jc w:val="both"/>
      </w:pPr>
    </w:p>
    <w:p w:rsidR="00363C55" w:rsidRDefault="00363C55">
      <w:pPr>
        <w:pStyle w:val="ConsPlusTitle"/>
        <w:jc w:val="center"/>
        <w:outlineLvl w:val="1"/>
      </w:pPr>
      <w:r>
        <w:t>II. СТАНДАРТ ПРЕДОСТАВЛЕНИЯ УСЛУГИ</w:t>
      </w:r>
    </w:p>
    <w:p w:rsidR="00363C55" w:rsidRDefault="00363C55">
      <w:pPr>
        <w:pStyle w:val="ConsPlusNormal"/>
        <w:jc w:val="both"/>
      </w:pPr>
    </w:p>
    <w:p w:rsidR="00363C55" w:rsidRDefault="00363C55">
      <w:pPr>
        <w:pStyle w:val="ConsPlusNormal"/>
        <w:ind w:firstLine="540"/>
        <w:jc w:val="both"/>
      </w:pPr>
      <w:r>
        <w:t>2.1. Наименование Услуги: рассмотрение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Ачинск.</w:t>
      </w:r>
    </w:p>
    <w:p w:rsidR="00363C55" w:rsidRDefault="00363C55">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- 3.3.</w:t>
      </w:r>
    </w:p>
    <w:p w:rsidR="00363C55" w:rsidRDefault="00363C55">
      <w:pPr>
        <w:pStyle w:val="ConsPlusNormal"/>
        <w:spacing w:before="220"/>
        <w:ind w:firstLine="540"/>
        <w:jc w:val="both"/>
      </w:pPr>
      <w:r>
        <w:t>2.2. Услуга предоставляется отделом земельных отношений комитета по управлению муниципальным имуществом администрации города Ачинска.</w:t>
      </w:r>
    </w:p>
    <w:p w:rsidR="00363C55" w:rsidRDefault="00363C55">
      <w:pPr>
        <w:pStyle w:val="ConsPlusNormal"/>
        <w:jc w:val="both"/>
      </w:pPr>
      <w:r>
        <w:t xml:space="preserve">(в ред. </w:t>
      </w:r>
      <w:hyperlink r:id="rId35">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2.3. Результатом предоставления Услуги является:</w:t>
      </w:r>
    </w:p>
    <w:p w:rsidR="00363C55" w:rsidRDefault="00363C55">
      <w:pPr>
        <w:pStyle w:val="ConsPlusNormal"/>
        <w:spacing w:before="220"/>
        <w:ind w:firstLine="540"/>
        <w:jc w:val="both"/>
      </w:pPr>
      <w:r>
        <w:t>- издание правового акта Главы города Ачинска о предварительном согласовании предоставления земельного участка и направление его Заявителю;</w:t>
      </w:r>
    </w:p>
    <w:p w:rsidR="00363C55" w:rsidRDefault="00363C55">
      <w:pPr>
        <w:pStyle w:val="ConsPlusNormal"/>
        <w:spacing w:before="220"/>
        <w:ind w:firstLine="540"/>
        <w:jc w:val="both"/>
      </w:pPr>
      <w:r>
        <w:t>- принятие решения об отказе в предварительном согласовании предоставления земельного участка.</w:t>
      </w:r>
    </w:p>
    <w:p w:rsidR="00363C55" w:rsidRDefault="00363C55">
      <w:pPr>
        <w:pStyle w:val="ConsPlusNormal"/>
        <w:spacing w:before="220"/>
        <w:ind w:firstLine="540"/>
        <w:jc w:val="both"/>
      </w:pPr>
      <w:r>
        <w:t>2.4. Максимальный срок предоставления муниципальной услуги со дня поступления Заявления составляет с 01.01.2022 - 12 рабочих дней, с 01.01.2023 по 31.12.2024 - 10 рабочих дней, с 01.01.2025 - 9 рабочих дней.</w:t>
      </w:r>
    </w:p>
    <w:p w:rsidR="00363C55" w:rsidRDefault="00363C55">
      <w:pPr>
        <w:pStyle w:val="ConsPlusNormal"/>
        <w:spacing w:before="220"/>
        <w:ind w:firstLine="540"/>
        <w:jc w:val="both"/>
      </w:pPr>
      <w:r>
        <w:t>В случае если на дату поступления в Отдел земельных отношений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земельных отношений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63C55" w:rsidRDefault="00363C5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63C55" w:rsidRDefault="00363C55">
      <w:pPr>
        <w:pStyle w:val="ConsPlusNormal"/>
        <w:jc w:val="both"/>
      </w:pPr>
      <w:r>
        <w:t xml:space="preserve">(п. 2.4 в ред. </w:t>
      </w:r>
      <w:hyperlink r:id="rId36">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r>
        <w:t>2.5. Предоставление Услуги осуществляется в соответствии со следующими нормативными правовыми актами:</w:t>
      </w:r>
    </w:p>
    <w:p w:rsidR="00363C55" w:rsidRDefault="00363C55">
      <w:pPr>
        <w:pStyle w:val="ConsPlusNormal"/>
        <w:spacing w:before="220"/>
        <w:ind w:firstLine="540"/>
        <w:jc w:val="both"/>
      </w:pPr>
      <w:r>
        <w:t xml:space="preserve">Гражданским </w:t>
      </w:r>
      <w:hyperlink r:id="rId37">
        <w:r>
          <w:rPr>
            <w:color w:val="0000FF"/>
          </w:rPr>
          <w:t>кодексом</w:t>
        </w:r>
      </w:hyperlink>
      <w:r>
        <w:t xml:space="preserve"> Российской Федерации;</w:t>
      </w:r>
    </w:p>
    <w:p w:rsidR="00363C55" w:rsidRDefault="00363C55">
      <w:pPr>
        <w:pStyle w:val="ConsPlusNormal"/>
        <w:spacing w:before="220"/>
        <w:ind w:firstLine="540"/>
        <w:jc w:val="both"/>
      </w:pPr>
      <w:r>
        <w:t xml:space="preserve">Земельным </w:t>
      </w:r>
      <w:hyperlink r:id="rId38">
        <w:r>
          <w:rPr>
            <w:color w:val="0000FF"/>
          </w:rPr>
          <w:t>кодексом</w:t>
        </w:r>
      </w:hyperlink>
      <w:r>
        <w:t xml:space="preserve"> Российской Федерации;</w:t>
      </w:r>
    </w:p>
    <w:p w:rsidR="00363C55" w:rsidRDefault="00363C55">
      <w:pPr>
        <w:pStyle w:val="ConsPlusNormal"/>
        <w:spacing w:before="220"/>
        <w:ind w:firstLine="540"/>
        <w:jc w:val="both"/>
      </w:pPr>
      <w:r>
        <w:t xml:space="preserve">Федеральным </w:t>
      </w:r>
      <w:hyperlink r:id="rId39">
        <w:r>
          <w:rPr>
            <w:color w:val="0000FF"/>
          </w:rPr>
          <w:t>законом</w:t>
        </w:r>
      </w:hyperlink>
      <w:r>
        <w:t xml:space="preserve"> от 25.10.2001 N 137-ФЗ "О введении в действие Земельного кодекса Российской Федерации";</w:t>
      </w:r>
    </w:p>
    <w:p w:rsidR="00363C55" w:rsidRDefault="00363C55">
      <w:pPr>
        <w:pStyle w:val="ConsPlusNormal"/>
        <w:spacing w:before="220"/>
        <w:ind w:firstLine="540"/>
        <w:jc w:val="both"/>
      </w:pPr>
      <w:r>
        <w:lastRenderedPageBreak/>
        <w:t xml:space="preserve">Федеральным </w:t>
      </w:r>
      <w:hyperlink r:id="rId40">
        <w:r>
          <w:rPr>
            <w:color w:val="0000FF"/>
          </w:rPr>
          <w:t>законом</w:t>
        </w:r>
      </w:hyperlink>
      <w:r>
        <w:t xml:space="preserve"> от 06.10.2003 N 131-ФЗ "Об общих принципах организации местного самоуправления в Российской Федерации";</w:t>
      </w:r>
    </w:p>
    <w:p w:rsidR="00363C55" w:rsidRDefault="00363C55">
      <w:pPr>
        <w:pStyle w:val="ConsPlusNormal"/>
        <w:spacing w:before="220"/>
        <w:ind w:firstLine="540"/>
        <w:jc w:val="both"/>
      </w:pPr>
      <w:r>
        <w:t xml:space="preserve">Федеральным </w:t>
      </w:r>
      <w:hyperlink r:id="rId41">
        <w:r>
          <w:rPr>
            <w:color w:val="0000FF"/>
          </w:rPr>
          <w:t>законом</w:t>
        </w:r>
      </w:hyperlink>
      <w:r>
        <w:t xml:space="preserve"> от 13.07.2015 N 218-ФЗ "О государственной регистрации недвижимости";</w:t>
      </w:r>
    </w:p>
    <w:p w:rsidR="00363C55" w:rsidRDefault="00363C55">
      <w:pPr>
        <w:pStyle w:val="ConsPlusNormal"/>
        <w:spacing w:before="220"/>
        <w:ind w:firstLine="540"/>
        <w:jc w:val="both"/>
      </w:pPr>
      <w:r>
        <w:t xml:space="preserve">Федеральным </w:t>
      </w:r>
      <w:hyperlink r:id="rId4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363C55" w:rsidRDefault="00363C55">
      <w:pPr>
        <w:pStyle w:val="ConsPlusNormal"/>
        <w:spacing w:before="220"/>
        <w:ind w:firstLine="540"/>
        <w:jc w:val="both"/>
      </w:pPr>
      <w:r>
        <w:t xml:space="preserve">Федеральным </w:t>
      </w:r>
      <w:hyperlink r:id="rId43">
        <w:r>
          <w:rPr>
            <w:color w:val="0000FF"/>
          </w:rPr>
          <w:t>законом</w:t>
        </w:r>
      </w:hyperlink>
      <w:r>
        <w:t xml:space="preserve"> от 27.07.2010 N 210-ФЗ "Об организации предоставления государственных и муниципальных услуг";</w:t>
      </w:r>
    </w:p>
    <w:p w:rsidR="00363C55" w:rsidRDefault="00363C55">
      <w:pPr>
        <w:pStyle w:val="ConsPlusNormal"/>
        <w:spacing w:before="220"/>
        <w:ind w:firstLine="540"/>
        <w:jc w:val="both"/>
      </w:pPr>
      <w:r>
        <w:t xml:space="preserve">Федеральным </w:t>
      </w:r>
      <w:hyperlink r:id="rId44">
        <w:r>
          <w:rPr>
            <w:color w:val="0000FF"/>
          </w:rPr>
          <w:t>законом</w:t>
        </w:r>
      </w:hyperlink>
      <w:r>
        <w:t xml:space="preserve"> от 06.04.2011 N 63-ФЗ "Об электронной подписи";</w:t>
      </w:r>
    </w:p>
    <w:p w:rsidR="00363C55" w:rsidRDefault="00363C55">
      <w:pPr>
        <w:pStyle w:val="ConsPlusNormal"/>
        <w:spacing w:before="220"/>
        <w:ind w:firstLine="540"/>
        <w:jc w:val="both"/>
      </w:pPr>
      <w:hyperlink r:id="rId45">
        <w:r>
          <w:rPr>
            <w:color w:val="0000FF"/>
          </w:rPr>
          <w:t>Законом</w:t>
        </w:r>
      </w:hyperlink>
      <w:r>
        <w:t xml:space="preserve"> Красноярского края от 04.12.2008 N 7-2542 "О регулировании земельных отношений в Красноярском крае";</w:t>
      </w:r>
    </w:p>
    <w:p w:rsidR="00363C55" w:rsidRDefault="00363C55">
      <w:pPr>
        <w:pStyle w:val="ConsPlusNormal"/>
        <w:spacing w:before="220"/>
        <w:ind w:firstLine="540"/>
        <w:jc w:val="both"/>
      </w:pPr>
      <w:hyperlink r:id="rId46">
        <w:r>
          <w:rPr>
            <w:color w:val="0000FF"/>
          </w:rPr>
          <w:t>Приказом</w:t>
        </w:r>
      </w:hyperlink>
      <w: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w:t>
      </w:r>
    </w:p>
    <w:p w:rsidR="00363C55" w:rsidRDefault="00363C55">
      <w:pPr>
        <w:pStyle w:val="ConsPlusNormal"/>
        <w:spacing w:before="220"/>
        <w:ind w:firstLine="540"/>
        <w:jc w:val="both"/>
      </w:pPr>
      <w:hyperlink r:id="rId47">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63C55" w:rsidRDefault="00363C55">
      <w:pPr>
        <w:pStyle w:val="ConsPlusNormal"/>
        <w:spacing w:before="220"/>
        <w:ind w:firstLine="540"/>
        <w:jc w:val="both"/>
      </w:pPr>
      <w:hyperlink r:id="rId48">
        <w:r>
          <w:rPr>
            <w:color w:val="0000FF"/>
          </w:rPr>
          <w:t>Распоряжением</w:t>
        </w:r>
      </w:hyperlink>
      <w:r>
        <w:t xml:space="preserve"> Правительства РФ от 31.01.2017 N 147-р &lt;О целевых моделях упрощения процедур ведения бизнеса и повышения инвестиционной привлекательности субъектов Российской Федерации&gt; (вместе с "Методическими 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w:t>
      </w:r>
    </w:p>
    <w:p w:rsidR="00363C55" w:rsidRDefault="00363C55">
      <w:pPr>
        <w:pStyle w:val="ConsPlusNormal"/>
        <w:spacing w:before="220"/>
        <w:ind w:firstLine="540"/>
        <w:jc w:val="both"/>
      </w:pPr>
      <w:hyperlink r:id="rId49">
        <w:r>
          <w:rPr>
            <w:color w:val="0000FF"/>
          </w:rPr>
          <w:t>Уставом</w:t>
        </w:r>
      </w:hyperlink>
      <w:r>
        <w:t xml:space="preserve"> города Ачинска;</w:t>
      </w:r>
    </w:p>
    <w:p w:rsidR="00363C55" w:rsidRDefault="00363C55">
      <w:pPr>
        <w:pStyle w:val="ConsPlusNormal"/>
        <w:spacing w:before="220"/>
        <w:ind w:firstLine="540"/>
        <w:jc w:val="both"/>
      </w:pPr>
      <w:hyperlink r:id="rId50">
        <w:r>
          <w:rPr>
            <w:color w:val="0000FF"/>
          </w:rPr>
          <w:t>Положением</w:t>
        </w:r>
      </w:hyperlink>
      <w:r>
        <w:t xml:space="preserve"> о комитете по управлению муниципальным имуществом администрации города Ачинска, утвержденным Решением Ачинского городского Совета депутатов от 24.12.2010 N 13-101р;</w:t>
      </w:r>
    </w:p>
    <w:p w:rsidR="00363C55" w:rsidRDefault="00363C55">
      <w:pPr>
        <w:pStyle w:val="ConsPlusNormal"/>
        <w:spacing w:before="220"/>
        <w:ind w:firstLine="540"/>
        <w:jc w:val="both"/>
      </w:pPr>
      <w: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363C55" w:rsidRDefault="00363C55">
      <w:pPr>
        <w:pStyle w:val="ConsPlusNormal"/>
        <w:jc w:val="both"/>
      </w:pPr>
      <w:r>
        <w:t xml:space="preserve">(п. 2.5 в ред. </w:t>
      </w:r>
      <w:hyperlink r:id="rId51">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bookmarkStart w:id="1" w:name="P115"/>
      <w:bookmarkEnd w:id="1"/>
      <w:r>
        <w:t>2.6. Перечень документов, необходимых для предоставления Услуги.</w:t>
      </w:r>
    </w:p>
    <w:p w:rsidR="00363C55" w:rsidRDefault="00363C55">
      <w:pPr>
        <w:pStyle w:val="ConsPlusNormal"/>
        <w:spacing w:before="220"/>
        <w:ind w:firstLine="540"/>
        <w:jc w:val="both"/>
      </w:pPr>
      <w:bookmarkStart w:id="2" w:name="P116"/>
      <w:bookmarkEnd w:id="2"/>
      <w:r>
        <w:t>2.6.1. Перечень документов, прилагаемых Заявителем:</w:t>
      </w:r>
    </w:p>
    <w:p w:rsidR="00363C55" w:rsidRDefault="00363C55">
      <w:pPr>
        <w:pStyle w:val="ConsPlusNormal"/>
        <w:spacing w:before="220"/>
        <w:ind w:firstLine="540"/>
        <w:jc w:val="both"/>
      </w:pPr>
      <w:r>
        <w:t>1) заявление (</w:t>
      </w:r>
      <w:hyperlink w:anchor="P342">
        <w:r>
          <w:rPr>
            <w:color w:val="0000FF"/>
          </w:rPr>
          <w:t>приложение N 1</w:t>
        </w:r>
      </w:hyperlink>
      <w:r>
        <w:t xml:space="preserve"> и </w:t>
      </w:r>
      <w:hyperlink w:anchor="P486">
        <w:r>
          <w:rPr>
            <w:color w:val="0000FF"/>
          </w:rPr>
          <w:t>N 2</w:t>
        </w:r>
      </w:hyperlink>
      <w:r>
        <w:t xml:space="preserve"> к настоящему Регламенту), содержащее следующую </w:t>
      </w:r>
      <w:r>
        <w:lastRenderedPageBreak/>
        <w:t>информацию:</w:t>
      </w:r>
    </w:p>
    <w:p w:rsidR="00363C55" w:rsidRDefault="00363C55">
      <w:pPr>
        <w:pStyle w:val="ConsPlusNormal"/>
        <w:spacing w:before="220"/>
        <w:ind w:firstLine="540"/>
        <w:jc w:val="both"/>
      </w:pPr>
      <w:r>
        <w:t>а) фамилию, имя и (при наличии) отчество, место жительства заявителя, реквизиты документа, удостоверяющего личность заявителя (для гражданина);</w:t>
      </w:r>
    </w:p>
    <w:p w:rsidR="00363C55" w:rsidRDefault="00363C55">
      <w:pPr>
        <w:pStyle w:val="ConsPlusNormal"/>
        <w:spacing w:before="220"/>
        <w:ind w:firstLine="540"/>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63C55" w:rsidRDefault="00363C55">
      <w:pPr>
        <w:pStyle w:val="ConsPlusNormal"/>
        <w:spacing w:before="220"/>
        <w:ind w:firstLine="540"/>
        <w:jc w:val="both"/>
      </w:pPr>
      <w:r>
        <w:t xml:space="preserve">в)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2">
        <w:r>
          <w:rPr>
            <w:color w:val="0000FF"/>
          </w:rPr>
          <w:t>законом</w:t>
        </w:r>
      </w:hyperlink>
      <w:r>
        <w:t xml:space="preserve"> "О государственной регистрации недвижимости";</w:t>
      </w:r>
    </w:p>
    <w:p w:rsidR="00363C55" w:rsidRDefault="00363C55">
      <w:pPr>
        <w:pStyle w:val="ConsPlusNormal"/>
        <w:spacing w:before="220"/>
        <w:ind w:firstLine="540"/>
        <w:jc w:val="both"/>
      </w:pPr>
      <w: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63C55" w:rsidRDefault="00363C55">
      <w:pPr>
        <w:pStyle w:val="ConsPlusNormal"/>
        <w:spacing w:before="220"/>
        <w:ind w:firstLine="540"/>
        <w:jc w:val="both"/>
      </w:pPr>
      <w: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63C55" w:rsidRDefault="00363C55">
      <w:pPr>
        <w:pStyle w:val="ConsPlusNormal"/>
        <w:spacing w:before="220"/>
        <w:ind w:firstLine="540"/>
        <w:jc w:val="both"/>
      </w:pPr>
      <w:r>
        <w:t>е) основание предоставления земельного участка без проведения торгов;</w:t>
      </w:r>
    </w:p>
    <w:p w:rsidR="00363C55" w:rsidRDefault="00363C55">
      <w:pPr>
        <w:pStyle w:val="ConsPlusNormal"/>
        <w:spacing w:before="220"/>
        <w:ind w:firstLine="540"/>
        <w:jc w:val="both"/>
      </w:pPr>
      <w: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63C55" w:rsidRDefault="00363C55">
      <w:pPr>
        <w:pStyle w:val="ConsPlusNormal"/>
        <w:spacing w:before="220"/>
        <w:ind w:firstLine="540"/>
        <w:jc w:val="both"/>
      </w:pPr>
      <w:r>
        <w:t>з) цель использования земельного участка;</w:t>
      </w:r>
    </w:p>
    <w:p w:rsidR="00363C55" w:rsidRDefault="00363C55">
      <w:pPr>
        <w:pStyle w:val="ConsPlusNormal"/>
        <w:spacing w:before="220"/>
        <w:ind w:firstLine="540"/>
        <w:jc w:val="both"/>
      </w:pPr>
      <w: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63C55" w:rsidRDefault="00363C55">
      <w:pPr>
        <w:pStyle w:val="ConsPlusNormal"/>
        <w:spacing w:before="220"/>
        <w:ind w:firstLine="540"/>
        <w:jc w:val="both"/>
      </w:pPr>
      <w: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63C55" w:rsidRDefault="00363C55">
      <w:pPr>
        <w:pStyle w:val="ConsPlusNormal"/>
        <w:spacing w:before="220"/>
        <w:ind w:firstLine="540"/>
        <w:jc w:val="both"/>
      </w:pPr>
      <w:r>
        <w:t>л) почтовый адрес и (или) адрес электронной почты для связи с заявителем;</w:t>
      </w:r>
    </w:p>
    <w:p w:rsidR="00363C55" w:rsidRDefault="00363C55">
      <w:pPr>
        <w:pStyle w:val="ConsPlusNormal"/>
        <w:spacing w:before="220"/>
        <w:ind w:firstLine="540"/>
        <w:jc w:val="both"/>
      </w:pPr>
      <w:r>
        <w:t>м)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63C55" w:rsidRDefault="00363C55">
      <w:pPr>
        <w:pStyle w:val="ConsPlusNormal"/>
        <w:spacing w:before="220"/>
        <w:ind w:firstLine="540"/>
        <w:jc w:val="both"/>
      </w:pPr>
      <w:r>
        <w:t>н)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3C55" w:rsidRDefault="00363C55">
      <w:pPr>
        <w:pStyle w:val="ConsPlusNormal"/>
        <w:spacing w:before="220"/>
        <w:ind w:firstLine="540"/>
        <w:jc w:val="both"/>
      </w:pPr>
      <w:r>
        <w:t>о)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63C55" w:rsidRDefault="00363C55">
      <w:pPr>
        <w:pStyle w:val="ConsPlusNormal"/>
        <w:spacing w:before="220"/>
        <w:ind w:firstLine="540"/>
        <w:jc w:val="both"/>
      </w:pPr>
      <w:r>
        <w:lastRenderedPageBreak/>
        <w:t>п)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63C55" w:rsidRDefault="00363C55">
      <w:pPr>
        <w:pStyle w:val="ConsPlusNormal"/>
        <w:spacing w:before="220"/>
        <w:ind w:firstLine="540"/>
        <w:jc w:val="both"/>
      </w:pPr>
      <w:r>
        <w:t>р)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63C55" w:rsidRDefault="00363C55">
      <w:pPr>
        <w:pStyle w:val="ConsPlusNormal"/>
        <w:spacing w:before="220"/>
        <w:ind w:firstLine="540"/>
        <w:jc w:val="both"/>
      </w:pPr>
      <w:r>
        <w:t xml:space="preserve">с) документы, подтверждающие право заявителя на приобретение земельного участка без проведения торгов и предусмотренные </w:t>
      </w:r>
      <w:hyperlink r:id="rId53">
        <w:r>
          <w:rPr>
            <w:color w:val="0000FF"/>
          </w:rPr>
          <w:t>перечнем</w:t>
        </w:r>
      </w:hyperlink>
      <w:r>
        <w:t>, установленным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363C55" w:rsidRDefault="00363C55">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63C55" w:rsidRDefault="00363C55">
      <w:pPr>
        <w:pStyle w:val="ConsPlusNormal"/>
        <w:jc w:val="both"/>
      </w:pPr>
      <w:r>
        <w:t xml:space="preserve">(п. 2.6.1 в ред. </w:t>
      </w:r>
      <w:hyperlink r:id="rId54">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bookmarkStart w:id="3" w:name="P137"/>
      <w:bookmarkEnd w:id="3"/>
      <w:r>
        <w:t>2.6.2. Перечень документов, запрашиваемых Отделом самостоятельно, в порядке межведомственного информационного взаимодействия:</w:t>
      </w:r>
    </w:p>
    <w:p w:rsidR="00363C55" w:rsidRDefault="00363C55">
      <w:pPr>
        <w:pStyle w:val="ConsPlusNormal"/>
        <w:spacing w:before="220"/>
        <w:ind w:firstLine="540"/>
        <w:jc w:val="both"/>
      </w:pPr>
      <w:r>
        <w:t>1) выписка из ЕГРЮЛ в случае, если заявителем является юридическое лицо;</w:t>
      </w:r>
    </w:p>
    <w:p w:rsidR="00363C55" w:rsidRDefault="00363C55">
      <w:pPr>
        <w:pStyle w:val="ConsPlusNormal"/>
        <w:spacing w:before="220"/>
        <w:ind w:firstLine="540"/>
        <w:jc w:val="both"/>
      </w:pPr>
      <w: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363C55" w:rsidRDefault="00363C55">
      <w:pPr>
        <w:pStyle w:val="ConsPlusNormal"/>
        <w:spacing w:before="220"/>
        <w:ind w:firstLine="540"/>
        <w:jc w:val="both"/>
      </w:pPr>
      <w:r>
        <w:t>3) выписка из Единого государственного реестра недвижимости об основных характеристиках и зарегистрированных правах на объект недвижимости (объект недвижимого имущества, расположенный на испрашиваемом земельном участке).</w:t>
      </w:r>
    </w:p>
    <w:p w:rsidR="00363C55" w:rsidRDefault="00363C55">
      <w:pPr>
        <w:pStyle w:val="ConsPlusNormal"/>
        <w:jc w:val="both"/>
      </w:pPr>
      <w:r>
        <w:t xml:space="preserve">(п. 2.6.2 в ред. </w:t>
      </w:r>
      <w:hyperlink r:id="rId55">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2.6.3. 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3C55" w:rsidRDefault="00363C55">
      <w:pPr>
        <w:pStyle w:val="ConsPlusNormal"/>
        <w:spacing w:before="220"/>
        <w:ind w:firstLine="540"/>
        <w:jc w:val="both"/>
      </w:pPr>
      <w:r>
        <w:t xml:space="preserve">2.6.4. При подаче Заявления документы, предусмотренные </w:t>
      </w:r>
      <w:hyperlink w:anchor="P115">
        <w:r>
          <w:rPr>
            <w:color w:val="0000FF"/>
          </w:rPr>
          <w:t>пунктом 2.6</w:t>
        </w:r>
      </w:hyperlink>
      <w:r>
        <w:t xml:space="preserve"> настоящего Регламента, представляются для ознакомления сотруднику Отдела или сотруднику МФЦ в оригиналах, либо в виде нотариально удостоверенных копий документов и подлежат возврату Заявителю.</w:t>
      </w:r>
    </w:p>
    <w:p w:rsidR="00363C55" w:rsidRDefault="00363C55">
      <w:pPr>
        <w:pStyle w:val="ConsPlusNormal"/>
        <w:spacing w:before="220"/>
        <w:ind w:firstLine="540"/>
        <w:jc w:val="both"/>
      </w:pPr>
      <w:r>
        <w:t>Прилагаемые к Заявлению документы, состоящие из двух и более листов, должны быть пронумерованы и прошнурованы.</w:t>
      </w:r>
    </w:p>
    <w:p w:rsidR="00363C55" w:rsidRDefault="00363C55">
      <w:pPr>
        <w:pStyle w:val="ConsPlusNormal"/>
        <w:spacing w:before="220"/>
        <w:ind w:firstLine="540"/>
        <w:jc w:val="both"/>
      </w:pPr>
      <w:r>
        <w:t xml:space="preserve">При направлении Заявления по почте документы, предусмотренные </w:t>
      </w:r>
      <w:hyperlink w:anchor="P115">
        <w:r>
          <w:rPr>
            <w:color w:val="0000FF"/>
          </w:rPr>
          <w:t>пунктом 2.6</w:t>
        </w:r>
      </w:hyperlink>
      <w:r>
        <w:t xml:space="preserve"> настоящего Регламента, представляются в виде нотариально удостоверенных копий документов.</w:t>
      </w:r>
    </w:p>
    <w:p w:rsidR="00363C55" w:rsidRDefault="00363C55">
      <w:pPr>
        <w:pStyle w:val="ConsPlusNormal"/>
        <w:spacing w:before="220"/>
        <w:ind w:firstLine="540"/>
        <w:jc w:val="both"/>
      </w:pPr>
      <w:r>
        <w:t xml:space="preserve">Обращение за получением муниципальной услуги и предоставление муниципальной услуги </w:t>
      </w:r>
      <w:r>
        <w:lastRenderedPageBreak/>
        <w:t xml:space="preserve">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6">
        <w:r>
          <w:rPr>
            <w:color w:val="0000FF"/>
          </w:rPr>
          <w:t>закона</w:t>
        </w:r>
      </w:hyperlink>
      <w:r>
        <w:t xml:space="preserve"> от 06.04.2011 N 63-ФЗ "Об электронной подписи" и требованиями Федерального </w:t>
      </w:r>
      <w:hyperlink r:id="rId57">
        <w:r>
          <w:rPr>
            <w:color w:val="0000FF"/>
          </w:rPr>
          <w:t>закона</w:t>
        </w:r>
      </w:hyperlink>
      <w:r>
        <w:t xml:space="preserve"> от 27.07.2010 N 210-ФЗ "Об организации предоставления государственных и муниципальных услуг".</w:t>
      </w:r>
    </w:p>
    <w:p w:rsidR="00363C55" w:rsidRDefault="00363C55">
      <w:pPr>
        <w:pStyle w:val="ConsPlusNormal"/>
        <w:spacing w:before="220"/>
        <w:ind w:firstLine="540"/>
        <w:jc w:val="both"/>
      </w:pPr>
      <w:r>
        <w:t>2.7. Основания для отказа в приеме Заявления отсутствуют.</w:t>
      </w:r>
    </w:p>
    <w:p w:rsidR="00363C55" w:rsidRDefault="00363C55">
      <w:pPr>
        <w:pStyle w:val="ConsPlusNormal"/>
        <w:spacing w:before="220"/>
        <w:ind w:firstLine="540"/>
        <w:jc w:val="both"/>
      </w:pPr>
      <w:r>
        <w:t>2.8. Основаниями для отказа в предоставлении Услуги являются:</w:t>
      </w:r>
    </w:p>
    <w:p w:rsidR="00363C55" w:rsidRDefault="00363C55">
      <w:pPr>
        <w:pStyle w:val="ConsPlusNormal"/>
        <w:spacing w:before="220"/>
        <w:ind w:firstLine="540"/>
        <w:jc w:val="both"/>
      </w:pPr>
      <w: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63C55" w:rsidRDefault="00363C55">
      <w:pPr>
        <w:pStyle w:val="ConsPlusNormal"/>
        <w:spacing w:before="220"/>
        <w:ind w:firstLine="540"/>
        <w:jc w:val="both"/>
      </w:pPr>
      <w: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8">
        <w:r>
          <w:rPr>
            <w:color w:val="0000FF"/>
          </w:rPr>
          <w:t>пунктом 12 статьи 11.10</w:t>
        </w:r>
      </w:hyperlink>
      <w:r>
        <w:t xml:space="preserve"> Земельного кодекса РФ;</w:t>
      </w:r>
    </w:p>
    <w:p w:rsidR="00363C55" w:rsidRDefault="00363C55">
      <w:pPr>
        <w:pStyle w:val="ConsPlusNormal"/>
        <w:spacing w:before="220"/>
        <w:ind w:firstLine="540"/>
        <w:jc w:val="both"/>
      </w:pPr>
      <w: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3C55" w:rsidRDefault="00363C55">
      <w:pPr>
        <w:pStyle w:val="ConsPlusNormal"/>
        <w:spacing w:before="220"/>
        <w:ind w:firstLine="540"/>
        <w:jc w:val="both"/>
      </w:pPr>
      <w:r>
        <w:t xml:space="preserve">1.3) разработка схемы расположения земельного участка с нарушением предусмотренных </w:t>
      </w:r>
      <w:hyperlink r:id="rId59">
        <w:r>
          <w:rPr>
            <w:color w:val="0000FF"/>
          </w:rPr>
          <w:t>статьей 11.9</w:t>
        </w:r>
      </w:hyperlink>
      <w:r>
        <w:t xml:space="preserve"> Земельного кодекса РФ требований к образуемым земельным участкам;</w:t>
      </w:r>
    </w:p>
    <w:p w:rsidR="00363C55" w:rsidRDefault="00363C55">
      <w:pPr>
        <w:pStyle w:val="ConsPlusNormal"/>
        <w:spacing w:before="220"/>
        <w:ind w:firstLine="540"/>
        <w:jc w:val="both"/>
      </w:pPr>
      <w: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3C55" w:rsidRDefault="00363C55">
      <w:pPr>
        <w:pStyle w:val="ConsPlusNormal"/>
        <w:spacing w:before="220"/>
        <w:ind w:firstLine="540"/>
        <w:jc w:val="both"/>
      </w:pPr>
      <w: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3C55" w:rsidRDefault="00363C55">
      <w:pPr>
        <w:pStyle w:val="ConsPlusNormal"/>
        <w:spacing w:before="220"/>
        <w:ind w:firstLine="540"/>
        <w:jc w:val="both"/>
      </w:pPr>
      <w:bookmarkStart w:id="4" w:name="P155"/>
      <w:bookmarkEnd w:id="4"/>
      <w:r>
        <w:t>2) земельный участок, который предстоит образовать, не может быть предоставлен Заявителю по следующим основаниям:</w:t>
      </w:r>
    </w:p>
    <w:p w:rsidR="00363C55" w:rsidRDefault="00363C55">
      <w:pPr>
        <w:pStyle w:val="ConsPlusNormal"/>
        <w:spacing w:before="220"/>
        <w:ind w:firstLine="540"/>
        <w:jc w:val="both"/>
      </w:pPr>
      <w: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3C55" w:rsidRDefault="00363C55">
      <w:pPr>
        <w:pStyle w:val="ConsPlusNormal"/>
        <w:spacing w:before="220"/>
        <w:ind w:firstLine="540"/>
        <w:jc w:val="both"/>
      </w:pPr>
      <w: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0">
        <w:r>
          <w:rPr>
            <w:color w:val="0000FF"/>
          </w:rPr>
          <w:t>подпунктом 10 пункта 2 статьи 39.10</w:t>
        </w:r>
      </w:hyperlink>
      <w:r>
        <w:t xml:space="preserve"> Земельного кодекса РФ;</w:t>
      </w:r>
    </w:p>
    <w:p w:rsidR="00363C55" w:rsidRDefault="00363C55">
      <w:pPr>
        <w:pStyle w:val="ConsPlusNormal"/>
        <w:spacing w:before="220"/>
        <w:ind w:firstLine="540"/>
        <w:jc w:val="both"/>
      </w:pPr>
      <w: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3C55" w:rsidRDefault="00363C55">
      <w:pPr>
        <w:pStyle w:val="ConsPlusNormal"/>
        <w:spacing w:before="220"/>
        <w:ind w:firstLine="540"/>
        <w:jc w:val="both"/>
      </w:pPr>
      <w:r>
        <w:t xml:space="preserve">2.4)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
        <w:r>
          <w:rPr>
            <w:color w:val="0000FF"/>
          </w:rPr>
          <w:t>статьей 39.36</w:t>
        </w:r>
      </w:hyperlink>
      <w: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2">
        <w:r>
          <w:rPr>
            <w:color w:val="0000FF"/>
          </w:rPr>
          <w:t>частью 11 статьи 55.32</w:t>
        </w:r>
      </w:hyperlink>
      <w:r>
        <w:t xml:space="preserve"> Градостроительного кодекса Российской Федерации;</w:t>
      </w:r>
    </w:p>
    <w:p w:rsidR="00363C55" w:rsidRDefault="00363C55">
      <w:pPr>
        <w:pStyle w:val="ConsPlusNormal"/>
        <w:spacing w:before="220"/>
        <w:ind w:firstLine="540"/>
        <w:jc w:val="both"/>
      </w:pPr>
      <w:r>
        <w:t xml:space="preserve">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r>
          <w:rPr>
            <w:color w:val="0000FF"/>
          </w:rPr>
          <w:t>статьей 39.36</w:t>
        </w:r>
      </w:hyperlink>
      <w: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3C55" w:rsidRDefault="00363C55">
      <w:pPr>
        <w:pStyle w:val="ConsPlusNormal"/>
        <w:spacing w:before="220"/>
        <w:ind w:firstLine="540"/>
        <w:jc w:val="both"/>
      </w:pPr>
      <w: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3C55" w:rsidRDefault="00363C55">
      <w:pPr>
        <w:pStyle w:val="ConsPlusNormal"/>
        <w:spacing w:before="220"/>
        <w:ind w:firstLine="540"/>
        <w:jc w:val="both"/>
      </w:pPr>
      <w: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63C55" w:rsidRDefault="00363C55">
      <w:pPr>
        <w:pStyle w:val="ConsPlusNormal"/>
        <w:spacing w:before="220"/>
        <w:ind w:firstLine="540"/>
        <w:jc w:val="both"/>
      </w:pPr>
      <w: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3C55" w:rsidRDefault="00363C55">
      <w:pPr>
        <w:pStyle w:val="ConsPlusNormal"/>
        <w:spacing w:before="220"/>
        <w:ind w:firstLine="540"/>
        <w:jc w:val="both"/>
      </w:pPr>
      <w: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3C55" w:rsidRDefault="00363C55">
      <w:pPr>
        <w:pStyle w:val="ConsPlusNormal"/>
        <w:spacing w:before="220"/>
        <w:ind w:firstLine="540"/>
        <w:jc w:val="both"/>
      </w:pPr>
      <w:r>
        <w:t xml:space="preserve">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63C55" w:rsidRDefault="00363C55">
      <w:pPr>
        <w:pStyle w:val="ConsPlusNormal"/>
        <w:spacing w:before="220"/>
        <w:ind w:firstLine="540"/>
        <w:jc w:val="both"/>
      </w:pPr>
      <w:r>
        <w:t xml:space="preserve">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4">
        <w:r>
          <w:rPr>
            <w:color w:val="0000FF"/>
          </w:rPr>
          <w:t>пунктом 19 статьи 39.11</w:t>
        </w:r>
      </w:hyperlink>
      <w:r>
        <w:t xml:space="preserve"> Земельного кодекса РФ;</w:t>
      </w:r>
    </w:p>
    <w:p w:rsidR="00363C55" w:rsidRDefault="00363C55">
      <w:pPr>
        <w:pStyle w:val="ConsPlusNormal"/>
        <w:spacing w:before="220"/>
        <w:ind w:firstLine="540"/>
        <w:jc w:val="both"/>
      </w:pPr>
      <w:r>
        <w:t xml:space="preserve">2.12) в отношении земельного участка, указанного в заявлении о его предоставлении, поступило предусмотренное </w:t>
      </w:r>
      <w:hyperlink r:id="rId65">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6">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67">
        <w:r>
          <w:rPr>
            <w:color w:val="0000FF"/>
          </w:rPr>
          <w:t>пунктом 8 статьи 39.11</w:t>
        </w:r>
      </w:hyperlink>
      <w:r>
        <w:t xml:space="preserve"> Земельного кодекса РФ;</w:t>
      </w:r>
    </w:p>
    <w:p w:rsidR="00363C55" w:rsidRDefault="00363C55">
      <w:pPr>
        <w:pStyle w:val="ConsPlusNormal"/>
        <w:spacing w:before="220"/>
        <w:ind w:firstLine="540"/>
        <w:jc w:val="both"/>
      </w:pPr>
      <w:r>
        <w:t xml:space="preserve">2.13) в отношении земельного участка, указанного в заявлении о его предоставлении, опубликовано и размещено в соответствии с </w:t>
      </w:r>
      <w:hyperlink r:id="rId68">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63C55" w:rsidRDefault="00363C55">
      <w:pPr>
        <w:pStyle w:val="ConsPlusNormal"/>
        <w:spacing w:before="220"/>
        <w:ind w:firstLine="540"/>
        <w:jc w:val="both"/>
      </w:pPr>
      <w:r>
        <w:t>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63C55" w:rsidRDefault="00363C55">
      <w:pPr>
        <w:pStyle w:val="ConsPlusNormal"/>
        <w:spacing w:before="220"/>
        <w:ind w:firstLine="540"/>
        <w:jc w:val="both"/>
      </w:pPr>
      <w:r>
        <w:t xml:space="preserve">2.15)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9">
        <w:r>
          <w:rPr>
            <w:color w:val="0000FF"/>
          </w:rPr>
          <w:t>подпунктом 10 пункта 2 статьи 39.10</w:t>
        </w:r>
      </w:hyperlink>
      <w:r>
        <w:t xml:space="preserve"> Земельного кодекса РФ;</w:t>
      </w:r>
    </w:p>
    <w:p w:rsidR="00363C55" w:rsidRDefault="00363C55">
      <w:pPr>
        <w:pStyle w:val="ConsPlusNormal"/>
        <w:spacing w:before="220"/>
        <w:ind w:firstLine="540"/>
        <w:jc w:val="both"/>
      </w:pPr>
      <w:r>
        <w:t xml:space="preserve">2.16)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0">
        <w:r>
          <w:rPr>
            <w:color w:val="0000FF"/>
          </w:rPr>
          <w:t>пунктом 6 статьи 39.10</w:t>
        </w:r>
      </w:hyperlink>
      <w:r>
        <w:t xml:space="preserve"> Земельного Кодекса РФ;</w:t>
      </w:r>
    </w:p>
    <w:p w:rsidR="00363C55" w:rsidRDefault="00363C55">
      <w:pPr>
        <w:pStyle w:val="ConsPlusNormal"/>
        <w:spacing w:before="220"/>
        <w:ind w:firstLine="540"/>
        <w:jc w:val="both"/>
      </w:pPr>
      <w:r>
        <w:t>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63C55" w:rsidRDefault="00363C55">
      <w:pPr>
        <w:pStyle w:val="ConsPlusNormal"/>
        <w:spacing w:before="220"/>
        <w:ind w:firstLine="540"/>
        <w:jc w:val="both"/>
      </w:pPr>
      <w:r>
        <w:t>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3C55" w:rsidRDefault="00363C55">
      <w:pPr>
        <w:pStyle w:val="ConsPlusNormal"/>
        <w:spacing w:before="220"/>
        <w:ind w:firstLine="540"/>
        <w:jc w:val="both"/>
      </w:pPr>
      <w:r>
        <w:t>2.19) предоставление земельного участка на заявленном виде прав не допускается;</w:t>
      </w:r>
    </w:p>
    <w:p w:rsidR="00363C55" w:rsidRDefault="00363C55">
      <w:pPr>
        <w:pStyle w:val="ConsPlusNormal"/>
        <w:spacing w:before="220"/>
        <w:ind w:firstLine="540"/>
        <w:jc w:val="both"/>
      </w:pPr>
      <w:r>
        <w:t xml:space="preserve">2.20)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w:t>
      </w:r>
      <w:r>
        <w:lastRenderedPageBreak/>
        <w:t>этом решении лицо;</w:t>
      </w:r>
    </w:p>
    <w:p w:rsidR="00363C55" w:rsidRDefault="00363C55">
      <w:pPr>
        <w:pStyle w:val="ConsPlusNormal"/>
        <w:spacing w:before="220"/>
        <w:ind w:firstLine="540"/>
        <w:jc w:val="both"/>
      </w:pPr>
      <w:r>
        <w:t>2.21)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3C55" w:rsidRDefault="00363C5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7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5">
        <w:r>
          <w:rPr>
            <w:color w:val="0000FF"/>
          </w:rPr>
          <w:t>подпункте 2 пункта 2.8</w:t>
        </w:r>
      </w:hyperlink>
      <w:r>
        <w:t xml:space="preserve"> настоящего Регламента, а также в следующих случаях:</w:t>
      </w:r>
    </w:p>
    <w:p w:rsidR="00363C55" w:rsidRDefault="00363C55">
      <w:pPr>
        <w:pStyle w:val="ConsPlusNormal"/>
        <w:spacing w:before="220"/>
        <w:ind w:firstLine="540"/>
        <w:jc w:val="both"/>
      </w:pPr>
      <w: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3C55" w:rsidRDefault="00363C55">
      <w:pPr>
        <w:pStyle w:val="ConsPlusNormal"/>
        <w:spacing w:before="220"/>
        <w:ind w:firstLine="540"/>
        <w:jc w:val="both"/>
      </w:pPr>
      <w:r>
        <w:t>3.2) в отношении земельного участка, указанного в заявлении о его предоставлении, не установлен вид разрешенного использования;</w:t>
      </w:r>
    </w:p>
    <w:p w:rsidR="00363C55" w:rsidRDefault="00363C55">
      <w:pPr>
        <w:pStyle w:val="ConsPlusNormal"/>
        <w:spacing w:before="220"/>
        <w:ind w:firstLine="540"/>
        <w:jc w:val="both"/>
      </w:pPr>
      <w:r>
        <w:t>3.3) указанный в заявлении о предоставлении земельного участка земельный участок не отнесен к определенной категории земель.</w:t>
      </w:r>
    </w:p>
    <w:p w:rsidR="00363C55" w:rsidRDefault="00363C55">
      <w:pPr>
        <w:pStyle w:val="ConsPlusNormal"/>
        <w:jc w:val="both"/>
      </w:pPr>
      <w:r>
        <w:t xml:space="preserve">(п. 2.8 в ред. </w:t>
      </w:r>
      <w:hyperlink r:id="rId72">
        <w:r>
          <w:rPr>
            <w:color w:val="0000FF"/>
          </w:rPr>
          <w:t>Постановления</w:t>
        </w:r>
      </w:hyperlink>
      <w:r>
        <w:t xml:space="preserve"> администрации г. Ачинска Красноярского края от 12.01.2022 N 003-п)</w:t>
      </w:r>
    </w:p>
    <w:p w:rsidR="00363C55" w:rsidRDefault="00363C55">
      <w:pPr>
        <w:pStyle w:val="ConsPlusNormal"/>
        <w:spacing w:before="220"/>
        <w:ind w:firstLine="540"/>
        <w:jc w:val="both"/>
      </w:pPr>
      <w:r>
        <w:t>2.9. Предоставление Услуги осуществляется бесплатно.</w:t>
      </w:r>
    </w:p>
    <w:p w:rsidR="00363C55" w:rsidRDefault="00363C55">
      <w:pPr>
        <w:pStyle w:val="ConsPlusNormal"/>
        <w:spacing w:before="220"/>
        <w:ind w:firstLine="540"/>
        <w:jc w:val="both"/>
      </w:pPr>
      <w:r>
        <w:t>2.10. Срок ожидания Заявителя в очереди при подаче Заявления (запроса) о предоставлении Услуги не превышает 45 минут.</w:t>
      </w:r>
    </w:p>
    <w:p w:rsidR="00363C55" w:rsidRDefault="00363C55">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363C55" w:rsidRDefault="00363C55">
      <w:pPr>
        <w:pStyle w:val="ConsPlusNormal"/>
        <w:spacing w:before="220"/>
        <w:ind w:firstLine="540"/>
        <w:jc w:val="both"/>
      </w:pPr>
      <w:r>
        <w:t>2.11. Заявление о предоставлении Услуги должно быть зарегистрировано:</w:t>
      </w:r>
    </w:p>
    <w:p w:rsidR="00363C55" w:rsidRDefault="00363C55">
      <w:pPr>
        <w:pStyle w:val="ConsPlusNormal"/>
        <w:spacing w:before="220"/>
        <w:ind w:firstLine="540"/>
        <w:jc w:val="both"/>
      </w:pPr>
      <w:r>
        <w:t>при подаче лично сотруднику Отдела - в день поступления Заявления;</w:t>
      </w:r>
    </w:p>
    <w:p w:rsidR="00363C55" w:rsidRDefault="00363C55">
      <w:pPr>
        <w:pStyle w:val="ConsPlusNormal"/>
        <w:spacing w:before="220"/>
        <w:ind w:firstLine="540"/>
        <w:jc w:val="both"/>
      </w:pPr>
      <w:r>
        <w:t>при подаче лично сотруднику МФЦ - в течение 1 рабочего дня со дня поступления Заявления (для передачи Заявления в Отдел). В случае подачи Заявления в субботу Заявление должно быть зарегистрировано не позднее 10-00 часов следующего рабочего дня за выходным;</w:t>
      </w:r>
    </w:p>
    <w:p w:rsidR="00363C55" w:rsidRDefault="00363C55">
      <w:pPr>
        <w:pStyle w:val="ConsPlusNormal"/>
        <w:spacing w:before="220"/>
        <w:ind w:firstLine="540"/>
        <w:jc w:val="both"/>
      </w:pPr>
      <w:r>
        <w:t>при получении посредством почтовой или электронной связи сотрудником Отдела - не позднее окончания рабочего дня, в течение которого Заявление было получено.</w:t>
      </w:r>
    </w:p>
    <w:p w:rsidR="00363C55" w:rsidRDefault="00363C55">
      <w:pPr>
        <w:pStyle w:val="ConsPlusNormal"/>
        <w:spacing w:before="220"/>
        <w:ind w:firstLine="540"/>
        <w:jc w:val="both"/>
      </w:pPr>
      <w:r>
        <w:t>2.12. Для приема граждан, обратившихся за получением Услуги, выделяются помещения, снабженные соответствующими указателями.</w:t>
      </w:r>
    </w:p>
    <w:p w:rsidR="00363C55" w:rsidRDefault="00363C55">
      <w:pPr>
        <w:pStyle w:val="ConsPlusNormal"/>
        <w:spacing w:before="220"/>
        <w:ind w:firstLine="540"/>
        <w:jc w:val="both"/>
      </w:pPr>
      <w: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363C55" w:rsidRDefault="00363C55">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363C55" w:rsidRDefault="00363C55">
      <w:pPr>
        <w:pStyle w:val="ConsPlusNormal"/>
        <w:spacing w:before="220"/>
        <w:ind w:firstLine="540"/>
        <w:jc w:val="both"/>
      </w:pPr>
      <w:r>
        <w:lastRenderedPageBreak/>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363C55" w:rsidRDefault="00363C55">
      <w:pPr>
        <w:pStyle w:val="ConsPlusNormal"/>
        <w:spacing w:before="220"/>
        <w:ind w:firstLine="540"/>
        <w:jc w:val="both"/>
      </w:pPr>
      <w: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363C55" w:rsidRDefault="00363C55">
      <w:pPr>
        <w:pStyle w:val="ConsPlusNormal"/>
        <w:spacing w:before="220"/>
        <w:ind w:firstLine="540"/>
        <w:jc w:val="both"/>
      </w:pPr>
      <w:r>
        <w:t>В месте предоставления муниципальной услуги обеспечивается:</w:t>
      </w:r>
    </w:p>
    <w:p w:rsidR="00363C55" w:rsidRDefault="00363C55">
      <w:pPr>
        <w:pStyle w:val="ConsPlusNormal"/>
        <w:spacing w:before="220"/>
        <w:ind w:firstLine="540"/>
        <w:jc w:val="both"/>
      </w:pPr>
      <w:r>
        <w:t>допуск на объект сурдопереводчика, тифлосурдопереводчика;</w:t>
      </w:r>
    </w:p>
    <w:p w:rsidR="00363C55" w:rsidRDefault="00363C55">
      <w:pPr>
        <w:pStyle w:val="ConsPlusNormal"/>
        <w:spacing w:before="220"/>
        <w:ind w:firstLine="540"/>
        <w:jc w:val="both"/>
      </w:pPr>
      <w:r>
        <w:t>сопровождение инвалидов, имеющих стойкие нарушения функции зрения и самостоятельного передвижения;</w:t>
      </w:r>
    </w:p>
    <w:p w:rsidR="00363C55" w:rsidRDefault="00363C55">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3C55" w:rsidRDefault="00363C55">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63C55" w:rsidRDefault="00363C55">
      <w:pPr>
        <w:pStyle w:val="ConsPlusNormal"/>
        <w:spacing w:before="220"/>
        <w:ind w:firstLine="540"/>
        <w:jc w:val="both"/>
      </w:pPr>
      <w: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63C55" w:rsidRDefault="00363C55">
      <w:pPr>
        <w:pStyle w:val="ConsPlusNormal"/>
        <w:spacing w:before="220"/>
        <w:ind w:firstLine="540"/>
        <w:jc w:val="both"/>
      </w:pPr>
      <w: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363C55" w:rsidRDefault="00363C55">
      <w:pPr>
        <w:pStyle w:val="ConsPlusNormal"/>
        <w:spacing w:before="220"/>
        <w:ind w:firstLine="540"/>
        <w:jc w:val="both"/>
      </w:pPr>
      <w:r>
        <w:t>На Сайте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363C55" w:rsidRDefault="00363C55">
      <w:pPr>
        <w:pStyle w:val="ConsPlusNormal"/>
        <w:spacing w:before="220"/>
        <w:ind w:firstLine="540"/>
        <w:jc w:val="both"/>
      </w:pPr>
      <w:r>
        <w:t>На информационных стендах размещается следующая информация:</w:t>
      </w:r>
    </w:p>
    <w:p w:rsidR="00363C55" w:rsidRDefault="00363C55">
      <w:pPr>
        <w:pStyle w:val="ConsPlusNormal"/>
        <w:spacing w:before="220"/>
        <w:ind w:firstLine="540"/>
        <w:jc w:val="both"/>
      </w:pPr>
      <w:r>
        <w:t>режим работы Отдела;</w:t>
      </w:r>
    </w:p>
    <w:p w:rsidR="00363C55" w:rsidRDefault="00363C55">
      <w:pPr>
        <w:pStyle w:val="ConsPlusNormal"/>
        <w:spacing w:before="220"/>
        <w:ind w:firstLine="540"/>
        <w:jc w:val="both"/>
      </w:pPr>
      <w:r>
        <w:t>справочные телефоны Отдела;</w:t>
      </w:r>
    </w:p>
    <w:p w:rsidR="00363C55" w:rsidRDefault="00363C55">
      <w:pPr>
        <w:pStyle w:val="ConsPlusNormal"/>
        <w:spacing w:before="220"/>
        <w:ind w:firstLine="540"/>
        <w:jc w:val="both"/>
      </w:pPr>
      <w:r>
        <w:t>форма Заявления и перечень документов, необходимых для получения Услуги;</w:t>
      </w:r>
    </w:p>
    <w:p w:rsidR="00363C55" w:rsidRDefault="00363C55">
      <w:pPr>
        <w:pStyle w:val="ConsPlusNormal"/>
        <w:spacing w:before="220"/>
        <w:ind w:firstLine="540"/>
        <w:jc w:val="both"/>
      </w:pPr>
      <w:r>
        <w:t>извлечения из законодательных и иных нормативных правовых актов, регулирующих вопросы, связанные с предоставлением Услуги;</w:t>
      </w:r>
    </w:p>
    <w:p w:rsidR="00363C55" w:rsidRDefault="00363C55">
      <w:pPr>
        <w:pStyle w:val="ConsPlusNormal"/>
        <w:spacing w:before="220"/>
        <w:ind w:firstLine="540"/>
        <w:jc w:val="both"/>
      </w:pPr>
      <w:r>
        <w:t>описание процедуры исполнения Услуги;</w:t>
      </w:r>
    </w:p>
    <w:p w:rsidR="00363C55" w:rsidRDefault="00363C55">
      <w:pPr>
        <w:pStyle w:val="ConsPlusNormal"/>
        <w:spacing w:before="220"/>
        <w:ind w:firstLine="540"/>
        <w:jc w:val="both"/>
      </w:pPr>
      <w:r>
        <w:t>порядок и сроки предоставления Услуги;</w:t>
      </w:r>
    </w:p>
    <w:p w:rsidR="00363C55" w:rsidRDefault="00363C55">
      <w:pPr>
        <w:pStyle w:val="ConsPlusNormal"/>
        <w:spacing w:before="220"/>
        <w:ind w:firstLine="540"/>
        <w:jc w:val="both"/>
      </w:pPr>
      <w:r>
        <w:t>порядок обжалования решений, действий (бездействия) должностных лиц, исполняющих Услугу;</w:t>
      </w:r>
    </w:p>
    <w:p w:rsidR="00363C55" w:rsidRDefault="00363C55">
      <w:pPr>
        <w:pStyle w:val="ConsPlusNormal"/>
        <w:spacing w:before="220"/>
        <w:ind w:firstLine="540"/>
        <w:jc w:val="both"/>
      </w:pPr>
      <w:r>
        <w:lastRenderedPageBreak/>
        <w:t>образец заполнения Заявления о предоставлении Услуги.</w:t>
      </w:r>
    </w:p>
    <w:p w:rsidR="00363C55" w:rsidRDefault="00363C55">
      <w:pPr>
        <w:pStyle w:val="ConsPlusNormal"/>
        <w:jc w:val="both"/>
      </w:pPr>
      <w:r>
        <w:t xml:space="preserve">(п. 2.12 в ред. </w:t>
      </w:r>
      <w:hyperlink r:id="rId73">
        <w:r>
          <w:rPr>
            <w:color w:val="0000FF"/>
          </w:rPr>
          <w:t>Постановления</w:t>
        </w:r>
      </w:hyperlink>
      <w:r>
        <w:t xml:space="preserve"> администрации г. Ачинска Красноярского края от 20.06.2016 N 203-п)</w:t>
      </w:r>
    </w:p>
    <w:p w:rsidR="00363C55" w:rsidRDefault="00363C55">
      <w:pPr>
        <w:pStyle w:val="ConsPlusNormal"/>
        <w:spacing w:before="220"/>
        <w:ind w:firstLine="540"/>
        <w:jc w:val="both"/>
      </w:pPr>
      <w:r>
        <w:t>2.13. Показателями доступности и качества Услуги являются:</w:t>
      </w:r>
    </w:p>
    <w:p w:rsidR="00363C55" w:rsidRDefault="00363C55">
      <w:pPr>
        <w:pStyle w:val="ConsPlusNormal"/>
        <w:spacing w:before="220"/>
        <w:ind w:firstLine="540"/>
        <w:jc w:val="both"/>
      </w:pPr>
      <w:r>
        <w:t>возможность получения муниципальной услуги своевременно и в соответствии со стандартом предоставления муниципальной услуги;</w:t>
      </w:r>
    </w:p>
    <w:p w:rsidR="00363C55" w:rsidRDefault="00363C55">
      <w:pPr>
        <w:pStyle w:val="ConsPlusNormal"/>
        <w:spacing w:before="220"/>
        <w:ind w:firstLine="54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363C55" w:rsidRDefault="00363C55">
      <w:pPr>
        <w:pStyle w:val="ConsPlusNormal"/>
        <w:spacing w:before="220"/>
        <w:ind w:firstLine="540"/>
        <w:jc w:val="both"/>
      </w:pPr>
      <w: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63C55" w:rsidRDefault="00363C55">
      <w:pPr>
        <w:pStyle w:val="ConsPlusNormal"/>
        <w:spacing w:before="220"/>
        <w:ind w:firstLine="540"/>
        <w:jc w:val="both"/>
      </w:pPr>
      <w:r>
        <w:t>возможность досудебного (внесудебного) рассмотрения жалоб в процессе получения муниципальных услуг.</w:t>
      </w:r>
    </w:p>
    <w:p w:rsidR="00363C55" w:rsidRDefault="00363C55">
      <w:pPr>
        <w:pStyle w:val="ConsPlusNormal"/>
        <w:jc w:val="both"/>
      </w:pPr>
    </w:p>
    <w:p w:rsidR="00363C55" w:rsidRDefault="00363C55">
      <w:pPr>
        <w:pStyle w:val="ConsPlusTitle"/>
        <w:jc w:val="center"/>
        <w:outlineLvl w:val="1"/>
      </w:pPr>
      <w:r>
        <w:t>III. СОСТАВ, ПОСЛЕДОВАТЕЛЬНОСТЬ И СРОКИ ВЫПОЛНЕНИЯ</w:t>
      </w:r>
    </w:p>
    <w:p w:rsidR="00363C55" w:rsidRDefault="00363C55">
      <w:pPr>
        <w:pStyle w:val="ConsPlusTitle"/>
        <w:jc w:val="center"/>
      </w:pPr>
      <w:r>
        <w:t>АДМИНИСТРАТИВНЫХ ПРОЦЕДУР, ТРЕБОВАНИЯ К ПОРЯДКУ</w:t>
      </w:r>
    </w:p>
    <w:p w:rsidR="00363C55" w:rsidRDefault="00363C55">
      <w:pPr>
        <w:pStyle w:val="ConsPlusTitle"/>
        <w:jc w:val="center"/>
      </w:pPr>
      <w:r>
        <w:t>ИХ ВЫПОЛНЕНИЯ, В ТОМ ЧИСЛЕ ОСОБЕННОСТИ ВЫПОЛНЕНИЯ</w:t>
      </w:r>
    </w:p>
    <w:p w:rsidR="00363C55" w:rsidRDefault="00363C55">
      <w:pPr>
        <w:pStyle w:val="ConsPlusTitle"/>
        <w:jc w:val="center"/>
      </w:pPr>
      <w:r>
        <w:t>АДМИНИСТРАТИВНЫХ ПРОЦЕДУР В ЭЛЕКТРОННОЙ ФОРМЕ, А ТАКЖЕ</w:t>
      </w:r>
    </w:p>
    <w:p w:rsidR="00363C55" w:rsidRDefault="00363C55">
      <w:pPr>
        <w:pStyle w:val="ConsPlusTitle"/>
        <w:jc w:val="center"/>
      </w:pPr>
      <w:r>
        <w:t>ОСОБЕННОСТИ ВЫПОЛНЕНИЯ АДМИНИСТРАТИВНЫХ ПРОЦЕДУР</w:t>
      </w:r>
    </w:p>
    <w:p w:rsidR="00363C55" w:rsidRDefault="00363C55">
      <w:pPr>
        <w:pStyle w:val="ConsPlusTitle"/>
        <w:jc w:val="center"/>
      </w:pPr>
      <w:r>
        <w:t>В МНОГОФУНКЦИОНАЛЬНЫХ ЦЕНТРАХ</w:t>
      </w:r>
    </w:p>
    <w:p w:rsidR="00363C55" w:rsidRDefault="00363C55">
      <w:pPr>
        <w:pStyle w:val="ConsPlusNormal"/>
        <w:jc w:val="both"/>
      </w:pPr>
    </w:p>
    <w:p w:rsidR="00363C55" w:rsidRDefault="00363C55">
      <w:pPr>
        <w:pStyle w:val="ConsPlusNormal"/>
        <w:ind w:firstLine="540"/>
        <w:jc w:val="both"/>
      </w:pPr>
      <w:r>
        <w:t>3.1. Предоставление Услуги включает в себя следующие административные процедуры:</w:t>
      </w:r>
    </w:p>
    <w:p w:rsidR="00363C55" w:rsidRDefault="00363C55">
      <w:pPr>
        <w:pStyle w:val="ConsPlusNormal"/>
        <w:spacing w:before="220"/>
        <w:ind w:firstLine="540"/>
        <w:jc w:val="both"/>
      </w:pPr>
      <w:r>
        <w:t>1) прием и регистрация Заявления;</w:t>
      </w:r>
    </w:p>
    <w:p w:rsidR="00363C55" w:rsidRDefault="00363C55">
      <w:pPr>
        <w:pStyle w:val="ConsPlusNormal"/>
        <w:spacing w:before="220"/>
        <w:ind w:firstLine="540"/>
        <w:jc w:val="both"/>
      </w:pPr>
      <w:r>
        <w:t>2) передача Заявления на исполнение;</w:t>
      </w:r>
    </w:p>
    <w:p w:rsidR="00363C55" w:rsidRDefault="00363C55">
      <w:pPr>
        <w:pStyle w:val="ConsPlusNormal"/>
        <w:spacing w:before="220"/>
        <w:ind w:firstLine="540"/>
        <w:jc w:val="both"/>
      </w:pPr>
      <w:r>
        <w:t>3) рассмотрение Заявления и представленных документов, принятие решения;</w:t>
      </w:r>
    </w:p>
    <w:p w:rsidR="00363C55" w:rsidRDefault="00363C55">
      <w:pPr>
        <w:pStyle w:val="ConsPlusNormal"/>
        <w:spacing w:before="220"/>
        <w:ind w:firstLine="540"/>
        <w:jc w:val="both"/>
      </w:pPr>
      <w:r>
        <w:t>4) подготовка проекта правового акта Главы города, его согласование и подписание либо подготовка решения об отказе в предварительном согласовании предоставления земельного участка;</w:t>
      </w:r>
    </w:p>
    <w:p w:rsidR="00363C55" w:rsidRDefault="00363C55">
      <w:pPr>
        <w:pStyle w:val="ConsPlusNormal"/>
        <w:spacing w:before="220"/>
        <w:ind w:firstLine="540"/>
        <w:jc w:val="both"/>
      </w:pPr>
      <w:r>
        <w:t>5) выдача результата предоставления Услуги.</w:t>
      </w:r>
    </w:p>
    <w:p w:rsidR="00363C55" w:rsidRDefault="00363C55">
      <w:pPr>
        <w:pStyle w:val="ConsPlusNormal"/>
        <w:spacing w:before="220"/>
        <w:ind w:firstLine="540"/>
        <w:jc w:val="both"/>
      </w:pPr>
      <w:hyperlink w:anchor="P639">
        <w:r>
          <w:rPr>
            <w:color w:val="0000FF"/>
          </w:rPr>
          <w:t>Блок-схема</w:t>
        </w:r>
      </w:hyperlink>
      <w:r>
        <w:t xml:space="preserve"> последовательности административных процедур при предоставлении Услуги приведена в приложении N 3 к настоящему Регламенту.</w:t>
      </w:r>
    </w:p>
    <w:p w:rsidR="00363C55" w:rsidRDefault="00363C55">
      <w:pPr>
        <w:pStyle w:val="ConsPlusNormal"/>
        <w:spacing w:before="220"/>
        <w:ind w:firstLine="540"/>
        <w:jc w:val="both"/>
      </w:pPr>
      <w:r>
        <w:t>3.2. Прием и регистрация Заявления.</w:t>
      </w:r>
    </w:p>
    <w:p w:rsidR="00363C55" w:rsidRDefault="00363C55">
      <w:pPr>
        <w:pStyle w:val="ConsPlusNormal"/>
        <w:spacing w:before="220"/>
        <w:ind w:firstLine="540"/>
        <w:jc w:val="both"/>
      </w:pPr>
      <w:r>
        <w:t>Прием и регистрация Заявления осуществляется сотрудниками Отдела или МФЦ.</w:t>
      </w:r>
    </w:p>
    <w:p w:rsidR="00363C55" w:rsidRDefault="00363C55">
      <w:pPr>
        <w:pStyle w:val="ConsPlusNormal"/>
        <w:spacing w:before="220"/>
        <w:ind w:firstLine="540"/>
        <w:jc w:val="both"/>
      </w:pPr>
      <w:r>
        <w:t>1) основанием для начала административной процедуры является поступление Заявления в Отдел или МФЦ;</w:t>
      </w:r>
    </w:p>
    <w:p w:rsidR="00363C55" w:rsidRDefault="00363C55">
      <w:pPr>
        <w:pStyle w:val="ConsPlusNormal"/>
        <w:spacing w:before="220"/>
        <w:ind w:firstLine="540"/>
        <w:jc w:val="both"/>
      </w:pPr>
      <w:r>
        <w:t>2) сотрудник, осуществляющий прием Заявления:</w:t>
      </w:r>
    </w:p>
    <w:p w:rsidR="00363C55" w:rsidRDefault="00363C55">
      <w:pPr>
        <w:pStyle w:val="ConsPlusNormal"/>
        <w:spacing w:before="220"/>
        <w:ind w:firstLine="540"/>
        <w:jc w:val="both"/>
      </w:pPr>
      <w:r>
        <w:t>устанавливает предмет обращения;</w:t>
      </w:r>
    </w:p>
    <w:p w:rsidR="00363C55" w:rsidRDefault="00363C55">
      <w:pPr>
        <w:pStyle w:val="ConsPlusNormal"/>
        <w:spacing w:before="220"/>
        <w:ind w:firstLine="540"/>
        <w:jc w:val="both"/>
      </w:pPr>
      <w: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363C55" w:rsidRDefault="00363C55">
      <w:pPr>
        <w:pStyle w:val="ConsPlusNormal"/>
        <w:spacing w:before="220"/>
        <w:ind w:firstLine="540"/>
        <w:jc w:val="both"/>
      </w:pPr>
      <w:r>
        <w:lastRenderedPageBreak/>
        <w:t>проверяет полноту содержащейся в Заявлении информации;</w:t>
      </w:r>
    </w:p>
    <w:p w:rsidR="00363C55" w:rsidRDefault="00363C55">
      <w:pPr>
        <w:pStyle w:val="ConsPlusNormal"/>
        <w:spacing w:before="220"/>
        <w:ind w:firstLine="540"/>
        <w:jc w:val="both"/>
      </w:pPr>
      <w:r>
        <w:t>проверяет наличие всех необходимых для предоставления Услуги документов, исходя из соответствующего перечня документов;</w:t>
      </w:r>
    </w:p>
    <w:p w:rsidR="00363C55" w:rsidRDefault="00363C55">
      <w:pPr>
        <w:pStyle w:val="ConsPlusNormal"/>
        <w:spacing w:before="220"/>
        <w:ind w:firstLine="540"/>
        <w:jc w:val="both"/>
      </w:pPr>
      <w:r>
        <w:t>проверяет представленные документы на соответствие следующим требованиям:</w:t>
      </w:r>
    </w:p>
    <w:p w:rsidR="00363C55" w:rsidRDefault="00363C55">
      <w:pPr>
        <w:pStyle w:val="ConsPlusNormal"/>
        <w:spacing w:before="220"/>
        <w:ind w:firstLine="540"/>
        <w:jc w:val="both"/>
      </w:pPr>
      <w:r>
        <w:t>а) прилагаемые к Заявлению документы, состоящие из двух и более листов, пронумерованы и прошнурованы;</w:t>
      </w:r>
    </w:p>
    <w:p w:rsidR="00363C55" w:rsidRDefault="00363C55">
      <w:pPr>
        <w:pStyle w:val="ConsPlusNormal"/>
        <w:spacing w:before="220"/>
        <w:ind w:firstLine="540"/>
        <w:jc w:val="both"/>
      </w:pPr>
      <w: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363C55" w:rsidRDefault="00363C55">
      <w:pPr>
        <w:pStyle w:val="ConsPlusNormal"/>
        <w:spacing w:before="220"/>
        <w:ind w:firstLine="540"/>
        <w:jc w:val="both"/>
      </w:pPr>
      <w:r>
        <w:t>в) тексты документов написаны разборчиво, наименования юридических лиц - без сокращения, с указанием их мест нахождения;</w:t>
      </w:r>
    </w:p>
    <w:p w:rsidR="00363C55" w:rsidRDefault="00363C55">
      <w:pPr>
        <w:pStyle w:val="ConsPlusNormal"/>
        <w:spacing w:before="220"/>
        <w:ind w:firstLine="540"/>
        <w:jc w:val="both"/>
      </w:pPr>
      <w:r>
        <w:t>г) фамилии, имена и отчества физических лиц, адреса их мест жительства написаны полностью;</w:t>
      </w:r>
    </w:p>
    <w:p w:rsidR="00363C55" w:rsidRDefault="00363C55">
      <w:pPr>
        <w:pStyle w:val="ConsPlusNormal"/>
        <w:spacing w:before="220"/>
        <w:ind w:firstLine="540"/>
        <w:jc w:val="both"/>
      </w:pPr>
      <w:r>
        <w:t>д) в документах нет подчисток, приписок, зачеркнутых слов и иных не оговоренных в них исправлений;</w:t>
      </w:r>
    </w:p>
    <w:p w:rsidR="00363C55" w:rsidRDefault="00363C55">
      <w:pPr>
        <w:pStyle w:val="ConsPlusNormal"/>
        <w:spacing w:before="220"/>
        <w:ind w:firstLine="540"/>
        <w:jc w:val="both"/>
      </w:pPr>
      <w:r>
        <w:t>е) документы не исполнены карандашом;</w:t>
      </w:r>
    </w:p>
    <w:p w:rsidR="00363C55" w:rsidRDefault="00363C55">
      <w:pPr>
        <w:pStyle w:val="ConsPlusNormal"/>
        <w:spacing w:before="220"/>
        <w:ind w:firstLine="540"/>
        <w:jc w:val="both"/>
      </w:pPr>
      <w:r>
        <w:t>ж) документы не имеют повреждений, наличие которых не позволяет однозначно истолковать их содержание;</w:t>
      </w:r>
    </w:p>
    <w:p w:rsidR="00363C55" w:rsidRDefault="00363C55">
      <w:pPr>
        <w:pStyle w:val="ConsPlusNormal"/>
        <w:spacing w:before="220"/>
        <w:ind w:firstLine="540"/>
        <w:jc w:val="both"/>
      </w:pPr>
      <w: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363C55" w:rsidRDefault="00363C55">
      <w:pPr>
        <w:pStyle w:val="ConsPlusNormal"/>
        <w:spacing w:before="220"/>
        <w:ind w:firstLine="540"/>
        <w:jc w:val="both"/>
      </w:pPr>
      <w:r>
        <w:t>передает принятое Заявление в порядке делопроизводства на его регистрацию;</w:t>
      </w:r>
    </w:p>
    <w:p w:rsidR="00363C55" w:rsidRDefault="00363C55">
      <w:pPr>
        <w:pStyle w:val="ConsPlusNormal"/>
        <w:spacing w:before="220"/>
        <w:ind w:firstLine="540"/>
        <w:jc w:val="both"/>
      </w:pPr>
      <w: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363C55" w:rsidRDefault="00363C55">
      <w:pPr>
        <w:pStyle w:val="ConsPlusNormal"/>
        <w:spacing w:before="220"/>
        <w:ind w:firstLine="540"/>
        <w:jc w:val="both"/>
      </w:pPr>
      <w:r>
        <w:t>4) зарегистрированное Заявление направляется председателю КУМИ администрации города Ачинска (далее - председатель КУМИ) в день регистрации Заявления для вынесения резолюции (поручения);</w:t>
      </w:r>
    </w:p>
    <w:p w:rsidR="00363C55" w:rsidRDefault="00363C55">
      <w:pPr>
        <w:pStyle w:val="ConsPlusNormal"/>
        <w:jc w:val="both"/>
      </w:pPr>
      <w:r>
        <w:t xml:space="preserve">(в ред. </w:t>
      </w:r>
      <w:hyperlink r:id="rId74">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5) результатом исполнения административной процедуры является регистрация Заявления в информационной системе КУМИ администрации города Ачинска.</w:t>
      </w:r>
    </w:p>
    <w:p w:rsidR="00363C55" w:rsidRDefault="00363C55">
      <w:pPr>
        <w:pStyle w:val="ConsPlusNormal"/>
        <w:jc w:val="both"/>
      </w:pPr>
      <w:r>
        <w:t xml:space="preserve">(в ред. </w:t>
      </w:r>
      <w:hyperlink r:id="rId75">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3.3. Передача Заявления на исполнение:</w:t>
      </w:r>
    </w:p>
    <w:p w:rsidR="00363C55" w:rsidRDefault="00363C55">
      <w:pPr>
        <w:pStyle w:val="ConsPlusNormal"/>
        <w:spacing w:before="220"/>
        <w:ind w:firstLine="540"/>
        <w:jc w:val="both"/>
      </w:pPr>
      <w:r>
        <w:t>1) основанием начала административной процедуры является поступление зарегистрированного в установленном порядке Заявления председателю КУМИ для вынесения резолюции (поручения);</w:t>
      </w:r>
    </w:p>
    <w:p w:rsidR="00363C55" w:rsidRDefault="00363C55">
      <w:pPr>
        <w:pStyle w:val="ConsPlusNormal"/>
        <w:spacing w:before="220"/>
        <w:ind w:firstLine="540"/>
        <w:jc w:val="both"/>
      </w:pPr>
      <w:r>
        <w:t>2) председатель КУМИ рассматривает Заявление и в виде резолюции дает поручение начальнику отдела земельных отношений КУМИ администрации города Ачинска (далее - начальник Отдела);</w:t>
      </w:r>
    </w:p>
    <w:p w:rsidR="00363C55" w:rsidRDefault="00363C55">
      <w:pPr>
        <w:pStyle w:val="ConsPlusNormal"/>
        <w:jc w:val="both"/>
      </w:pPr>
      <w:r>
        <w:t xml:space="preserve">(в ред. </w:t>
      </w:r>
      <w:hyperlink r:id="rId76">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lastRenderedPageBreak/>
        <w:t>3) начальник Отдела назначает сотрудника отдела земельных отношений КУМИ администрации города Ачинска (далее - сотрудник Отдела земельных отношений), ответственного за подготовку результата Услуги;</w:t>
      </w:r>
    </w:p>
    <w:p w:rsidR="00363C55" w:rsidRDefault="00363C55">
      <w:pPr>
        <w:pStyle w:val="ConsPlusNormal"/>
        <w:jc w:val="both"/>
      </w:pPr>
      <w:r>
        <w:t xml:space="preserve">(в ред. </w:t>
      </w:r>
      <w:hyperlink r:id="rId77">
        <w:r>
          <w:rPr>
            <w:color w:val="0000FF"/>
          </w:rPr>
          <w:t>Постановления</w:t>
        </w:r>
      </w:hyperlink>
      <w:r>
        <w:t xml:space="preserve"> администрации г. Ачинска Красноярского края от 22.05.2017 N 155-п)</w:t>
      </w:r>
    </w:p>
    <w:p w:rsidR="00363C55" w:rsidRDefault="00363C55">
      <w:pPr>
        <w:pStyle w:val="ConsPlusNormal"/>
        <w:spacing w:before="220"/>
        <w:ind w:firstLine="540"/>
        <w:jc w:val="both"/>
      </w:pPr>
      <w:r>
        <w:t>4) результатом исполнения административной процедуры является передача Заявления для исполнения сотруднику Отдела земельных отношений;</w:t>
      </w:r>
    </w:p>
    <w:p w:rsidR="00363C55" w:rsidRDefault="00363C55">
      <w:pPr>
        <w:pStyle w:val="ConsPlusNormal"/>
        <w:spacing w:before="220"/>
        <w:ind w:firstLine="540"/>
        <w:jc w:val="both"/>
      </w:pPr>
      <w:r>
        <w:t>5) срок выполнения административной процедуры по передаче Заявления на исполнение составляет 3 дня.</w:t>
      </w:r>
    </w:p>
    <w:p w:rsidR="00363C55" w:rsidRDefault="00363C55">
      <w:pPr>
        <w:pStyle w:val="ConsPlusNormal"/>
        <w:spacing w:before="220"/>
        <w:ind w:firstLine="540"/>
        <w:jc w:val="both"/>
      </w:pPr>
      <w:r>
        <w:t>3.4. Рассмотрение Заявления и представленных документов, принятие решения:</w:t>
      </w:r>
    </w:p>
    <w:p w:rsidR="00363C55" w:rsidRDefault="00363C55">
      <w:pPr>
        <w:pStyle w:val="ConsPlusNormal"/>
        <w:spacing w:before="220"/>
        <w:ind w:firstLine="540"/>
        <w:jc w:val="both"/>
      </w:pPr>
      <w:r>
        <w:t>1)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Отдела земельных отношений;</w:t>
      </w:r>
    </w:p>
    <w:p w:rsidR="00363C55" w:rsidRDefault="00363C55">
      <w:pPr>
        <w:pStyle w:val="ConsPlusNormal"/>
        <w:spacing w:before="220"/>
        <w:ind w:firstLine="540"/>
        <w:jc w:val="both"/>
      </w:pPr>
      <w:r>
        <w:t xml:space="preserve">2) сотрудник Отдела проверяет соответствие Заявления требованиям, предусмотренным </w:t>
      </w:r>
      <w:hyperlink r:id="rId78">
        <w:r>
          <w:rPr>
            <w:color w:val="0000FF"/>
          </w:rPr>
          <w:t>статьей 39.17</w:t>
        </w:r>
      </w:hyperlink>
      <w:r>
        <w:t xml:space="preserve"> Земельного кодекса РФ, устанавливает наличие документов, указанных в </w:t>
      </w:r>
      <w:hyperlink w:anchor="P116">
        <w:r>
          <w:rPr>
            <w:color w:val="0000FF"/>
          </w:rPr>
          <w:t>пункте 2.6.1</w:t>
        </w:r>
      </w:hyperlink>
      <w:r>
        <w:t xml:space="preserve"> настоящего Регламента;</w:t>
      </w:r>
    </w:p>
    <w:p w:rsidR="00363C55" w:rsidRDefault="00363C55">
      <w:pPr>
        <w:pStyle w:val="ConsPlusNormal"/>
        <w:spacing w:before="220"/>
        <w:ind w:firstLine="540"/>
        <w:jc w:val="both"/>
      </w:pPr>
      <w:r>
        <w:t xml:space="preserve">3) в случае если Заявление не соответствует требованиям </w:t>
      </w:r>
      <w:hyperlink r:id="rId79">
        <w:r>
          <w:rPr>
            <w:color w:val="0000FF"/>
          </w:rPr>
          <w:t>пункта 1 статьи 39.15</w:t>
        </w:r>
      </w:hyperlink>
      <w:r>
        <w:t xml:space="preserve"> Земельного кодекса РФ, подано в иной уполномоченный орган или к Заявлению не приложены документы, представляемые в соответствии с </w:t>
      </w:r>
      <w:hyperlink w:anchor="P116">
        <w:r>
          <w:rPr>
            <w:color w:val="0000FF"/>
          </w:rPr>
          <w:t>пунктом 2.6.1</w:t>
        </w:r>
      </w:hyperlink>
      <w:r>
        <w:t xml:space="preserve"> настоящего Регламента, сотрудник Отдела земельных отношений в течение десяти дней со дня поступления заявления о предварительном согласовании предоставления земельного участка подготавливает письмо о возврате Заявления Заявителю, с указанием причин возврата;</w:t>
      </w:r>
    </w:p>
    <w:p w:rsidR="00363C55" w:rsidRDefault="00363C55">
      <w:pPr>
        <w:pStyle w:val="ConsPlusNormal"/>
        <w:spacing w:before="220"/>
        <w:ind w:firstLine="540"/>
        <w:jc w:val="both"/>
      </w:pPr>
      <w:r>
        <w:t xml:space="preserve">4) в случае непредставления Заявителем по собственной инициативе документов, предусмотренных </w:t>
      </w:r>
      <w:hyperlink w:anchor="P137">
        <w:r>
          <w:rPr>
            <w:color w:val="0000FF"/>
          </w:rPr>
          <w:t>пунктом 2.6.2</w:t>
        </w:r>
      </w:hyperlink>
      <w:r>
        <w:t xml:space="preserve"> настоящего Регламента, сотрудник Отдела земельных отношений в течение 5 дней с момента регистрации Заявления осуществляет формирование и направление межведомственных запросов;</w:t>
      </w:r>
    </w:p>
    <w:p w:rsidR="00363C55" w:rsidRDefault="00363C55">
      <w:pPr>
        <w:pStyle w:val="ConsPlusNormal"/>
        <w:spacing w:before="220"/>
        <w:ind w:firstLine="540"/>
        <w:jc w:val="both"/>
      </w:pPr>
      <w:r>
        <w:t>5) после получения запрашиваемых в порядке межведомственного взаимодействия документов сотрудник Отдела проверяет наличие или отсутствие оснований для отказа в предварительном согласовании предоставления земельного участка и передает Заявление начальнику Отдела для принятия соответствующего решения;</w:t>
      </w:r>
    </w:p>
    <w:p w:rsidR="00363C55" w:rsidRDefault="00363C55">
      <w:pPr>
        <w:pStyle w:val="ConsPlusNormal"/>
        <w:spacing w:before="220"/>
        <w:ind w:firstLine="540"/>
        <w:jc w:val="both"/>
      </w:pPr>
      <w:bookmarkStart w:id="5" w:name="P269"/>
      <w:bookmarkEnd w:id="5"/>
      <w:r>
        <w:t>6) результатом исполнения административной процедуры является:</w:t>
      </w:r>
    </w:p>
    <w:p w:rsidR="00363C55" w:rsidRDefault="00363C55">
      <w:pPr>
        <w:pStyle w:val="ConsPlusNormal"/>
        <w:spacing w:before="220"/>
        <w:ind w:firstLine="540"/>
        <w:jc w:val="both"/>
      </w:pPr>
      <w:r>
        <w:t>- принятие решения о предварительном согласовании предоставления земельного участка;</w:t>
      </w:r>
    </w:p>
    <w:p w:rsidR="00363C55" w:rsidRDefault="00363C55">
      <w:pPr>
        <w:pStyle w:val="ConsPlusNormal"/>
        <w:spacing w:before="220"/>
        <w:ind w:firstLine="540"/>
        <w:jc w:val="both"/>
      </w:pPr>
      <w:r>
        <w:t>- принятие решения об отказе в предоставлении Услуги;</w:t>
      </w:r>
    </w:p>
    <w:p w:rsidR="00363C55" w:rsidRDefault="00363C55">
      <w:pPr>
        <w:pStyle w:val="ConsPlusNormal"/>
        <w:spacing w:before="220"/>
        <w:ind w:firstLine="540"/>
        <w:jc w:val="both"/>
      </w:pPr>
      <w:r>
        <w:t>7) срок выполнения административной процедуры по рассмотрению Заявления и принятию решения составляет не более 10 дней с даты поступления Заявления.</w:t>
      </w:r>
    </w:p>
    <w:p w:rsidR="00363C55" w:rsidRDefault="00363C55">
      <w:pPr>
        <w:pStyle w:val="ConsPlusNormal"/>
        <w:jc w:val="both"/>
      </w:pPr>
      <w:r>
        <w:t xml:space="preserve">(пп. 7 в ред. </w:t>
      </w:r>
      <w:hyperlink r:id="rId80">
        <w:r>
          <w:rPr>
            <w:color w:val="0000FF"/>
          </w:rPr>
          <w:t>Постановления</w:t>
        </w:r>
      </w:hyperlink>
      <w:r>
        <w:t xml:space="preserve"> администрации г. Ачинска Красноярского края от 29.08.2017 N 252-п)</w:t>
      </w:r>
    </w:p>
    <w:p w:rsidR="00363C55" w:rsidRDefault="00363C55">
      <w:pPr>
        <w:pStyle w:val="ConsPlusNormal"/>
        <w:spacing w:before="220"/>
        <w:ind w:firstLine="540"/>
        <w:jc w:val="both"/>
      </w:pPr>
      <w:r>
        <w:t>3.5. Подготовка проекта правового акта Главы города, его согласование и подписание либо подготовка решения об отказе в предварительном согласовании предоставления земельного участка:</w:t>
      </w:r>
    </w:p>
    <w:p w:rsidR="00363C55" w:rsidRDefault="00363C55">
      <w:pPr>
        <w:pStyle w:val="ConsPlusNormal"/>
        <w:spacing w:before="220"/>
        <w:ind w:firstLine="540"/>
        <w:jc w:val="both"/>
      </w:pPr>
      <w:r>
        <w:t xml:space="preserve">1) основанием начала административной процедуры является принятие решения в соответствии с </w:t>
      </w:r>
      <w:hyperlink w:anchor="P269">
        <w:r>
          <w:rPr>
            <w:color w:val="0000FF"/>
          </w:rPr>
          <w:t>подпунктом 6 пункта 3.4</w:t>
        </w:r>
      </w:hyperlink>
      <w:r>
        <w:t xml:space="preserve"> настоящего Регламента;</w:t>
      </w:r>
    </w:p>
    <w:p w:rsidR="00363C55" w:rsidRDefault="00363C55">
      <w:pPr>
        <w:pStyle w:val="ConsPlusNormal"/>
        <w:spacing w:before="220"/>
        <w:ind w:firstLine="540"/>
        <w:jc w:val="both"/>
      </w:pPr>
      <w:r>
        <w:t xml:space="preserve">2) сотрудник Отдела земельных отношений готовит проект правового акта Главы города </w:t>
      </w:r>
      <w:r>
        <w:lastRenderedPageBreak/>
        <w:t>Ачинска (далее - правовой акт)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
    <w:p w:rsidR="00363C55" w:rsidRDefault="00363C55">
      <w:pPr>
        <w:pStyle w:val="ConsPlusNormal"/>
        <w:spacing w:before="220"/>
        <w:ind w:firstLine="540"/>
        <w:jc w:val="both"/>
      </w:pPr>
      <w:r>
        <w:t>3) срок выполнения административной процедуры составляет 7 дней.</w:t>
      </w:r>
    </w:p>
    <w:p w:rsidR="00363C55" w:rsidRDefault="00363C55">
      <w:pPr>
        <w:pStyle w:val="ConsPlusNormal"/>
        <w:jc w:val="both"/>
      </w:pPr>
      <w:r>
        <w:t xml:space="preserve">(пп. 3 в ред. </w:t>
      </w:r>
      <w:hyperlink r:id="rId81">
        <w:r>
          <w:rPr>
            <w:color w:val="0000FF"/>
          </w:rPr>
          <w:t>Постановления</w:t>
        </w:r>
      </w:hyperlink>
      <w:r>
        <w:t xml:space="preserve"> администрации г. Ачинска Красноярского края от 29.08.2017 N 252-п)</w:t>
      </w:r>
    </w:p>
    <w:p w:rsidR="00363C55" w:rsidRDefault="00363C55">
      <w:pPr>
        <w:pStyle w:val="ConsPlusNormal"/>
        <w:spacing w:before="220"/>
        <w:ind w:firstLine="540"/>
        <w:jc w:val="both"/>
      </w:pPr>
      <w:r>
        <w:t>3.6. Выдача результата предоставления Услуги:</w:t>
      </w:r>
    </w:p>
    <w:p w:rsidR="00363C55" w:rsidRDefault="00363C55">
      <w:pPr>
        <w:pStyle w:val="ConsPlusNormal"/>
        <w:spacing w:before="220"/>
        <w:ind w:firstLine="540"/>
        <w:jc w:val="both"/>
      </w:pPr>
      <w:r>
        <w:t>1) основанием для начала административной процедуры является подписание правового акта или мотивированного решения об отказе в предварительном согласовании предоставления земельного участка;</w:t>
      </w:r>
    </w:p>
    <w:p w:rsidR="00363C55" w:rsidRDefault="00363C55">
      <w:pPr>
        <w:pStyle w:val="ConsPlusNormal"/>
        <w:spacing w:before="220"/>
        <w:ind w:firstLine="540"/>
        <w:jc w:val="both"/>
      </w:pPr>
      <w:r>
        <w:t>2) выдача результата Услуги осуществляется в соответствии со способом получения, указанным в Заявлении;</w:t>
      </w:r>
    </w:p>
    <w:p w:rsidR="00363C55" w:rsidRDefault="00363C55">
      <w:pPr>
        <w:pStyle w:val="ConsPlusNormal"/>
        <w:spacing w:before="220"/>
        <w:ind w:firstLine="540"/>
        <w:jc w:val="both"/>
      </w:pPr>
      <w: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363C55" w:rsidRDefault="00363C55">
      <w:pPr>
        <w:pStyle w:val="ConsPlusNormal"/>
        <w:spacing w:before="220"/>
        <w:ind w:firstLine="540"/>
        <w:jc w:val="both"/>
      </w:pPr>
      <w:r>
        <w:t>4) в случае подачи Заявления посредством электронной связи сотрудник Отдела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
    <w:p w:rsidR="00363C55" w:rsidRDefault="00363C55">
      <w:pPr>
        <w:pStyle w:val="ConsPlusNormal"/>
        <w:spacing w:before="220"/>
        <w:ind w:firstLine="540"/>
        <w:jc w:val="both"/>
      </w:pPr>
      <w:r>
        <w:t>3.7. Особенности выполнения административной процедуры в КГБУ "МФЦ".</w:t>
      </w:r>
    </w:p>
    <w:p w:rsidR="00363C55" w:rsidRDefault="00363C55">
      <w:pPr>
        <w:pStyle w:val="ConsPlusNormal"/>
        <w:spacing w:before="220"/>
        <w:ind w:firstLine="540"/>
        <w:jc w:val="both"/>
      </w:pPr>
      <w:r>
        <w:t xml:space="preserve">Предоставление муниципальных услуг в многофункциональных центрах осуществляется в соответствии с Федеральным </w:t>
      </w:r>
      <w:hyperlink r:id="rId82">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63C55" w:rsidRDefault="00363C55">
      <w:pPr>
        <w:pStyle w:val="ConsPlusNormal"/>
        <w:jc w:val="both"/>
      </w:pPr>
    </w:p>
    <w:p w:rsidR="00363C55" w:rsidRDefault="00363C55">
      <w:pPr>
        <w:pStyle w:val="ConsPlusTitle"/>
        <w:jc w:val="center"/>
        <w:outlineLvl w:val="1"/>
      </w:pPr>
      <w:r>
        <w:t>IV. ФОРМЫ КОНТРОЛЯ ЗА ИСПОЛНЕНИЕМ</w:t>
      </w:r>
    </w:p>
    <w:p w:rsidR="00363C55" w:rsidRDefault="00363C55">
      <w:pPr>
        <w:pStyle w:val="ConsPlusTitle"/>
        <w:jc w:val="center"/>
      </w:pPr>
      <w:r>
        <w:t>АДМИНИСТРАТИВНОГО РЕГЛАМЕНТА</w:t>
      </w:r>
    </w:p>
    <w:p w:rsidR="00363C55" w:rsidRDefault="00363C55">
      <w:pPr>
        <w:pStyle w:val="ConsPlusNormal"/>
        <w:jc w:val="both"/>
      </w:pPr>
    </w:p>
    <w:p w:rsidR="00363C55" w:rsidRDefault="00363C55">
      <w:pPr>
        <w:pStyle w:val="ConsPlusNormal"/>
        <w:ind w:firstLine="540"/>
        <w:jc w:val="both"/>
      </w:pPr>
      <w:r>
        <w:t>4.1. Текущий контроль за соблюдением последовательности действий, определенных административными процедурами, осуществляется постоянно сотрудником Отдела земельных отношений, исполняющим Услугу, а также путем проведения начальником Отдела земельных отношений проверок исполнения сотрудниками Отдела положений настоящего Регламента, иных нормативных правовых актов.</w:t>
      </w:r>
    </w:p>
    <w:p w:rsidR="00363C55" w:rsidRDefault="00363C55">
      <w:pPr>
        <w:pStyle w:val="ConsPlusNormal"/>
        <w:spacing w:before="220"/>
        <w:ind w:firstLine="540"/>
        <w:jc w:val="both"/>
      </w:pPr>
      <w:r>
        <w:t>Для текущего контроля используются сведения, полученные в информационной системе регистрации входящих и исходящих документов КУМИ.</w:t>
      </w:r>
    </w:p>
    <w:p w:rsidR="00363C55" w:rsidRDefault="00363C55">
      <w:pPr>
        <w:pStyle w:val="ConsPlusNormal"/>
        <w:spacing w:before="220"/>
        <w:ind w:firstLine="540"/>
        <w:jc w:val="both"/>
      </w:pPr>
      <w: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363C55" w:rsidRDefault="00363C55">
      <w:pPr>
        <w:pStyle w:val="ConsPlusNormal"/>
        <w:spacing w:before="220"/>
        <w:ind w:firstLine="540"/>
        <w:jc w:val="both"/>
      </w:pPr>
      <w:r>
        <w:t xml:space="preserve">4.2. Контроль за полнотой и качеством предоставления Услуги включает в себя проведение </w:t>
      </w:r>
      <w:r>
        <w:lastRenderedPageBreak/>
        <w:t>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 земельных отношений.</w:t>
      </w:r>
    </w:p>
    <w:p w:rsidR="00363C55" w:rsidRDefault="00363C55">
      <w:pPr>
        <w:pStyle w:val="ConsPlusNormal"/>
        <w:spacing w:before="220"/>
        <w:ind w:firstLine="540"/>
        <w:jc w:val="both"/>
      </w:pPr>
      <w:r>
        <w:t>Проверки могут быть плановыми (осуществляться по итогам работы отдела земельных отношений за полгода или год) и внеплановыми. Проверка также может проводиться по конкретному обращению Заявителя.</w:t>
      </w:r>
    </w:p>
    <w:p w:rsidR="00363C55" w:rsidRDefault="00363C55">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3C55" w:rsidRDefault="00363C55">
      <w:pPr>
        <w:pStyle w:val="ConsPlusNormal"/>
        <w:jc w:val="both"/>
      </w:pPr>
    </w:p>
    <w:p w:rsidR="00363C55" w:rsidRDefault="00363C55">
      <w:pPr>
        <w:pStyle w:val="ConsPlusTitle"/>
        <w:jc w:val="center"/>
        <w:outlineLvl w:val="1"/>
      </w:pPr>
      <w:r>
        <w:t>V. ДОСУДЕБНЫЙ (ВНЕСУДЕБНЫЙ) ПОРЯДОК ОБЖАЛОВАНИЯ РЕШЕНИЙ</w:t>
      </w:r>
    </w:p>
    <w:p w:rsidR="00363C55" w:rsidRDefault="00363C55">
      <w:pPr>
        <w:pStyle w:val="ConsPlusTitle"/>
        <w:jc w:val="center"/>
      </w:pPr>
      <w:r>
        <w:t>И ДЕЙСТВИЙ (БЕЗДЕЙСТВИЯ) ОРГАНА, ПРЕДОСТАВЛЯЮЩЕГО</w:t>
      </w:r>
    </w:p>
    <w:p w:rsidR="00363C55" w:rsidRDefault="00363C55">
      <w:pPr>
        <w:pStyle w:val="ConsPlusTitle"/>
        <w:jc w:val="center"/>
      </w:pPr>
      <w:r>
        <w:t>МУНИЦИПАЛЬНУЮ УСЛУГУ, МНОГОФУНКЦИОНАЛЬНОГО ЦЕНТРА,</w:t>
      </w:r>
    </w:p>
    <w:p w:rsidR="00363C55" w:rsidRDefault="00363C55">
      <w:pPr>
        <w:pStyle w:val="ConsPlusTitle"/>
        <w:jc w:val="center"/>
      </w:pPr>
      <w:r>
        <w:t>ОРГАНИЗАЦИЙ, УКАЗАННЫХ В ЧАСТИ 1.1 СТАТЬИ 16 ФЕДЕРАЛЬНОГО</w:t>
      </w:r>
    </w:p>
    <w:p w:rsidR="00363C55" w:rsidRDefault="00363C55">
      <w:pPr>
        <w:pStyle w:val="ConsPlusTitle"/>
        <w:jc w:val="center"/>
      </w:pPr>
      <w:r>
        <w:t>ЗАКОНА ОТ 27.07.2010 N 210-ФЗ "ОБ ОРГАНИЗАЦИИ</w:t>
      </w:r>
    </w:p>
    <w:p w:rsidR="00363C55" w:rsidRDefault="00363C55">
      <w:pPr>
        <w:pStyle w:val="ConsPlusTitle"/>
        <w:jc w:val="center"/>
      </w:pPr>
      <w:r>
        <w:t>ПРЕДОСТАВЛЕНИЯ ГОСУДАРСТВЕННЫХ И МУНИЦИПАЛЬНЫХ УСЛУГ",</w:t>
      </w:r>
    </w:p>
    <w:p w:rsidR="00363C55" w:rsidRDefault="00363C55">
      <w:pPr>
        <w:pStyle w:val="ConsPlusTitle"/>
        <w:jc w:val="center"/>
      </w:pPr>
      <w:r>
        <w:t>А ТАКЖЕ ИХ ДОЛЖНОСТНЫХ ЛИЦ, МУНИЦИПАЛЬНЫХ</w:t>
      </w:r>
    </w:p>
    <w:p w:rsidR="00363C55" w:rsidRDefault="00363C55">
      <w:pPr>
        <w:pStyle w:val="ConsPlusTitle"/>
        <w:jc w:val="center"/>
      </w:pPr>
      <w:r>
        <w:t>СЛУЖАЩИХ, РАБОТНИКОВ</w:t>
      </w:r>
    </w:p>
    <w:p w:rsidR="00363C55" w:rsidRDefault="00363C55">
      <w:pPr>
        <w:pStyle w:val="ConsPlusNormal"/>
        <w:jc w:val="center"/>
      </w:pPr>
      <w:r>
        <w:t xml:space="preserve">(в ред. </w:t>
      </w:r>
      <w:hyperlink r:id="rId83">
        <w:r>
          <w:rPr>
            <w:color w:val="0000FF"/>
          </w:rPr>
          <w:t>Постановления</w:t>
        </w:r>
      </w:hyperlink>
      <w:r>
        <w:t xml:space="preserve"> администрации г. Ачинска Красноярского</w:t>
      </w:r>
    </w:p>
    <w:p w:rsidR="00363C55" w:rsidRDefault="00363C55">
      <w:pPr>
        <w:pStyle w:val="ConsPlusNormal"/>
        <w:jc w:val="center"/>
      </w:pPr>
      <w:r>
        <w:t>края от 12.01.2022 N 003-п)</w:t>
      </w:r>
    </w:p>
    <w:p w:rsidR="00363C55" w:rsidRDefault="00363C55">
      <w:pPr>
        <w:pStyle w:val="ConsPlusNormal"/>
        <w:jc w:val="both"/>
      </w:pPr>
    </w:p>
    <w:p w:rsidR="00363C55" w:rsidRDefault="00363C55">
      <w:pPr>
        <w:pStyle w:val="ConsPlusNormal"/>
        <w:ind w:firstLine="540"/>
        <w:jc w:val="both"/>
      </w:pPr>
      <w:r>
        <w:t xml:space="preserve">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8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rsidR="00363C55" w:rsidRDefault="00363C55">
      <w:pPr>
        <w:pStyle w:val="ConsPlusNormal"/>
        <w:spacing w:before="220"/>
        <w:ind w:firstLine="540"/>
        <w:jc w:val="both"/>
      </w:pPr>
      <w:r>
        <w:t>5.2. Заявитель может обратиться с жалобой, в том числе в следующих случаях:</w:t>
      </w:r>
    </w:p>
    <w:p w:rsidR="00363C55" w:rsidRDefault="00363C55">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85">
        <w:r>
          <w:rPr>
            <w:color w:val="0000FF"/>
          </w:rPr>
          <w:t>статье 15.1</w:t>
        </w:r>
      </w:hyperlink>
      <w:r>
        <w:t xml:space="preserve"> Федерального закона от 27.07.2010 N 210-ФЗ;</w:t>
      </w:r>
    </w:p>
    <w:p w:rsidR="00363C55" w:rsidRDefault="00363C55">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363C55" w:rsidRDefault="00363C5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63C55" w:rsidRDefault="00363C5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363C55" w:rsidRDefault="00363C55">
      <w:pPr>
        <w:pStyle w:val="ConsPlusNormal"/>
        <w:spacing w:before="220"/>
        <w:ind w:firstLine="540"/>
        <w:jc w:val="both"/>
      </w:pPr>
      <w:r>
        <w:t xml:space="preserve">5) отказ в предоставлении муниципальной услуги, если основания отказа не предусмотрены </w:t>
      </w:r>
      <w:r>
        <w:lastRenderedPageBreak/>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363C55" w:rsidRDefault="00363C5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63C55" w:rsidRDefault="00363C55">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8">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363C55" w:rsidRDefault="00363C5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63C55" w:rsidRDefault="00363C55">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363C55" w:rsidRDefault="00363C55">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363C55" w:rsidRDefault="00363C55">
      <w:pPr>
        <w:pStyle w:val="ConsPlusNormal"/>
        <w:spacing w:before="220"/>
        <w:ind w:firstLine="540"/>
        <w:jc w:val="both"/>
      </w:pPr>
      <w:bookmarkStart w:id="6" w:name="P320"/>
      <w:bookmarkEnd w:id="6"/>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93">
        <w:r>
          <w:rPr>
            <w:color w:val="0000FF"/>
          </w:rPr>
          <w:t>частью 1.1 статьи 16</w:t>
        </w:r>
      </w:hyperlink>
      <w:r>
        <w:t xml:space="preserve"> Федерального закона от 27.07.2010 N 210-ФЗ.</w:t>
      </w:r>
    </w:p>
    <w:p w:rsidR="00363C55" w:rsidRDefault="00363C55">
      <w:pPr>
        <w:pStyle w:val="ConsPlusNormal"/>
        <w:spacing w:before="220"/>
        <w:ind w:firstLine="540"/>
        <w:jc w:val="both"/>
      </w:pPr>
      <w:r>
        <w:t xml:space="preserve">Жалобы на решения и действия (бездействие) специалистов комитета по управлению муниципальным имуществом администрации города Ачинска подаются в порядке подчиненности на имя руководителя комитета по управлению муниципальным имуществом администрации </w:t>
      </w:r>
      <w:r>
        <w:lastRenderedPageBreak/>
        <w:t xml:space="preserve">города Ачинска. Жалобы на решения и действия (бездействие) руководителя комитета по управлению муниципальным имуществом администрации города Ачинска подаются первому 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94">
        <w:r>
          <w:rPr>
            <w:color w:val="0000FF"/>
          </w:rPr>
          <w:t>частью 1.1 статьи 16</w:t>
        </w:r>
      </w:hyperlink>
      <w:r>
        <w:t xml:space="preserve"> Федерального закона от 27.07.2010 N 210-ФЗ, подаются руководителям этих организаций.</w:t>
      </w:r>
    </w:p>
    <w:p w:rsidR="00363C55" w:rsidRDefault="00363C55">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органов местного самоуправления города Ачинска,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63C55" w:rsidRDefault="00363C55">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95">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63C55" w:rsidRDefault="00363C55">
      <w:pPr>
        <w:pStyle w:val="ConsPlusNormal"/>
        <w:spacing w:before="220"/>
        <w:ind w:firstLine="540"/>
        <w:jc w:val="both"/>
      </w:pPr>
      <w:r>
        <w:t>5.4. Жалоба должна содержать:</w:t>
      </w:r>
    </w:p>
    <w:p w:rsidR="00363C55" w:rsidRDefault="00363C55">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96">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363C55" w:rsidRDefault="00363C5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C55" w:rsidRDefault="00363C5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7">
        <w:r>
          <w:rPr>
            <w:color w:val="0000FF"/>
          </w:rPr>
          <w:t>частью 1.1 статьи 16</w:t>
        </w:r>
      </w:hyperlink>
      <w:r>
        <w:t xml:space="preserve"> Федерального закона от 27.07.2010 N 210-ФЗ, их работников;</w:t>
      </w:r>
    </w:p>
    <w:p w:rsidR="00363C55" w:rsidRDefault="00363C5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8">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63C55" w:rsidRDefault="00363C55">
      <w:pPr>
        <w:pStyle w:val="ConsPlusNormal"/>
        <w:spacing w:before="220"/>
        <w:ind w:firstLine="540"/>
        <w:jc w:val="both"/>
      </w:pPr>
      <w:r>
        <w:lastRenderedPageBreak/>
        <w:t xml:space="preserve">5.5. Жалоба, поступившая в орган, предоставляющий муниципальную услугу, МФЦ, учредителю МФЦ, в организации, предусмотренные </w:t>
      </w:r>
      <w:hyperlink r:id="rId99">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00">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3C55" w:rsidRDefault="00363C55">
      <w:pPr>
        <w:pStyle w:val="ConsPlusNormal"/>
        <w:spacing w:before="220"/>
        <w:ind w:firstLine="540"/>
        <w:jc w:val="both"/>
      </w:pPr>
      <w:bookmarkStart w:id="7" w:name="P330"/>
      <w:bookmarkEnd w:id="7"/>
      <w:r>
        <w:t>5.6. По результатам рассмотрения жалобы принимается одно из следующих решений:</w:t>
      </w:r>
    </w:p>
    <w:p w:rsidR="00363C55" w:rsidRDefault="00363C5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63C55" w:rsidRDefault="00363C55">
      <w:pPr>
        <w:pStyle w:val="ConsPlusNormal"/>
        <w:spacing w:before="220"/>
        <w:ind w:firstLine="540"/>
        <w:jc w:val="both"/>
      </w:pPr>
      <w:r>
        <w:t>2) в удовлетворении жалобы отказывается.</w:t>
      </w:r>
    </w:p>
    <w:p w:rsidR="00363C55" w:rsidRDefault="00363C55">
      <w:pPr>
        <w:pStyle w:val="ConsPlusNormal"/>
        <w:spacing w:before="220"/>
        <w:ind w:firstLine="540"/>
        <w:jc w:val="both"/>
      </w:pPr>
      <w:bookmarkStart w:id="8" w:name="P333"/>
      <w:bookmarkEnd w:id="8"/>
      <w:r>
        <w:t xml:space="preserve">5.7. Не позднее дня, следующего за днем принятия решения, указанного в </w:t>
      </w:r>
      <w:hyperlink w:anchor="P330">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C55" w:rsidRDefault="00363C55">
      <w:pPr>
        <w:pStyle w:val="ConsPlusNormal"/>
        <w:spacing w:before="220"/>
        <w:ind w:firstLine="540"/>
        <w:jc w:val="both"/>
      </w:pPr>
      <w:r>
        <w:t xml:space="preserve">5.8. В случае признания жалобы подлежащей удовлетворению в ответе заявителю, указанном в </w:t>
      </w:r>
      <w:hyperlink w:anchor="P333">
        <w:r>
          <w:rPr>
            <w:color w:val="0000FF"/>
          </w:rPr>
          <w:t>пункте 5.7</w:t>
        </w:r>
      </w:hyperlink>
      <w:r>
        <w:t xml:space="preserve">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01">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3C55" w:rsidRDefault="00363C55">
      <w:pPr>
        <w:pStyle w:val="ConsPlusNormal"/>
        <w:spacing w:before="220"/>
        <w:ind w:firstLine="540"/>
        <w:jc w:val="both"/>
      </w:pPr>
      <w:r>
        <w:t xml:space="preserve">5.9. В случае признания жалобы не подлежащей удовлетворению в ответе заявителю, указанном в </w:t>
      </w:r>
      <w:hyperlink w:anchor="P333">
        <w:r>
          <w:rPr>
            <w:color w:val="0000FF"/>
          </w:rPr>
          <w:t>пункте 5.7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3C55" w:rsidRDefault="00363C55">
      <w:pPr>
        <w:pStyle w:val="ConsPlusNormal"/>
        <w:spacing w:before="220"/>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0">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right"/>
        <w:outlineLvl w:val="1"/>
      </w:pPr>
      <w:bookmarkStart w:id="9" w:name="P342"/>
      <w:bookmarkEnd w:id="9"/>
      <w:r>
        <w:t>Приложение N 1</w:t>
      </w:r>
    </w:p>
    <w:p w:rsidR="00363C55" w:rsidRDefault="00363C55">
      <w:pPr>
        <w:pStyle w:val="ConsPlusNormal"/>
        <w:jc w:val="both"/>
      </w:pPr>
    </w:p>
    <w:p w:rsidR="00363C55" w:rsidRDefault="00363C55">
      <w:pPr>
        <w:pStyle w:val="ConsPlusNormal"/>
        <w:jc w:val="right"/>
      </w:pPr>
      <w:r>
        <w:t>Лист 1</w:t>
      </w:r>
    </w:p>
    <w:p w:rsidR="00363C55" w:rsidRDefault="00363C55">
      <w:pPr>
        <w:pStyle w:val="ConsPlusNormal"/>
        <w:jc w:val="both"/>
      </w:pPr>
    </w:p>
    <w:p w:rsidR="00363C55" w:rsidRDefault="00363C55">
      <w:pPr>
        <w:pStyle w:val="ConsPlusNormal"/>
        <w:jc w:val="center"/>
      </w:pPr>
      <w:r>
        <w:t>О предварительном согласовании предоставления земельного</w:t>
      </w:r>
    </w:p>
    <w:p w:rsidR="00363C55" w:rsidRDefault="00363C55">
      <w:pPr>
        <w:pStyle w:val="ConsPlusNormal"/>
        <w:jc w:val="center"/>
      </w:pPr>
      <w:r>
        <w:t>участка (юридические лица)</w:t>
      </w:r>
    </w:p>
    <w:p w:rsidR="00363C55" w:rsidRDefault="00363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606"/>
        <w:gridCol w:w="1843"/>
        <w:gridCol w:w="905"/>
        <w:gridCol w:w="513"/>
        <w:gridCol w:w="567"/>
        <w:gridCol w:w="340"/>
        <w:gridCol w:w="340"/>
        <w:gridCol w:w="340"/>
        <w:gridCol w:w="1004"/>
        <w:gridCol w:w="510"/>
        <w:gridCol w:w="1531"/>
      </w:tblGrid>
      <w:tr w:rsidR="00363C55">
        <w:tc>
          <w:tcPr>
            <w:tcW w:w="5982" w:type="dxa"/>
            <w:gridSpan w:val="9"/>
          </w:tcPr>
          <w:p w:rsidR="00363C55" w:rsidRDefault="00363C55">
            <w:pPr>
              <w:pStyle w:val="ConsPlusNormal"/>
            </w:pPr>
          </w:p>
        </w:tc>
        <w:tc>
          <w:tcPr>
            <w:tcW w:w="1514" w:type="dxa"/>
            <w:gridSpan w:val="2"/>
          </w:tcPr>
          <w:p w:rsidR="00363C55" w:rsidRDefault="00363C55">
            <w:pPr>
              <w:pStyle w:val="ConsPlusNormal"/>
              <w:jc w:val="center"/>
            </w:pPr>
            <w:r>
              <w:t>Лист N __</w:t>
            </w:r>
          </w:p>
        </w:tc>
        <w:tc>
          <w:tcPr>
            <w:tcW w:w="1531" w:type="dxa"/>
          </w:tcPr>
          <w:p w:rsidR="00363C55" w:rsidRDefault="00363C55">
            <w:pPr>
              <w:pStyle w:val="ConsPlusNormal"/>
              <w:jc w:val="center"/>
            </w:pPr>
            <w:r>
              <w:t>Всего листов __</w:t>
            </w:r>
          </w:p>
        </w:tc>
      </w:tr>
      <w:tr w:rsidR="00363C55">
        <w:tc>
          <w:tcPr>
            <w:tcW w:w="3882" w:type="dxa"/>
            <w:gridSpan w:val="4"/>
          </w:tcPr>
          <w:p w:rsidR="00363C55" w:rsidRDefault="00363C55">
            <w:pPr>
              <w:pStyle w:val="ConsPlusNormal"/>
            </w:pPr>
            <w:r>
              <w:lastRenderedPageBreak/>
              <w:t>ЗАЯВЛЕНИЕ</w:t>
            </w:r>
          </w:p>
          <w:p w:rsidR="00363C55" w:rsidRDefault="00363C55">
            <w:pPr>
              <w:pStyle w:val="ConsPlusNormal"/>
            </w:pPr>
            <w:r>
              <w:t>Главе города Ачинска</w:t>
            </w:r>
          </w:p>
        </w:tc>
        <w:tc>
          <w:tcPr>
            <w:tcW w:w="513" w:type="dxa"/>
          </w:tcPr>
          <w:p w:rsidR="00363C55" w:rsidRDefault="00363C55">
            <w:pPr>
              <w:pStyle w:val="ConsPlusNormal"/>
              <w:jc w:val="center"/>
            </w:pPr>
            <w:r>
              <w:t>2</w:t>
            </w:r>
          </w:p>
        </w:tc>
        <w:tc>
          <w:tcPr>
            <w:tcW w:w="4632" w:type="dxa"/>
            <w:gridSpan w:val="7"/>
          </w:tcPr>
          <w:p w:rsidR="00363C55" w:rsidRDefault="00363C55">
            <w:pPr>
              <w:pStyle w:val="ConsPlusNormal"/>
            </w:pPr>
            <w:r>
              <w:t>2.1. Регистрационный N _______</w:t>
            </w:r>
          </w:p>
        </w:tc>
      </w:tr>
      <w:tr w:rsidR="00363C55">
        <w:tc>
          <w:tcPr>
            <w:tcW w:w="528" w:type="dxa"/>
            <w:vMerge w:val="restart"/>
          </w:tcPr>
          <w:p w:rsidR="00363C55" w:rsidRDefault="00363C55">
            <w:pPr>
              <w:pStyle w:val="ConsPlusNormal"/>
            </w:pPr>
            <w:r>
              <w:t>3.1</w:t>
            </w:r>
          </w:p>
        </w:tc>
        <w:tc>
          <w:tcPr>
            <w:tcW w:w="8499" w:type="dxa"/>
            <w:gridSpan w:val="11"/>
          </w:tcPr>
          <w:p w:rsidR="00363C55" w:rsidRDefault="00363C55">
            <w:pPr>
              <w:pStyle w:val="ConsPlusNormal"/>
            </w:pPr>
            <w:r>
              <w:t>Прошу предварительно согласовать предоставление земельного участка</w:t>
            </w:r>
          </w:p>
        </w:tc>
      </w:tr>
      <w:tr w:rsidR="00363C55">
        <w:tc>
          <w:tcPr>
            <w:tcW w:w="528" w:type="dxa"/>
            <w:vMerge/>
          </w:tcPr>
          <w:p w:rsidR="00363C55" w:rsidRDefault="00363C55">
            <w:pPr>
              <w:pStyle w:val="ConsPlusNormal"/>
            </w:pPr>
          </w:p>
        </w:tc>
        <w:tc>
          <w:tcPr>
            <w:tcW w:w="5114" w:type="dxa"/>
            <w:gridSpan w:val="7"/>
          </w:tcPr>
          <w:p w:rsidR="00363C55" w:rsidRDefault="00363C55">
            <w:pPr>
              <w:pStyle w:val="ConsPlusNormal"/>
            </w:pPr>
            <w:r>
              <w:t>Кадастровый (условный) номер земельного участка:</w:t>
            </w:r>
          </w:p>
          <w:p w:rsidR="00363C55" w:rsidRDefault="00363C55">
            <w:pPr>
              <w:pStyle w:val="ConsPlusNormal"/>
            </w:pPr>
            <w:r>
              <w:t xml:space="preserve">(указывается в случае, если границы земельного участка подлежат уточнению в соответствии с </w:t>
            </w:r>
            <w:hyperlink r:id="rId102">
              <w:r>
                <w:rPr>
                  <w:color w:val="0000FF"/>
                </w:rPr>
                <w:t>N 221-ФЗ</w:t>
              </w:r>
            </w:hyperlink>
            <w:r>
              <w:t xml:space="preserve"> "О государственном кадастре недвижимости" от 24.07.2007)</w:t>
            </w: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vMerge w:val="restart"/>
          </w:tcPr>
          <w:p w:rsidR="00363C55" w:rsidRDefault="00363C55">
            <w:pPr>
              <w:pStyle w:val="ConsPlusNormal"/>
            </w:pPr>
            <w:r>
              <w:t>Адрес (местоположение): Российская Федерация, Красноярский край, город Ачинск</w:t>
            </w: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vMerge/>
          </w:tcPr>
          <w:p w:rsidR="00363C55" w:rsidRDefault="00363C55">
            <w:pPr>
              <w:pStyle w:val="ConsPlusNormal"/>
            </w:pP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tcPr>
          <w:p w:rsidR="00363C55" w:rsidRDefault="00363C55">
            <w:pPr>
              <w:pStyle w:val="ConsPlusNormal"/>
            </w:pPr>
            <w:r>
              <w:t>Площадь (кв. м):</w:t>
            </w: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tcPr>
          <w:p w:rsidR="00363C55" w:rsidRDefault="00363C55">
            <w:pPr>
              <w:pStyle w:val="ConsPlusNormal"/>
            </w:pPr>
            <w:r>
              <w:t>Реквизиты решения об утверждении проекта межевания территории:</w:t>
            </w:r>
          </w:p>
          <w:p w:rsidR="00363C55" w:rsidRDefault="00363C55">
            <w:pPr>
              <w:pStyle w:val="ConsPlusNormal"/>
            </w:pPr>
            <w:r>
              <w:t>(заполняется в случае если образование запрашиваемого земельного участка предусмотрено проектом межевания территории)</w:t>
            </w: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vMerge w:val="restart"/>
          </w:tcPr>
          <w:p w:rsidR="00363C55" w:rsidRDefault="00363C55">
            <w:pPr>
              <w:pStyle w:val="ConsPlusNormal"/>
            </w:pPr>
            <w: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
        </w:tc>
        <w:tc>
          <w:tcPr>
            <w:tcW w:w="3385" w:type="dxa"/>
            <w:gridSpan w:val="4"/>
          </w:tcPr>
          <w:p w:rsidR="00363C55" w:rsidRDefault="00363C55">
            <w:pPr>
              <w:pStyle w:val="ConsPlusNormal"/>
            </w:pPr>
          </w:p>
        </w:tc>
      </w:tr>
      <w:tr w:rsidR="00363C55">
        <w:tc>
          <w:tcPr>
            <w:tcW w:w="528" w:type="dxa"/>
            <w:vMerge/>
          </w:tcPr>
          <w:p w:rsidR="00363C55" w:rsidRDefault="00363C55">
            <w:pPr>
              <w:pStyle w:val="ConsPlusNormal"/>
            </w:pPr>
          </w:p>
        </w:tc>
        <w:tc>
          <w:tcPr>
            <w:tcW w:w="5114" w:type="dxa"/>
            <w:gridSpan w:val="7"/>
            <w:vMerge/>
          </w:tcPr>
          <w:p w:rsidR="00363C55" w:rsidRDefault="00363C55">
            <w:pPr>
              <w:pStyle w:val="ConsPlusNormal"/>
            </w:pPr>
          </w:p>
        </w:tc>
        <w:tc>
          <w:tcPr>
            <w:tcW w:w="3385" w:type="dxa"/>
            <w:gridSpan w:val="4"/>
          </w:tcPr>
          <w:p w:rsidR="00363C55" w:rsidRDefault="00363C55">
            <w:pPr>
              <w:pStyle w:val="ConsPlusNormal"/>
            </w:pPr>
          </w:p>
        </w:tc>
      </w:tr>
      <w:tr w:rsidR="00363C55">
        <w:tc>
          <w:tcPr>
            <w:tcW w:w="528" w:type="dxa"/>
            <w:vMerge w:val="restart"/>
          </w:tcPr>
          <w:p w:rsidR="00363C55" w:rsidRDefault="00363C55">
            <w:pPr>
              <w:pStyle w:val="ConsPlusNormal"/>
            </w:pPr>
            <w:r>
              <w:t>3.2</w:t>
            </w:r>
          </w:p>
        </w:tc>
        <w:tc>
          <w:tcPr>
            <w:tcW w:w="8499" w:type="dxa"/>
            <w:gridSpan w:val="11"/>
          </w:tcPr>
          <w:p w:rsidR="00363C55" w:rsidRDefault="00363C55">
            <w:pPr>
              <w:pStyle w:val="ConsPlusNormal"/>
            </w:pPr>
            <w:r>
              <w:t>Основание предоставления земельного участка без проведения торгов:</w:t>
            </w:r>
          </w:p>
          <w:p w:rsidR="00363C55" w:rsidRDefault="00363C55">
            <w:pPr>
              <w:pStyle w:val="ConsPlusNormal"/>
            </w:pPr>
            <w:r>
              <w:t xml:space="preserve">(указывается основание предоставления земельного участка без проведения торгов из числа предусмотренных </w:t>
            </w:r>
            <w:hyperlink r:id="rId103">
              <w:r>
                <w:rPr>
                  <w:color w:val="0000FF"/>
                </w:rPr>
                <w:t>пунктом 2 статьи 39.3</w:t>
              </w:r>
            </w:hyperlink>
            <w:r>
              <w:t xml:space="preserve"> (продажа), </w:t>
            </w:r>
            <w:hyperlink r:id="rId104">
              <w:r>
                <w:rPr>
                  <w:color w:val="0000FF"/>
                </w:rPr>
                <w:t>статьей 39.5</w:t>
              </w:r>
            </w:hyperlink>
            <w:r>
              <w:t xml:space="preserve"> (в собственность бесплатно), </w:t>
            </w:r>
            <w:hyperlink r:id="rId105">
              <w:r>
                <w:rPr>
                  <w:color w:val="0000FF"/>
                </w:rPr>
                <w:t>пунктом 2 статьи 39.6</w:t>
              </w:r>
            </w:hyperlink>
            <w:r>
              <w:t xml:space="preserve"> (аренда) или </w:t>
            </w:r>
            <w:hyperlink r:id="rId106">
              <w:r>
                <w:rPr>
                  <w:color w:val="0000FF"/>
                </w:rPr>
                <w:t>пунктом 2 статьи 39.10</w:t>
              </w:r>
            </w:hyperlink>
            <w:r>
              <w:t xml:space="preserve"> (в безвозмездное пользование) Земельного кодекса РФ)</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val="restart"/>
          </w:tcPr>
          <w:p w:rsidR="00363C55" w:rsidRDefault="00363C55">
            <w:pPr>
              <w:pStyle w:val="ConsPlusNormal"/>
            </w:pPr>
            <w:r>
              <w:t>3.3</w:t>
            </w:r>
          </w:p>
        </w:tc>
        <w:tc>
          <w:tcPr>
            <w:tcW w:w="8499" w:type="dxa"/>
            <w:gridSpan w:val="11"/>
          </w:tcPr>
          <w:p w:rsidR="00363C55" w:rsidRDefault="00363C55">
            <w:pPr>
              <w:pStyle w:val="ConsPlusNormal"/>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val="restart"/>
          </w:tcPr>
          <w:p w:rsidR="00363C55" w:rsidRDefault="00363C55">
            <w:pPr>
              <w:pStyle w:val="ConsPlusNormal"/>
            </w:pPr>
            <w:r>
              <w:t>3.4</w:t>
            </w:r>
          </w:p>
        </w:tc>
        <w:tc>
          <w:tcPr>
            <w:tcW w:w="8499" w:type="dxa"/>
            <w:gridSpan w:val="11"/>
          </w:tcPr>
          <w:p w:rsidR="00363C55" w:rsidRDefault="00363C55">
            <w:pPr>
              <w:pStyle w:val="ConsPlusNormal"/>
            </w:pPr>
            <w:r>
              <w:t>Цель использования земельного участка:</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val="restart"/>
          </w:tcPr>
          <w:p w:rsidR="00363C55" w:rsidRDefault="00363C55">
            <w:pPr>
              <w:pStyle w:val="ConsPlusNormal"/>
            </w:pPr>
            <w:r>
              <w:t>3.5</w:t>
            </w:r>
          </w:p>
        </w:tc>
        <w:tc>
          <w:tcPr>
            <w:tcW w:w="8499" w:type="dxa"/>
            <w:gridSpan w:val="11"/>
          </w:tcPr>
          <w:p w:rsidR="00363C55" w:rsidRDefault="00363C55">
            <w:pPr>
              <w:pStyle w:val="ConsPlusNormal"/>
            </w:pPr>
            <w:r>
              <w:t>Реквизиты решения об изъятии земельного участка для государственных или муниципальных нужд:</w:t>
            </w:r>
          </w:p>
          <w:p w:rsidR="00363C55" w:rsidRDefault="00363C55">
            <w:pPr>
              <w:pStyle w:val="ConsPlusNormal"/>
            </w:pPr>
            <w:r>
              <w:t>(если участок предоставляется взамен участка, изымаемого для государственных или муниципальных нужд)</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val="restart"/>
          </w:tcPr>
          <w:p w:rsidR="00363C55" w:rsidRDefault="00363C55">
            <w:pPr>
              <w:pStyle w:val="ConsPlusNormal"/>
            </w:pPr>
            <w:r>
              <w:t>3.6</w:t>
            </w:r>
          </w:p>
        </w:tc>
        <w:tc>
          <w:tcPr>
            <w:tcW w:w="8499" w:type="dxa"/>
            <w:gridSpan w:val="11"/>
          </w:tcPr>
          <w:p w:rsidR="00363C55" w:rsidRDefault="00363C55">
            <w:pPr>
              <w:pStyle w:val="ConsPlusNormal"/>
            </w:pPr>
            <w: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tcPr>
          <w:p w:rsidR="00363C55" w:rsidRDefault="00363C55">
            <w:pPr>
              <w:pStyle w:val="ConsPlusNormal"/>
            </w:pPr>
            <w:r>
              <w:t>4</w:t>
            </w:r>
          </w:p>
        </w:tc>
        <w:tc>
          <w:tcPr>
            <w:tcW w:w="8499" w:type="dxa"/>
            <w:gridSpan w:val="11"/>
          </w:tcPr>
          <w:p w:rsidR="00363C55" w:rsidRDefault="00363C55">
            <w:pPr>
              <w:pStyle w:val="ConsPlusNormal"/>
            </w:pPr>
            <w:r>
              <w:t>Заявитель:</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7893" w:type="dxa"/>
            <w:gridSpan w:val="10"/>
          </w:tcPr>
          <w:p w:rsidR="00363C55" w:rsidRDefault="00363C55">
            <w:pPr>
              <w:pStyle w:val="ConsPlusNormal"/>
            </w:pPr>
            <w:r>
              <w:t>юридическое лицо, в том числе орган государственной власти, иной государственный орган, орган местного самоуправления:</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1843" w:type="dxa"/>
            <w:vMerge w:val="restart"/>
          </w:tcPr>
          <w:p w:rsidR="00363C55" w:rsidRDefault="00363C55">
            <w:pPr>
              <w:pStyle w:val="ConsPlusNormal"/>
            </w:pPr>
            <w:r>
              <w:t>полное наименование:</w:t>
            </w:r>
          </w:p>
        </w:tc>
        <w:tc>
          <w:tcPr>
            <w:tcW w:w="6050" w:type="dxa"/>
            <w:gridSpan w:val="9"/>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1843" w:type="dxa"/>
            <w:vMerge/>
          </w:tcPr>
          <w:p w:rsidR="00363C55" w:rsidRDefault="00363C55">
            <w:pPr>
              <w:pStyle w:val="ConsPlusNormal"/>
            </w:pPr>
          </w:p>
        </w:tc>
        <w:tc>
          <w:tcPr>
            <w:tcW w:w="6050" w:type="dxa"/>
            <w:gridSpan w:val="9"/>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r>
              <w:t>ОГРН:</w:t>
            </w:r>
          </w:p>
        </w:tc>
        <w:tc>
          <w:tcPr>
            <w:tcW w:w="4065" w:type="dxa"/>
            <w:gridSpan w:val="6"/>
          </w:tcPr>
          <w:p w:rsidR="00363C55" w:rsidRDefault="00363C55">
            <w:pPr>
              <w:pStyle w:val="ConsPlusNormal"/>
            </w:pPr>
            <w:r>
              <w:t>ИНН:</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p>
        </w:tc>
        <w:tc>
          <w:tcPr>
            <w:tcW w:w="4065" w:type="dxa"/>
            <w:gridSpan w:val="6"/>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r>
              <w:t>страна регистрации (инкорпорации):</w:t>
            </w:r>
          </w:p>
        </w:tc>
        <w:tc>
          <w:tcPr>
            <w:tcW w:w="2534" w:type="dxa"/>
            <w:gridSpan w:val="5"/>
          </w:tcPr>
          <w:p w:rsidR="00363C55" w:rsidRDefault="00363C55">
            <w:pPr>
              <w:pStyle w:val="ConsPlusNormal"/>
            </w:pPr>
            <w:r>
              <w:t>дата регистрации:</w:t>
            </w:r>
          </w:p>
        </w:tc>
        <w:tc>
          <w:tcPr>
            <w:tcW w:w="1531" w:type="dxa"/>
          </w:tcPr>
          <w:p w:rsidR="00363C55" w:rsidRDefault="00363C55">
            <w:pPr>
              <w:pStyle w:val="ConsPlusNormal"/>
            </w:pPr>
            <w:r>
              <w:t>номер регистрации:</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p>
        </w:tc>
        <w:tc>
          <w:tcPr>
            <w:tcW w:w="2534" w:type="dxa"/>
            <w:gridSpan w:val="5"/>
            <w:vMerge w:val="restart"/>
          </w:tcPr>
          <w:p w:rsidR="00363C55" w:rsidRDefault="00363C55">
            <w:pPr>
              <w:pStyle w:val="ConsPlusNormal"/>
            </w:pPr>
            <w:r>
              <w:t>"__" _______ ____ г.</w:t>
            </w:r>
          </w:p>
        </w:tc>
        <w:tc>
          <w:tcPr>
            <w:tcW w:w="1531" w:type="dxa"/>
            <w:vMerge w:val="restart"/>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p>
        </w:tc>
        <w:tc>
          <w:tcPr>
            <w:tcW w:w="2534" w:type="dxa"/>
            <w:gridSpan w:val="5"/>
            <w:vMerge/>
          </w:tcPr>
          <w:p w:rsidR="00363C55" w:rsidRDefault="00363C55">
            <w:pPr>
              <w:pStyle w:val="ConsPlusNormal"/>
            </w:pPr>
          </w:p>
        </w:tc>
        <w:tc>
          <w:tcPr>
            <w:tcW w:w="1531" w:type="dxa"/>
            <w:vMerge/>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tcPr>
          <w:p w:rsidR="00363C55" w:rsidRDefault="00363C55">
            <w:pPr>
              <w:pStyle w:val="ConsPlusNormal"/>
            </w:pPr>
            <w:r>
              <w:t>Место нахождения:</w:t>
            </w:r>
          </w:p>
        </w:tc>
        <w:tc>
          <w:tcPr>
            <w:tcW w:w="4065" w:type="dxa"/>
            <w:gridSpan w:val="6"/>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vMerge w:val="restart"/>
          </w:tcPr>
          <w:p w:rsidR="00363C55" w:rsidRDefault="00363C55">
            <w:pPr>
              <w:pStyle w:val="ConsPlusNormal"/>
            </w:pPr>
            <w:r>
              <w:t>Почтовый адрес:</w:t>
            </w:r>
          </w:p>
        </w:tc>
        <w:tc>
          <w:tcPr>
            <w:tcW w:w="2534" w:type="dxa"/>
            <w:gridSpan w:val="5"/>
          </w:tcPr>
          <w:p w:rsidR="00363C55" w:rsidRDefault="00363C55">
            <w:pPr>
              <w:pStyle w:val="ConsPlusNormal"/>
            </w:pPr>
            <w:r>
              <w:t>телефон для связи:</w:t>
            </w:r>
          </w:p>
        </w:tc>
        <w:tc>
          <w:tcPr>
            <w:tcW w:w="1531" w:type="dxa"/>
          </w:tcPr>
          <w:p w:rsidR="00363C55" w:rsidRDefault="00363C55">
            <w:pPr>
              <w:pStyle w:val="ConsPlusNormal"/>
            </w:pPr>
            <w:r>
              <w:t>адрес электронной почты:</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vMerge/>
          </w:tcPr>
          <w:p w:rsidR="00363C55" w:rsidRDefault="00363C55">
            <w:pPr>
              <w:pStyle w:val="ConsPlusNormal"/>
            </w:pPr>
          </w:p>
        </w:tc>
        <w:tc>
          <w:tcPr>
            <w:tcW w:w="2534" w:type="dxa"/>
            <w:gridSpan w:val="5"/>
            <w:vMerge w:val="restart"/>
          </w:tcPr>
          <w:p w:rsidR="00363C55" w:rsidRDefault="00363C55">
            <w:pPr>
              <w:pStyle w:val="ConsPlusNormal"/>
            </w:pPr>
          </w:p>
        </w:tc>
        <w:tc>
          <w:tcPr>
            <w:tcW w:w="1531" w:type="dxa"/>
            <w:vMerge w:val="restart"/>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3828" w:type="dxa"/>
            <w:gridSpan w:val="4"/>
            <w:vMerge/>
          </w:tcPr>
          <w:p w:rsidR="00363C55" w:rsidRDefault="00363C55">
            <w:pPr>
              <w:pStyle w:val="ConsPlusNormal"/>
            </w:pPr>
          </w:p>
        </w:tc>
        <w:tc>
          <w:tcPr>
            <w:tcW w:w="2534" w:type="dxa"/>
            <w:gridSpan w:val="5"/>
            <w:vMerge/>
          </w:tcPr>
          <w:p w:rsidR="00363C55" w:rsidRDefault="00363C55">
            <w:pPr>
              <w:pStyle w:val="ConsPlusNormal"/>
            </w:pPr>
          </w:p>
        </w:tc>
        <w:tc>
          <w:tcPr>
            <w:tcW w:w="1531" w:type="dxa"/>
            <w:vMerge/>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7893" w:type="dxa"/>
            <w:gridSpan w:val="10"/>
          </w:tcPr>
          <w:p w:rsidR="00363C55" w:rsidRDefault="00363C55">
            <w:pPr>
              <w:pStyle w:val="ConsPlusNormal"/>
            </w:pPr>
            <w:r>
              <w:t>наименование и реквизиты документа, подтверждающего полномочия представителя:</w:t>
            </w: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7893" w:type="dxa"/>
            <w:gridSpan w:val="10"/>
          </w:tcPr>
          <w:p w:rsidR="00363C55" w:rsidRDefault="00363C55">
            <w:pPr>
              <w:pStyle w:val="ConsPlusNormal"/>
            </w:pPr>
          </w:p>
        </w:tc>
      </w:tr>
      <w:tr w:rsidR="00363C55">
        <w:tc>
          <w:tcPr>
            <w:tcW w:w="528" w:type="dxa"/>
          </w:tcPr>
          <w:p w:rsidR="00363C55" w:rsidRDefault="00363C55">
            <w:pPr>
              <w:pStyle w:val="ConsPlusNormal"/>
            </w:pPr>
          </w:p>
        </w:tc>
        <w:tc>
          <w:tcPr>
            <w:tcW w:w="606" w:type="dxa"/>
          </w:tcPr>
          <w:p w:rsidR="00363C55" w:rsidRDefault="00363C55">
            <w:pPr>
              <w:pStyle w:val="ConsPlusNormal"/>
            </w:pPr>
          </w:p>
        </w:tc>
        <w:tc>
          <w:tcPr>
            <w:tcW w:w="7893" w:type="dxa"/>
            <w:gridSpan w:val="10"/>
          </w:tcPr>
          <w:p w:rsidR="00363C55" w:rsidRDefault="00363C55">
            <w:pPr>
              <w:pStyle w:val="ConsPlusNormal"/>
            </w:pPr>
          </w:p>
        </w:tc>
      </w:tr>
      <w:tr w:rsidR="00363C55">
        <w:tc>
          <w:tcPr>
            <w:tcW w:w="528" w:type="dxa"/>
            <w:vMerge w:val="restart"/>
          </w:tcPr>
          <w:p w:rsidR="00363C55" w:rsidRDefault="00363C55">
            <w:pPr>
              <w:pStyle w:val="ConsPlusNormal"/>
            </w:pPr>
            <w:r>
              <w:t>5</w:t>
            </w:r>
          </w:p>
        </w:tc>
        <w:tc>
          <w:tcPr>
            <w:tcW w:w="8499" w:type="dxa"/>
            <w:gridSpan w:val="11"/>
          </w:tcPr>
          <w:p w:rsidR="00363C55" w:rsidRDefault="00363C55">
            <w:pPr>
              <w:pStyle w:val="ConsPlusNormal"/>
            </w:pPr>
            <w:r>
              <w:t>Документы, прилагаемые к заявлению:</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4774" w:type="dxa"/>
            <w:gridSpan w:val="6"/>
          </w:tcPr>
          <w:p w:rsidR="00363C55" w:rsidRDefault="00363C55">
            <w:pPr>
              <w:pStyle w:val="ConsPlusNormal"/>
            </w:pPr>
            <w:r>
              <w:t>Оригинал в количестве ___ экз., на __ л.</w:t>
            </w:r>
          </w:p>
        </w:tc>
        <w:tc>
          <w:tcPr>
            <w:tcW w:w="3725" w:type="dxa"/>
            <w:gridSpan w:val="5"/>
          </w:tcPr>
          <w:p w:rsidR="00363C55" w:rsidRDefault="00363C55">
            <w:pPr>
              <w:pStyle w:val="ConsPlusNormal"/>
            </w:pPr>
            <w:r>
              <w:t>Копия в количестве ___ экз., на __ л.</w:t>
            </w:r>
          </w:p>
        </w:tc>
      </w:tr>
      <w:tr w:rsidR="00363C55">
        <w:tc>
          <w:tcPr>
            <w:tcW w:w="528" w:type="dxa"/>
            <w:vMerge w:val="restart"/>
          </w:tcPr>
          <w:p w:rsidR="00363C55" w:rsidRDefault="00363C55">
            <w:pPr>
              <w:pStyle w:val="ConsPlusNormal"/>
            </w:pPr>
            <w:r>
              <w:t>6</w:t>
            </w:r>
          </w:p>
        </w:tc>
        <w:tc>
          <w:tcPr>
            <w:tcW w:w="8499" w:type="dxa"/>
            <w:gridSpan w:val="11"/>
          </w:tcPr>
          <w:p w:rsidR="00363C55" w:rsidRDefault="00363C55">
            <w:pPr>
              <w:pStyle w:val="ConsPlusNormal"/>
            </w:pPr>
            <w:r>
              <w:t>Примечание:</w:t>
            </w: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vMerge/>
          </w:tcPr>
          <w:p w:rsidR="00363C55" w:rsidRDefault="00363C55">
            <w:pPr>
              <w:pStyle w:val="ConsPlusNormal"/>
            </w:pPr>
          </w:p>
        </w:tc>
        <w:tc>
          <w:tcPr>
            <w:tcW w:w="8499" w:type="dxa"/>
            <w:gridSpan w:val="11"/>
          </w:tcPr>
          <w:p w:rsidR="00363C55" w:rsidRDefault="00363C55">
            <w:pPr>
              <w:pStyle w:val="ConsPlusNormal"/>
            </w:pPr>
          </w:p>
        </w:tc>
      </w:tr>
      <w:tr w:rsidR="00363C55">
        <w:tc>
          <w:tcPr>
            <w:tcW w:w="528" w:type="dxa"/>
          </w:tcPr>
          <w:p w:rsidR="00363C55" w:rsidRDefault="00363C55">
            <w:pPr>
              <w:pStyle w:val="ConsPlusNormal"/>
            </w:pPr>
            <w:r>
              <w:t>7</w:t>
            </w:r>
          </w:p>
        </w:tc>
        <w:tc>
          <w:tcPr>
            <w:tcW w:w="8499" w:type="dxa"/>
            <w:gridSpan w:val="11"/>
          </w:tcPr>
          <w:p w:rsidR="00363C55" w:rsidRDefault="00363C55">
            <w:pPr>
              <w:pStyle w:val="ConsPlusNormal"/>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363C55">
        <w:tc>
          <w:tcPr>
            <w:tcW w:w="528" w:type="dxa"/>
          </w:tcPr>
          <w:p w:rsidR="00363C55" w:rsidRDefault="00363C55">
            <w:pPr>
              <w:pStyle w:val="ConsPlusNormal"/>
            </w:pPr>
            <w:r>
              <w:t>8</w:t>
            </w:r>
          </w:p>
        </w:tc>
        <w:tc>
          <w:tcPr>
            <w:tcW w:w="8499" w:type="dxa"/>
            <w:gridSpan w:val="11"/>
          </w:tcPr>
          <w:p w:rsidR="00363C55" w:rsidRDefault="00363C55">
            <w:pPr>
              <w:pStyle w:val="ConsPlusNormal"/>
            </w:pPr>
            <w:r>
              <w:t>Настоящим также подтверждаю, что:</w:t>
            </w:r>
          </w:p>
          <w:p w:rsidR="00363C55" w:rsidRDefault="00363C55">
            <w:pPr>
              <w:pStyle w:val="ConsPlusNormal"/>
            </w:pPr>
            <w:r>
              <w:t>сведения, указанные в настоящем заявлении, на дату представления заявления достоверны;</w:t>
            </w:r>
          </w:p>
          <w:p w:rsidR="00363C55" w:rsidRDefault="00363C55">
            <w:pPr>
              <w:pStyle w:val="ConsPlusNormal"/>
            </w:pPr>
            <w: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63C55">
        <w:tc>
          <w:tcPr>
            <w:tcW w:w="528" w:type="dxa"/>
            <w:vMerge w:val="restart"/>
          </w:tcPr>
          <w:p w:rsidR="00363C55" w:rsidRDefault="00363C55">
            <w:pPr>
              <w:pStyle w:val="ConsPlusNormal"/>
            </w:pPr>
            <w:r>
              <w:t>9</w:t>
            </w:r>
          </w:p>
        </w:tc>
        <w:tc>
          <w:tcPr>
            <w:tcW w:w="6458" w:type="dxa"/>
            <w:gridSpan w:val="9"/>
          </w:tcPr>
          <w:p w:rsidR="00363C55" w:rsidRDefault="00363C55">
            <w:pPr>
              <w:pStyle w:val="ConsPlusNormal"/>
            </w:pPr>
            <w:r>
              <w:t>Подпись (должность, инициалы, фамилия)</w:t>
            </w:r>
          </w:p>
        </w:tc>
        <w:tc>
          <w:tcPr>
            <w:tcW w:w="2041" w:type="dxa"/>
            <w:gridSpan w:val="2"/>
          </w:tcPr>
          <w:p w:rsidR="00363C55" w:rsidRDefault="00363C55">
            <w:pPr>
              <w:pStyle w:val="ConsPlusNormal"/>
            </w:pPr>
            <w:r>
              <w:t>Дата</w:t>
            </w:r>
          </w:p>
        </w:tc>
      </w:tr>
      <w:tr w:rsidR="00363C55">
        <w:tc>
          <w:tcPr>
            <w:tcW w:w="528" w:type="dxa"/>
            <w:vMerge/>
          </w:tcPr>
          <w:p w:rsidR="00363C55" w:rsidRDefault="00363C55">
            <w:pPr>
              <w:pStyle w:val="ConsPlusNormal"/>
            </w:pPr>
          </w:p>
        </w:tc>
        <w:tc>
          <w:tcPr>
            <w:tcW w:w="6458" w:type="dxa"/>
            <w:gridSpan w:val="9"/>
          </w:tcPr>
          <w:p w:rsidR="00363C55" w:rsidRDefault="00363C55">
            <w:pPr>
              <w:pStyle w:val="ConsPlusNormal"/>
            </w:pPr>
          </w:p>
        </w:tc>
        <w:tc>
          <w:tcPr>
            <w:tcW w:w="2041" w:type="dxa"/>
            <w:gridSpan w:val="2"/>
          </w:tcPr>
          <w:p w:rsidR="00363C55" w:rsidRDefault="00363C55">
            <w:pPr>
              <w:pStyle w:val="ConsPlusNormal"/>
            </w:pPr>
          </w:p>
        </w:tc>
      </w:tr>
      <w:tr w:rsidR="00363C55">
        <w:tc>
          <w:tcPr>
            <w:tcW w:w="528" w:type="dxa"/>
          </w:tcPr>
          <w:p w:rsidR="00363C55" w:rsidRDefault="00363C55">
            <w:pPr>
              <w:pStyle w:val="ConsPlusNormal"/>
            </w:pPr>
            <w:r>
              <w:t>10</w:t>
            </w:r>
          </w:p>
        </w:tc>
        <w:tc>
          <w:tcPr>
            <w:tcW w:w="6458" w:type="dxa"/>
            <w:gridSpan w:val="9"/>
          </w:tcPr>
          <w:p w:rsidR="00363C55" w:rsidRDefault="00363C55">
            <w:pPr>
              <w:pStyle w:val="ConsPlusNormal"/>
            </w:pPr>
            <w:r>
              <w:t>Способ получения документов:</w:t>
            </w:r>
          </w:p>
          <w:p w:rsidR="00363C55" w:rsidRDefault="00363C55">
            <w:pPr>
              <w:pStyle w:val="ConsPlusNormal"/>
            </w:pPr>
            <w:r>
              <w:t>Лично __________</w:t>
            </w:r>
          </w:p>
          <w:p w:rsidR="00363C55" w:rsidRDefault="00363C55">
            <w:pPr>
              <w:pStyle w:val="ConsPlusNormal"/>
            </w:pPr>
            <w:r>
              <w:t>Почтовым отправлением по адресу ____________________</w:t>
            </w:r>
          </w:p>
          <w:p w:rsidR="00363C55" w:rsidRDefault="00363C55">
            <w:pPr>
              <w:pStyle w:val="ConsPlusNormal"/>
            </w:pPr>
            <w:r>
              <w:t>На адрес электронной почты (для сообщения о получении заявления и документов) _____________________________</w:t>
            </w:r>
          </w:p>
        </w:tc>
        <w:tc>
          <w:tcPr>
            <w:tcW w:w="2041" w:type="dxa"/>
            <w:gridSpan w:val="2"/>
          </w:tcPr>
          <w:p w:rsidR="00363C55" w:rsidRDefault="00363C55">
            <w:pPr>
              <w:pStyle w:val="ConsPlusNormal"/>
            </w:pPr>
          </w:p>
        </w:tc>
      </w:tr>
    </w:tbl>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right"/>
        <w:outlineLvl w:val="1"/>
      </w:pPr>
      <w:bookmarkStart w:id="10" w:name="P486"/>
      <w:bookmarkEnd w:id="10"/>
      <w:r>
        <w:t>Приложение N 2</w:t>
      </w:r>
    </w:p>
    <w:p w:rsidR="00363C55" w:rsidRDefault="00363C55">
      <w:pPr>
        <w:pStyle w:val="ConsPlusNormal"/>
        <w:jc w:val="both"/>
      </w:pPr>
    </w:p>
    <w:p w:rsidR="00363C55" w:rsidRDefault="00363C55">
      <w:pPr>
        <w:pStyle w:val="ConsPlusNormal"/>
        <w:jc w:val="right"/>
      </w:pPr>
      <w:r>
        <w:t>Лист 1</w:t>
      </w:r>
    </w:p>
    <w:p w:rsidR="00363C55" w:rsidRDefault="00363C55">
      <w:pPr>
        <w:pStyle w:val="ConsPlusNormal"/>
        <w:jc w:val="both"/>
      </w:pPr>
    </w:p>
    <w:p w:rsidR="00363C55" w:rsidRDefault="00363C55">
      <w:pPr>
        <w:pStyle w:val="ConsPlusNormal"/>
        <w:jc w:val="center"/>
      </w:pPr>
      <w:r>
        <w:t>О предварительном согласовании предоставления земельного</w:t>
      </w:r>
    </w:p>
    <w:p w:rsidR="00363C55" w:rsidRDefault="00363C55">
      <w:pPr>
        <w:pStyle w:val="ConsPlusNormal"/>
        <w:jc w:val="center"/>
      </w:pPr>
      <w:r>
        <w:t>участка (физические лица)</w:t>
      </w:r>
    </w:p>
    <w:p w:rsidR="00363C55" w:rsidRDefault="00363C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24"/>
        <w:gridCol w:w="1843"/>
        <w:gridCol w:w="340"/>
        <w:gridCol w:w="513"/>
        <w:gridCol w:w="1134"/>
        <w:gridCol w:w="340"/>
        <w:gridCol w:w="510"/>
        <w:gridCol w:w="340"/>
        <w:gridCol w:w="1004"/>
        <w:gridCol w:w="567"/>
        <w:gridCol w:w="1587"/>
      </w:tblGrid>
      <w:tr w:rsidR="00363C55">
        <w:tc>
          <w:tcPr>
            <w:tcW w:w="5218" w:type="dxa"/>
            <w:gridSpan w:val="7"/>
          </w:tcPr>
          <w:p w:rsidR="00363C55" w:rsidRDefault="00363C55">
            <w:pPr>
              <w:pStyle w:val="ConsPlusNormal"/>
            </w:pPr>
          </w:p>
        </w:tc>
        <w:tc>
          <w:tcPr>
            <w:tcW w:w="1854" w:type="dxa"/>
            <w:gridSpan w:val="3"/>
          </w:tcPr>
          <w:p w:rsidR="00363C55" w:rsidRDefault="00363C55">
            <w:pPr>
              <w:pStyle w:val="ConsPlusNormal"/>
              <w:jc w:val="center"/>
            </w:pPr>
            <w:r>
              <w:t>Лист N __</w:t>
            </w:r>
          </w:p>
        </w:tc>
        <w:tc>
          <w:tcPr>
            <w:tcW w:w="2154" w:type="dxa"/>
            <w:gridSpan w:val="2"/>
          </w:tcPr>
          <w:p w:rsidR="00363C55" w:rsidRDefault="00363C55">
            <w:pPr>
              <w:pStyle w:val="ConsPlusNormal"/>
              <w:jc w:val="center"/>
            </w:pPr>
            <w:r>
              <w:t>Всего листов __</w:t>
            </w:r>
          </w:p>
        </w:tc>
      </w:tr>
      <w:tr w:rsidR="00363C55">
        <w:tc>
          <w:tcPr>
            <w:tcW w:w="2891" w:type="dxa"/>
            <w:gridSpan w:val="3"/>
          </w:tcPr>
          <w:p w:rsidR="00363C55" w:rsidRDefault="00363C55">
            <w:pPr>
              <w:pStyle w:val="ConsPlusNormal"/>
            </w:pPr>
            <w:r>
              <w:t>ЗАЯВЛЕНИЕ</w:t>
            </w:r>
          </w:p>
          <w:p w:rsidR="00363C55" w:rsidRDefault="00363C55">
            <w:pPr>
              <w:pStyle w:val="ConsPlusNormal"/>
            </w:pPr>
            <w:r>
              <w:t>Главе города Ачинска</w:t>
            </w:r>
          </w:p>
        </w:tc>
        <w:tc>
          <w:tcPr>
            <w:tcW w:w="340" w:type="dxa"/>
          </w:tcPr>
          <w:p w:rsidR="00363C55" w:rsidRDefault="00363C55">
            <w:pPr>
              <w:pStyle w:val="ConsPlusNormal"/>
              <w:jc w:val="center"/>
            </w:pPr>
            <w:r>
              <w:t>2</w:t>
            </w:r>
          </w:p>
        </w:tc>
        <w:tc>
          <w:tcPr>
            <w:tcW w:w="5995" w:type="dxa"/>
            <w:gridSpan w:val="8"/>
          </w:tcPr>
          <w:p w:rsidR="00363C55" w:rsidRDefault="00363C55">
            <w:pPr>
              <w:pStyle w:val="ConsPlusNormal"/>
            </w:pPr>
            <w:r>
              <w:t>2.1. Регистрационный N _______</w:t>
            </w:r>
          </w:p>
        </w:tc>
      </w:tr>
      <w:tr w:rsidR="00363C55">
        <w:tc>
          <w:tcPr>
            <w:tcW w:w="424" w:type="dxa"/>
            <w:vMerge w:val="restart"/>
          </w:tcPr>
          <w:p w:rsidR="00363C55" w:rsidRDefault="00363C55">
            <w:pPr>
              <w:pStyle w:val="ConsPlusNormal"/>
            </w:pPr>
            <w:r>
              <w:t>3.1</w:t>
            </w:r>
          </w:p>
        </w:tc>
        <w:tc>
          <w:tcPr>
            <w:tcW w:w="8802" w:type="dxa"/>
            <w:gridSpan w:val="11"/>
          </w:tcPr>
          <w:p w:rsidR="00363C55" w:rsidRDefault="00363C55">
            <w:pPr>
              <w:pStyle w:val="ConsPlusNormal"/>
            </w:pPr>
            <w:r>
              <w:t>Прошу предварительно согласовать предоставление земельного участка</w:t>
            </w:r>
          </w:p>
        </w:tc>
      </w:tr>
      <w:tr w:rsidR="00363C55">
        <w:tc>
          <w:tcPr>
            <w:tcW w:w="424" w:type="dxa"/>
            <w:vMerge/>
          </w:tcPr>
          <w:p w:rsidR="00363C55" w:rsidRDefault="00363C55">
            <w:pPr>
              <w:pStyle w:val="ConsPlusNormal"/>
            </w:pPr>
          </w:p>
        </w:tc>
        <w:tc>
          <w:tcPr>
            <w:tcW w:w="4454" w:type="dxa"/>
            <w:gridSpan w:val="5"/>
          </w:tcPr>
          <w:p w:rsidR="00363C55" w:rsidRDefault="00363C55">
            <w:pPr>
              <w:pStyle w:val="ConsPlusNormal"/>
            </w:pPr>
            <w:r>
              <w:t>Кадастровый (условный) номер земельного участка:</w:t>
            </w:r>
          </w:p>
          <w:p w:rsidR="00363C55" w:rsidRDefault="00363C55">
            <w:pPr>
              <w:pStyle w:val="ConsPlusNormal"/>
            </w:pPr>
            <w:r>
              <w:t xml:space="preserve">(указывается в случае, если границы земельного участка подлежат уточнению в соответствии с </w:t>
            </w:r>
            <w:hyperlink r:id="rId107">
              <w:r>
                <w:rPr>
                  <w:color w:val="0000FF"/>
                </w:rPr>
                <w:t>N 221-ФЗ</w:t>
              </w:r>
            </w:hyperlink>
            <w:r>
              <w:t xml:space="preserve"> "О государственном кадастре недвижимости" от 24.07.2007)</w:t>
            </w: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vMerge w:val="restart"/>
          </w:tcPr>
          <w:p w:rsidR="00363C55" w:rsidRDefault="00363C55">
            <w:pPr>
              <w:pStyle w:val="ConsPlusNormal"/>
            </w:pPr>
            <w:r>
              <w:t>Адрес (местоположение): Российская Федерация, Красноярский край, город Ачинск</w:t>
            </w: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vMerge/>
          </w:tcPr>
          <w:p w:rsidR="00363C55" w:rsidRDefault="00363C55">
            <w:pPr>
              <w:pStyle w:val="ConsPlusNormal"/>
            </w:pP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tcPr>
          <w:p w:rsidR="00363C55" w:rsidRDefault="00363C55">
            <w:pPr>
              <w:pStyle w:val="ConsPlusNormal"/>
            </w:pPr>
            <w:r>
              <w:t>Площадь (кв. м):</w:t>
            </w: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tcPr>
          <w:p w:rsidR="00363C55" w:rsidRDefault="00363C55">
            <w:pPr>
              <w:pStyle w:val="ConsPlusNormal"/>
            </w:pPr>
            <w:r>
              <w:t>Реквизиты решения об утверждении проекта межевания территории:</w:t>
            </w:r>
          </w:p>
          <w:p w:rsidR="00363C55" w:rsidRDefault="00363C55">
            <w:pPr>
              <w:pStyle w:val="ConsPlusNormal"/>
            </w:pPr>
            <w:r>
              <w:t>(заполняется в случае если образование запрашиваемого земельного участка предусмотрено проектом межевания территории)</w:t>
            </w: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vMerge w:val="restart"/>
          </w:tcPr>
          <w:p w:rsidR="00363C55" w:rsidRDefault="00363C55">
            <w:pPr>
              <w:pStyle w:val="ConsPlusNormal"/>
            </w:pPr>
            <w: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
        </w:tc>
        <w:tc>
          <w:tcPr>
            <w:tcW w:w="4348" w:type="dxa"/>
            <w:gridSpan w:val="6"/>
          </w:tcPr>
          <w:p w:rsidR="00363C55" w:rsidRDefault="00363C55">
            <w:pPr>
              <w:pStyle w:val="ConsPlusNormal"/>
            </w:pPr>
          </w:p>
        </w:tc>
      </w:tr>
      <w:tr w:rsidR="00363C55">
        <w:tc>
          <w:tcPr>
            <w:tcW w:w="424" w:type="dxa"/>
            <w:vMerge/>
          </w:tcPr>
          <w:p w:rsidR="00363C55" w:rsidRDefault="00363C55">
            <w:pPr>
              <w:pStyle w:val="ConsPlusNormal"/>
            </w:pPr>
          </w:p>
        </w:tc>
        <w:tc>
          <w:tcPr>
            <w:tcW w:w="4454" w:type="dxa"/>
            <w:gridSpan w:val="5"/>
            <w:vMerge/>
          </w:tcPr>
          <w:p w:rsidR="00363C55" w:rsidRDefault="00363C55">
            <w:pPr>
              <w:pStyle w:val="ConsPlusNormal"/>
            </w:pPr>
          </w:p>
        </w:tc>
        <w:tc>
          <w:tcPr>
            <w:tcW w:w="4348" w:type="dxa"/>
            <w:gridSpan w:val="6"/>
          </w:tcPr>
          <w:p w:rsidR="00363C55" w:rsidRDefault="00363C55">
            <w:pPr>
              <w:pStyle w:val="ConsPlusNormal"/>
            </w:pPr>
          </w:p>
        </w:tc>
      </w:tr>
      <w:tr w:rsidR="00363C55">
        <w:tc>
          <w:tcPr>
            <w:tcW w:w="424" w:type="dxa"/>
            <w:vMerge w:val="restart"/>
          </w:tcPr>
          <w:p w:rsidR="00363C55" w:rsidRDefault="00363C55">
            <w:pPr>
              <w:pStyle w:val="ConsPlusNormal"/>
            </w:pPr>
            <w:r>
              <w:t>3.2</w:t>
            </w:r>
          </w:p>
        </w:tc>
        <w:tc>
          <w:tcPr>
            <w:tcW w:w="8802" w:type="dxa"/>
            <w:gridSpan w:val="11"/>
          </w:tcPr>
          <w:p w:rsidR="00363C55" w:rsidRDefault="00363C55">
            <w:pPr>
              <w:pStyle w:val="ConsPlusNormal"/>
            </w:pPr>
            <w:r>
              <w:t>Основание предоставления земельного участка без проведения торгов:</w:t>
            </w:r>
          </w:p>
          <w:p w:rsidR="00363C55" w:rsidRDefault="00363C55">
            <w:pPr>
              <w:pStyle w:val="ConsPlusNormal"/>
            </w:pPr>
            <w:r>
              <w:t xml:space="preserve">(указывается основание предоставления земельного участка без проведения торгов из числа предусмотренных </w:t>
            </w:r>
            <w:hyperlink r:id="rId108">
              <w:r>
                <w:rPr>
                  <w:color w:val="0000FF"/>
                </w:rPr>
                <w:t>пунктом 2 статьи 39.3</w:t>
              </w:r>
            </w:hyperlink>
            <w:r>
              <w:t xml:space="preserve"> (продажа), </w:t>
            </w:r>
            <w:hyperlink r:id="rId109">
              <w:r>
                <w:rPr>
                  <w:color w:val="0000FF"/>
                </w:rPr>
                <w:t>статьей 39.5</w:t>
              </w:r>
            </w:hyperlink>
            <w:r>
              <w:t xml:space="preserve"> (в собственность бесплатно), </w:t>
            </w:r>
            <w:hyperlink r:id="rId110">
              <w:r>
                <w:rPr>
                  <w:color w:val="0000FF"/>
                </w:rPr>
                <w:t>пунктом 2 статьи 39.6</w:t>
              </w:r>
            </w:hyperlink>
            <w:r>
              <w:t xml:space="preserve"> (аренда) или </w:t>
            </w:r>
            <w:hyperlink r:id="rId111">
              <w:r>
                <w:rPr>
                  <w:color w:val="0000FF"/>
                </w:rPr>
                <w:t>пунктом 2 статьи 39.10</w:t>
              </w:r>
            </w:hyperlink>
            <w:r>
              <w:t xml:space="preserve"> (в безвозмездное пользование) Земельного кодекса РФ)</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val="restart"/>
          </w:tcPr>
          <w:p w:rsidR="00363C55" w:rsidRDefault="00363C55">
            <w:pPr>
              <w:pStyle w:val="ConsPlusNormal"/>
            </w:pPr>
            <w:r>
              <w:t>3.3</w:t>
            </w:r>
          </w:p>
        </w:tc>
        <w:tc>
          <w:tcPr>
            <w:tcW w:w="8802" w:type="dxa"/>
            <w:gridSpan w:val="11"/>
          </w:tcPr>
          <w:p w:rsidR="00363C55" w:rsidRDefault="00363C55">
            <w:pPr>
              <w:pStyle w:val="ConsPlusNormal"/>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val="restart"/>
          </w:tcPr>
          <w:p w:rsidR="00363C55" w:rsidRDefault="00363C55">
            <w:pPr>
              <w:pStyle w:val="ConsPlusNormal"/>
            </w:pPr>
            <w:r>
              <w:t>3.4</w:t>
            </w:r>
          </w:p>
        </w:tc>
        <w:tc>
          <w:tcPr>
            <w:tcW w:w="8802" w:type="dxa"/>
            <w:gridSpan w:val="11"/>
          </w:tcPr>
          <w:p w:rsidR="00363C55" w:rsidRDefault="00363C55">
            <w:pPr>
              <w:pStyle w:val="ConsPlusNormal"/>
            </w:pPr>
            <w:r>
              <w:t>Цель использования земельного участка:</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val="restart"/>
          </w:tcPr>
          <w:p w:rsidR="00363C55" w:rsidRDefault="00363C55">
            <w:pPr>
              <w:pStyle w:val="ConsPlusNormal"/>
            </w:pPr>
            <w:r>
              <w:t>3.5</w:t>
            </w:r>
          </w:p>
        </w:tc>
        <w:tc>
          <w:tcPr>
            <w:tcW w:w="8802" w:type="dxa"/>
            <w:gridSpan w:val="11"/>
          </w:tcPr>
          <w:p w:rsidR="00363C55" w:rsidRDefault="00363C55">
            <w:pPr>
              <w:pStyle w:val="ConsPlusNormal"/>
            </w:pPr>
            <w:r>
              <w:t>Реквизиты решения об изъятии земельного участка для государственных или муниципальных нужд:</w:t>
            </w:r>
          </w:p>
          <w:p w:rsidR="00363C55" w:rsidRDefault="00363C55">
            <w:pPr>
              <w:pStyle w:val="ConsPlusNormal"/>
            </w:pPr>
            <w:r>
              <w:t>(если участок предоставляется взамен участка, изымаемого для государственных или муниципальных нужд)</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val="restart"/>
          </w:tcPr>
          <w:p w:rsidR="00363C55" w:rsidRDefault="00363C55">
            <w:pPr>
              <w:pStyle w:val="ConsPlusNormal"/>
            </w:pPr>
            <w:r>
              <w:t>3.6</w:t>
            </w:r>
          </w:p>
        </w:tc>
        <w:tc>
          <w:tcPr>
            <w:tcW w:w="8802" w:type="dxa"/>
            <w:gridSpan w:val="11"/>
          </w:tcPr>
          <w:p w:rsidR="00363C55" w:rsidRDefault="00363C55">
            <w:pPr>
              <w:pStyle w:val="ConsPlusNormal"/>
            </w:pPr>
            <w: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tcPr>
          <w:p w:rsidR="00363C55" w:rsidRDefault="00363C55">
            <w:pPr>
              <w:pStyle w:val="ConsPlusNormal"/>
            </w:pPr>
            <w:r>
              <w:t>4</w:t>
            </w:r>
          </w:p>
        </w:tc>
        <w:tc>
          <w:tcPr>
            <w:tcW w:w="8802" w:type="dxa"/>
            <w:gridSpan w:val="11"/>
          </w:tcPr>
          <w:p w:rsidR="00363C55" w:rsidRDefault="00363C55">
            <w:pPr>
              <w:pStyle w:val="ConsPlusNormal"/>
            </w:pPr>
            <w:r>
              <w:t>Заявитель:</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tcPr>
          <w:p w:rsidR="00363C55" w:rsidRDefault="00363C55">
            <w:pPr>
              <w:pStyle w:val="ConsPlusNormal"/>
            </w:pPr>
            <w:r>
              <w:t>фамилия:</w:t>
            </w:r>
          </w:p>
        </w:tc>
        <w:tc>
          <w:tcPr>
            <w:tcW w:w="2497" w:type="dxa"/>
            <w:gridSpan w:val="4"/>
          </w:tcPr>
          <w:p w:rsidR="00363C55" w:rsidRDefault="00363C55">
            <w:pPr>
              <w:pStyle w:val="ConsPlusNormal"/>
            </w:pPr>
            <w:r>
              <w:t>имя (полностью):</w:t>
            </w:r>
          </w:p>
        </w:tc>
        <w:tc>
          <w:tcPr>
            <w:tcW w:w="1911" w:type="dxa"/>
            <w:gridSpan w:val="3"/>
          </w:tcPr>
          <w:p w:rsidR="00363C55" w:rsidRDefault="00363C55">
            <w:pPr>
              <w:pStyle w:val="ConsPlusNormal"/>
            </w:pPr>
            <w:r>
              <w:t>отчество (полностью):</w:t>
            </w:r>
          </w:p>
        </w:tc>
        <w:tc>
          <w:tcPr>
            <w:tcW w:w="1587" w:type="dxa"/>
          </w:tcPr>
          <w:p w:rsidR="00363C55" w:rsidRDefault="00363C55">
            <w:pPr>
              <w:pStyle w:val="ConsPlusNormal"/>
            </w:pPr>
            <w:r>
              <w:t>СНИЛС:</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tcPr>
          <w:p w:rsidR="00363C55" w:rsidRDefault="00363C55">
            <w:pPr>
              <w:pStyle w:val="ConsPlusNormal"/>
            </w:pPr>
          </w:p>
        </w:tc>
        <w:tc>
          <w:tcPr>
            <w:tcW w:w="2497" w:type="dxa"/>
            <w:gridSpan w:val="4"/>
          </w:tcPr>
          <w:p w:rsidR="00363C55" w:rsidRDefault="00363C55">
            <w:pPr>
              <w:pStyle w:val="ConsPlusNormal"/>
            </w:pPr>
          </w:p>
        </w:tc>
        <w:tc>
          <w:tcPr>
            <w:tcW w:w="1911" w:type="dxa"/>
            <w:gridSpan w:val="3"/>
          </w:tcPr>
          <w:p w:rsidR="00363C55" w:rsidRDefault="00363C55">
            <w:pPr>
              <w:pStyle w:val="ConsPlusNormal"/>
            </w:pPr>
          </w:p>
        </w:tc>
        <w:tc>
          <w:tcPr>
            <w:tcW w:w="1587" w:type="dxa"/>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val="restart"/>
          </w:tcPr>
          <w:p w:rsidR="00363C55" w:rsidRDefault="00363C55">
            <w:pPr>
              <w:pStyle w:val="ConsPlusNormal"/>
            </w:pPr>
            <w:r>
              <w:t>документ, удостоверяющий личность:</w:t>
            </w:r>
          </w:p>
        </w:tc>
        <w:tc>
          <w:tcPr>
            <w:tcW w:w="2497" w:type="dxa"/>
            <w:gridSpan w:val="4"/>
          </w:tcPr>
          <w:p w:rsidR="00363C55" w:rsidRDefault="00363C55">
            <w:pPr>
              <w:pStyle w:val="ConsPlusNormal"/>
            </w:pPr>
            <w:r>
              <w:t>вид:</w:t>
            </w:r>
          </w:p>
        </w:tc>
        <w:tc>
          <w:tcPr>
            <w:tcW w:w="1911" w:type="dxa"/>
            <w:gridSpan w:val="3"/>
          </w:tcPr>
          <w:p w:rsidR="00363C55" w:rsidRDefault="00363C55">
            <w:pPr>
              <w:pStyle w:val="ConsPlusNormal"/>
            </w:pPr>
            <w:r>
              <w:t>серия:</w:t>
            </w:r>
          </w:p>
        </w:tc>
        <w:tc>
          <w:tcPr>
            <w:tcW w:w="1587" w:type="dxa"/>
          </w:tcPr>
          <w:p w:rsidR="00363C55" w:rsidRDefault="00363C55">
            <w:pPr>
              <w:pStyle w:val="ConsPlusNormal"/>
            </w:pPr>
            <w:r>
              <w:t>номер:</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2497" w:type="dxa"/>
            <w:gridSpan w:val="4"/>
          </w:tcPr>
          <w:p w:rsidR="00363C55" w:rsidRDefault="00363C55">
            <w:pPr>
              <w:pStyle w:val="ConsPlusNormal"/>
            </w:pPr>
          </w:p>
        </w:tc>
        <w:tc>
          <w:tcPr>
            <w:tcW w:w="1911" w:type="dxa"/>
            <w:gridSpan w:val="3"/>
          </w:tcPr>
          <w:p w:rsidR="00363C55" w:rsidRDefault="00363C55">
            <w:pPr>
              <w:pStyle w:val="ConsPlusNormal"/>
            </w:pPr>
          </w:p>
        </w:tc>
        <w:tc>
          <w:tcPr>
            <w:tcW w:w="1587" w:type="dxa"/>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2497" w:type="dxa"/>
            <w:gridSpan w:val="4"/>
          </w:tcPr>
          <w:p w:rsidR="00363C55" w:rsidRDefault="00363C55">
            <w:pPr>
              <w:pStyle w:val="ConsPlusNormal"/>
            </w:pPr>
            <w:r>
              <w:t>дата выдачи:</w:t>
            </w:r>
          </w:p>
        </w:tc>
        <w:tc>
          <w:tcPr>
            <w:tcW w:w="3498" w:type="dxa"/>
            <w:gridSpan w:val="4"/>
          </w:tcPr>
          <w:p w:rsidR="00363C55" w:rsidRDefault="00363C55">
            <w:pPr>
              <w:pStyle w:val="ConsPlusNormal"/>
            </w:pPr>
            <w:r>
              <w:t>кем выдан:</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2497" w:type="dxa"/>
            <w:gridSpan w:val="4"/>
            <w:vMerge w:val="restart"/>
          </w:tcPr>
          <w:p w:rsidR="00363C55" w:rsidRDefault="00363C55">
            <w:pPr>
              <w:pStyle w:val="ConsPlusNormal"/>
            </w:pPr>
            <w:r>
              <w:t>"__" _____ ____ г.</w:t>
            </w:r>
          </w:p>
        </w:tc>
        <w:tc>
          <w:tcPr>
            <w:tcW w:w="3498" w:type="dxa"/>
            <w:gridSpan w:val="4"/>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2497" w:type="dxa"/>
            <w:gridSpan w:val="4"/>
            <w:vMerge/>
          </w:tcPr>
          <w:p w:rsidR="00363C55" w:rsidRDefault="00363C55">
            <w:pPr>
              <w:pStyle w:val="ConsPlusNormal"/>
            </w:pPr>
          </w:p>
        </w:tc>
        <w:tc>
          <w:tcPr>
            <w:tcW w:w="3498" w:type="dxa"/>
            <w:gridSpan w:val="4"/>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tcPr>
          <w:p w:rsidR="00363C55" w:rsidRDefault="00363C55">
            <w:pPr>
              <w:pStyle w:val="ConsPlusNormal"/>
            </w:pPr>
          </w:p>
        </w:tc>
        <w:tc>
          <w:tcPr>
            <w:tcW w:w="2497" w:type="dxa"/>
            <w:gridSpan w:val="4"/>
          </w:tcPr>
          <w:p w:rsidR="00363C55" w:rsidRDefault="00363C55">
            <w:pPr>
              <w:pStyle w:val="ConsPlusNormal"/>
            </w:pPr>
          </w:p>
        </w:tc>
        <w:tc>
          <w:tcPr>
            <w:tcW w:w="3498" w:type="dxa"/>
            <w:gridSpan w:val="4"/>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tcPr>
          <w:p w:rsidR="00363C55" w:rsidRDefault="00363C55">
            <w:pPr>
              <w:pStyle w:val="ConsPlusNormal"/>
            </w:pPr>
            <w:r>
              <w:t>Место жительства</w:t>
            </w:r>
          </w:p>
        </w:tc>
        <w:tc>
          <w:tcPr>
            <w:tcW w:w="5995" w:type="dxa"/>
            <w:gridSpan w:val="8"/>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val="restart"/>
          </w:tcPr>
          <w:p w:rsidR="00363C55" w:rsidRDefault="00363C55">
            <w:pPr>
              <w:pStyle w:val="ConsPlusNormal"/>
            </w:pPr>
            <w:r>
              <w:t>почтовый адрес:</w:t>
            </w:r>
          </w:p>
        </w:tc>
        <w:tc>
          <w:tcPr>
            <w:tcW w:w="4408" w:type="dxa"/>
            <w:gridSpan w:val="7"/>
          </w:tcPr>
          <w:p w:rsidR="00363C55" w:rsidRDefault="00363C55">
            <w:pPr>
              <w:pStyle w:val="ConsPlusNormal"/>
            </w:pPr>
            <w:r>
              <w:t>телефон для связи:</w:t>
            </w:r>
          </w:p>
        </w:tc>
        <w:tc>
          <w:tcPr>
            <w:tcW w:w="1587" w:type="dxa"/>
          </w:tcPr>
          <w:p w:rsidR="00363C55" w:rsidRDefault="00363C55">
            <w:pPr>
              <w:pStyle w:val="ConsPlusNormal"/>
            </w:pPr>
            <w:r>
              <w:t>адрес электронной почты:</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4408" w:type="dxa"/>
            <w:gridSpan w:val="7"/>
            <w:vMerge w:val="restart"/>
          </w:tcPr>
          <w:p w:rsidR="00363C55" w:rsidRDefault="00363C55">
            <w:pPr>
              <w:pStyle w:val="ConsPlusNormal"/>
            </w:pPr>
          </w:p>
        </w:tc>
        <w:tc>
          <w:tcPr>
            <w:tcW w:w="1587" w:type="dxa"/>
            <w:vMerge w:val="restart"/>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2183" w:type="dxa"/>
            <w:gridSpan w:val="2"/>
            <w:vMerge/>
          </w:tcPr>
          <w:p w:rsidR="00363C55" w:rsidRDefault="00363C55">
            <w:pPr>
              <w:pStyle w:val="ConsPlusNormal"/>
            </w:pPr>
          </w:p>
        </w:tc>
        <w:tc>
          <w:tcPr>
            <w:tcW w:w="4408" w:type="dxa"/>
            <w:gridSpan w:val="7"/>
            <w:vMerge/>
          </w:tcPr>
          <w:p w:rsidR="00363C55" w:rsidRDefault="00363C55">
            <w:pPr>
              <w:pStyle w:val="ConsPlusNormal"/>
            </w:pPr>
          </w:p>
        </w:tc>
        <w:tc>
          <w:tcPr>
            <w:tcW w:w="1587" w:type="dxa"/>
            <w:vMerge/>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8178" w:type="dxa"/>
            <w:gridSpan w:val="10"/>
          </w:tcPr>
          <w:p w:rsidR="00363C55" w:rsidRDefault="00363C55">
            <w:pPr>
              <w:pStyle w:val="ConsPlusNormal"/>
            </w:pPr>
            <w:r>
              <w:t>наименование и реквизиты документа, подтверждающего полномочия представителя:</w:t>
            </w: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8178" w:type="dxa"/>
            <w:gridSpan w:val="10"/>
          </w:tcPr>
          <w:p w:rsidR="00363C55" w:rsidRDefault="00363C55">
            <w:pPr>
              <w:pStyle w:val="ConsPlusNormal"/>
            </w:pPr>
          </w:p>
        </w:tc>
      </w:tr>
      <w:tr w:rsidR="00363C55">
        <w:tc>
          <w:tcPr>
            <w:tcW w:w="424" w:type="dxa"/>
          </w:tcPr>
          <w:p w:rsidR="00363C55" w:rsidRDefault="00363C55">
            <w:pPr>
              <w:pStyle w:val="ConsPlusNormal"/>
            </w:pPr>
          </w:p>
        </w:tc>
        <w:tc>
          <w:tcPr>
            <w:tcW w:w="624" w:type="dxa"/>
          </w:tcPr>
          <w:p w:rsidR="00363C55" w:rsidRDefault="00363C55">
            <w:pPr>
              <w:pStyle w:val="ConsPlusNormal"/>
            </w:pPr>
          </w:p>
        </w:tc>
        <w:tc>
          <w:tcPr>
            <w:tcW w:w="8178" w:type="dxa"/>
            <w:gridSpan w:val="10"/>
          </w:tcPr>
          <w:p w:rsidR="00363C55" w:rsidRDefault="00363C55">
            <w:pPr>
              <w:pStyle w:val="ConsPlusNormal"/>
            </w:pPr>
          </w:p>
        </w:tc>
      </w:tr>
      <w:tr w:rsidR="00363C55">
        <w:tc>
          <w:tcPr>
            <w:tcW w:w="424" w:type="dxa"/>
            <w:vMerge w:val="restart"/>
          </w:tcPr>
          <w:p w:rsidR="00363C55" w:rsidRDefault="00363C55">
            <w:pPr>
              <w:pStyle w:val="ConsPlusNormal"/>
            </w:pPr>
            <w:r>
              <w:t>5</w:t>
            </w:r>
          </w:p>
        </w:tc>
        <w:tc>
          <w:tcPr>
            <w:tcW w:w="8802" w:type="dxa"/>
            <w:gridSpan w:val="11"/>
          </w:tcPr>
          <w:p w:rsidR="00363C55" w:rsidRDefault="00363C55">
            <w:pPr>
              <w:pStyle w:val="ConsPlusNormal"/>
            </w:pPr>
            <w:r>
              <w:t>Документы, прилагаемые к заявлению:</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3320" w:type="dxa"/>
            <w:gridSpan w:val="4"/>
          </w:tcPr>
          <w:p w:rsidR="00363C55" w:rsidRDefault="00363C55">
            <w:pPr>
              <w:pStyle w:val="ConsPlusNormal"/>
            </w:pPr>
            <w:r>
              <w:t>Оригинал в количестве ___ экз., на __ л.</w:t>
            </w:r>
          </w:p>
        </w:tc>
        <w:tc>
          <w:tcPr>
            <w:tcW w:w="5482" w:type="dxa"/>
            <w:gridSpan w:val="7"/>
          </w:tcPr>
          <w:p w:rsidR="00363C55" w:rsidRDefault="00363C55">
            <w:pPr>
              <w:pStyle w:val="ConsPlusNormal"/>
            </w:pPr>
            <w:r>
              <w:t>Копия в количестве ___ экз., на __ л.</w:t>
            </w:r>
          </w:p>
        </w:tc>
      </w:tr>
      <w:tr w:rsidR="00363C55">
        <w:tc>
          <w:tcPr>
            <w:tcW w:w="424" w:type="dxa"/>
            <w:vMerge w:val="restart"/>
          </w:tcPr>
          <w:p w:rsidR="00363C55" w:rsidRDefault="00363C55">
            <w:pPr>
              <w:pStyle w:val="ConsPlusNormal"/>
            </w:pPr>
            <w:r>
              <w:t>6</w:t>
            </w:r>
          </w:p>
        </w:tc>
        <w:tc>
          <w:tcPr>
            <w:tcW w:w="8802" w:type="dxa"/>
            <w:gridSpan w:val="11"/>
          </w:tcPr>
          <w:p w:rsidR="00363C55" w:rsidRDefault="00363C55">
            <w:pPr>
              <w:pStyle w:val="ConsPlusNormal"/>
            </w:pPr>
            <w:r>
              <w:t>Примечание:</w:t>
            </w: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vMerge/>
          </w:tcPr>
          <w:p w:rsidR="00363C55" w:rsidRDefault="00363C55">
            <w:pPr>
              <w:pStyle w:val="ConsPlusNormal"/>
            </w:pPr>
          </w:p>
        </w:tc>
        <w:tc>
          <w:tcPr>
            <w:tcW w:w="8802" w:type="dxa"/>
            <w:gridSpan w:val="11"/>
          </w:tcPr>
          <w:p w:rsidR="00363C55" w:rsidRDefault="00363C55">
            <w:pPr>
              <w:pStyle w:val="ConsPlusNormal"/>
            </w:pPr>
          </w:p>
        </w:tc>
      </w:tr>
      <w:tr w:rsidR="00363C55">
        <w:tc>
          <w:tcPr>
            <w:tcW w:w="424" w:type="dxa"/>
          </w:tcPr>
          <w:p w:rsidR="00363C55" w:rsidRDefault="00363C55">
            <w:pPr>
              <w:pStyle w:val="ConsPlusNormal"/>
            </w:pPr>
            <w:r>
              <w:t>7</w:t>
            </w:r>
          </w:p>
        </w:tc>
        <w:tc>
          <w:tcPr>
            <w:tcW w:w="8802" w:type="dxa"/>
            <w:gridSpan w:val="11"/>
          </w:tcPr>
          <w:p w:rsidR="00363C55" w:rsidRDefault="00363C55">
            <w:pPr>
              <w:pStyle w:val="ConsPlusNormal"/>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363C55">
        <w:tc>
          <w:tcPr>
            <w:tcW w:w="424" w:type="dxa"/>
          </w:tcPr>
          <w:p w:rsidR="00363C55" w:rsidRDefault="00363C55">
            <w:pPr>
              <w:pStyle w:val="ConsPlusNormal"/>
            </w:pPr>
            <w:r>
              <w:t>8</w:t>
            </w:r>
          </w:p>
        </w:tc>
        <w:tc>
          <w:tcPr>
            <w:tcW w:w="8802" w:type="dxa"/>
            <w:gridSpan w:val="11"/>
          </w:tcPr>
          <w:p w:rsidR="00363C55" w:rsidRDefault="00363C55">
            <w:pPr>
              <w:pStyle w:val="ConsPlusNormal"/>
            </w:pPr>
            <w:r>
              <w:t>Настоящим также подтверждаю, что:</w:t>
            </w:r>
          </w:p>
          <w:p w:rsidR="00363C55" w:rsidRDefault="00363C55">
            <w:pPr>
              <w:pStyle w:val="ConsPlusNormal"/>
            </w:pPr>
            <w:r>
              <w:t>сведения, указанные в настоящем заявлении, на дату представления заявления достоверны;</w:t>
            </w:r>
          </w:p>
          <w:p w:rsidR="00363C55" w:rsidRDefault="00363C55">
            <w:pPr>
              <w:pStyle w:val="ConsPlusNormal"/>
            </w:pPr>
            <w: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63C55">
        <w:tc>
          <w:tcPr>
            <w:tcW w:w="424" w:type="dxa"/>
            <w:vMerge w:val="restart"/>
          </w:tcPr>
          <w:p w:rsidR="00363C55" w:rsidRDefault="00363C55">
            <w:pPr>
              <w:pStyle w:val="ConsPlusNormal"/>
            </w:pPr>
            <w:r>
              <w:t>9</w:t>
            </w:r>
          </w:p>
        </w:tc>
        <w:tc>
          <w:tcPr>
            <w:tcW w:w="5644" w:type="dxa"/>
            <w:gridSpan w:val="8"/>
          </w:tcPr>
          <w:p w:rsidR="00363C55" w:rsidRDefault="00363C55">
            <w:pPr>
              <w:pStyle w:val="ConsPlusNormal"/>
            </w:pPr>
            <w:r>
              <w:t>Подпись (инициалы, фамилия)</w:t>
            </w:r>
          </w:p>
        </w:tc>
        <w:tc>
          <w:tcPr>
            <w:tcW w:w="3158" w:type="dxa"/>
            <w:gridSpan w:val="3"/>
          </w:tcPr>
          <w:p w:rsidR="00363C55" w:rsidRDefault="00363C55">
            <w:pPr>
              <w:pStyle w:val="ConsPlusNormal"/>
            </w:pPr>
            <w:r>
              <w:t>Дата</w:t>
            </w:r>
          </w:p>
        </w:tc>
      </w:tr>
      <w:tr w:rsidR="00363C55">
        <w:tc>
          <w:tcPr>
            <w:tcW w:w="424" w:type="dxa"/>
            <w:vMerge/>
          </w:tcPr>
          <w:p w:rsidR="00363C55" w:rsidRDefault="00363C55">
            <w:pPr>
              <w:pStyle w:val="ConsPlusNormal"/>
            </w:pPr>
          </w:p>
        </w:tc>
        <w:tc>
          <w:tcPr>
            <w:tcW w:w="5644" w:type="dxa"/>
            <w:gridSpan w:val="8"/>
          </w:tcPr>
          <w:p w:rsidR="00363C55" w:rsidRDefault="00363C55">
            <w:pPr>
              <w:pStyle w:val="ConsPlusNormal"/>
            </w:pPr>
          </w:p>
        </w:tc>
        <w:tc>
          <w:tcPr>
            <w:tcW w:w="3158" w:type="dxa"/>
            <w:gridSpan w:val="3"/>
          </w:tcPr>
          <w:p w:rsidR="00363C55" w:rsidRDefault="00363C55">
            <w:pPr>
              <w:pStyle w:val="ConsPlusNormal"/>
            </w:pPr>
          </w:p>
        </w:tc>
      </w:tr>
      <w:tr w:rsidR="00363C55">
        <w:tc>
          <w:tcPr>
            <w:tcW w:w="424" w:type="dxa"/>
          </w:tcPr>
          <w:p w:rsidR="00363C55" w:rsidRDefault="00363C55">
            <w:pPr>
              <w:pStyle w:val="ConsPlusNormal"/>
            </w:pPr>
            <w:r>
              <w:t>10</w:t>
            </w:r>
          </w:p>
        </w:tc>
        <w:tc>
          <w:tcPr>
            <w:tcW w:w="5644" w:type="dxa"/>
            <w:gridSpan w:val="8"/>
          </w:tcPr>
          <w:p w:rsidR="00363C55" w:rsidRDefault="00363C55">
            <w:pPr>
              <w:pStyle w:val="ConsPlusNormal"/>
            </w:pPr>
            <w:r>
              <w:t>Способ получения документов:</w:t>
            </w:r>
          </w:p>
          <w:p w:rsidR="00363C55" w:rsidRDefault="00363C55">
            <w:pPr>
              <w:pStyle w:val="ConsPlusNormal"/>
            </w:pPr>
            <w:r>
              <w:t>Лично __________</w:t>
            </w:r>
          </w:p>
          <w:p w:rsidR="00363C55" w:rsidRDefault="00363C55">
            <w:pPr>
              <w:pStyle w:val="ConsPlusNormal"/>
            </w:pPr>
            <w:r>
              <w:t>Почтовым отправлением по адресу ____________________</w:t>
            </w:r>
          </w:p>
          <w:p w:rsidR="00363C55" w:rsidRDefault="00363C55">
            <w:pPr>
              <w:pStyle w:val="ConsPlusNormal"/>
            </w:pPr>
            <w:r>
              <w:t>На адрес электронной почты (для сообщения о получении заявления и документов) _____________________________</w:t>
            </w:r>
          </w:p>
        </w:tc>
        <w:tc>
          <w:tcPr>
            <w:tcW w:w="3158" w:type="dxa"/>
            <w:gridSpan w:val="3"/>
          </w:tcPr>
          <w:p w:rsidR="00363C55" w:rsidRDefault="00363C55">
            <w:pPr>
              <w:pStyle w:val="ConsPlusNormal"/>
            </w:pPr>
          </w:p>
        </w:tc>
      </w:tr>
    </w:tbl>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both"/>
      </w:pPr>
    </w:p>
    <w:p w:rsidR="00363C55" w:rsidRDefault="00363C55">
      <w:pPr>
        <w:pStyle w:val="ConsPlusNormal"/>
        <w:jc w:val="right"/>
        <w:outlineLvl w:val="1"/>
      </w:pPr>
      <w:r>
        <w:t>Приложение N 3</w:t>
      </w:r>
    </w:p>
    <w:p w:rsidR="00363C55" w:rsidRDefault="00363C55">
      <w:pPr>
        <w:pStyle w:val="ConsPlusNormal"/>
        <w:jc w:val="both"/>
      </w:pPr>
    </w:p>
    <w:p w:rsidR="00363C55" w:rsidRDefault="00363C55">
      <w:pPr>
        <w:pStyle w:val="ConsPlusTitle"/>
        <w:jc w:val="center"/>
      </w:pPr>
      <w:bookmarkStart w:id="11" w:name="P639"/>
      <w:bookmarkEnd w:id="11"/>
      <w:r>
        <w:t>БЛОК-СХЕМА</w:t>
      </w:r>
    </w:p>
    <w:p w:rsidR="00363C55" w:rsidRDefault="00363C55">
      <w:pPr>
        <w:pStyle w:val="ConsPlusTitle"/>
        <w:jc w:val="center"/>
      </w:pPr>
      <w:r>
        <w:t>ПРЕДОСТАВЛЕНИЯ МУНИЦИПАЛЬНОЙ УСЛУГИ ПО ПРЕДВАРИТЕЛЬНОМУ</w:t>
      </w:r>
    </w:p>
    <w:p w:rsidR="00363C55" w:rsidRDefault="00363C55">
      <w:pPr>
        <w:pStyle w:val="ConsPlusTitle"/>
        <w:jc w:val="center"/>
      </w:pPr>
      <w:r>
        <w:t>СОГЛАСОВАНИЮ ПРЕДОСТАВЛЕНИЯ ЗЕМЕЛЬНЫХ УЧАСТКОВ</w:t>
      </w:r>
    </w:p>
    <w:p w:rsidR="00363C55" w:rsidRDefault="00363C55">
      <w:pPr>
        <w:pStyle w:val="ConsPlusNormal"/>
        <w:jc w:val="both"/>
      </w:pPr>
    </w:p>
    <w:p w:rsidR="00363C55" w:rsidRDefault="00363C55">
      <w:pPr>
        <w:pStyle w:val="ConsPlusNonformat"/>
        <w:jc w:val="both"/>
      </w:pPr>
      <w:r>
        <w:t xml:space="preserve">                   (───────────────────────────────────)</w:t>
      </w:r>
    </w:p>
    <w:p w:rsidR="00363C55" w:rsidRDefault="00363C55">
      <w:pPr>
        <w:pStyle w:val="ConsPlusNonformat"/>
        <w:jc w:val="both"/>
      </w:pPr>
      <w:r>
        <w:t xml:space="preserve">                   │         Обращение Заявителя       │</w:t>
      </w:r>
    </w:p>
    <w:p w:rsidR="00363C55" w:rsidRDefault="00363C55">
      <w:pPr>
        <w:pStyle w:val="ConsPlusNonformat"/>
        <w:jc w:val="both"/>
      </w:pPr>
      <w:r>
        <w:t xml:space="preserve">                   (─────────────────┬─────────────────)</w:t>
      </w:r>
    </w:p>
    <w:p w:rsidR="00363C55" w:rsidRDefault="00363C55">
      <w:pPr>
        <w:pStyle w:val="ConsPlusNonformat"/>
        <w:jc w:val="both"/>
      </w:pPr>
      <w:r>
        <w:t xml:space="preserve">                                     \/</w:t>
      </w:r>
    </w:p>
    <w:p w:rsidR="00363C55" w:rsidRDefault="00363C55">
      <w:pPr>
        <w:pStyle w:val="ConsPlusNonformat"/>
        <w:jc w:val="both"/>
      </w:pPr>
      <w:r>
        <w:t xml:space="preserve">                     ┌───────────────────────────────┐</w:t>
      </w:r>
    </w:p>
    <w:p w:rsidR="00363C55" w:rsidRDefault="00363C55">
      <w:pPr>
        <w:pStyle w:val="ConsPlusNonformat"/>
        <w:jc w:val="both"/>
      </w:pPr>
      <w:r>
        <w:t xml:space="preserve">                     │ Прием и регистрация Заявления │</w:t>
      </w:r>
    </w:p>
    <w:p w:rsidR="00363C55" w:rsidRDefault="00363C55">
      <w:pPr>
        <w:pStyle w:val="ConsPlusNonformat"/>
        <w:jc w:val="both"/>
      </w:pPr>
      <w:r>
        <w:t xml:space="preserve">                     └───────────────┬───────────────┘</w:t>
      </w:r>
    </w:p>
    <w:p w:rsidR="00363C55" w:rsidRDefault="00363C55">
      <w:pPr>
        <w:pStyle w:val="ConsPlusNonformat"/>
        <w:jc w:val="both"/>
      </w:pPr>
      <w:r>
        <w:t xml:space="preserve">                                     \/</w:t>
      </w:r>
    </w:p>
    <w:p w:rsidR="00363C55" w:rsidRDefault="00363C55">
      <w:pPr>
        <w:pStyle w:val="ConsPlusNonformat"/>
        <w:jc w:val="both"/>
      </w:pPr>
      <w:r>
        <w:t xml:space="preserve">             нет    ┌────────────────/\───────────────┐    да</w:t>
      </w:r>
    </w:p>
    <w:p w:rsidR="00363C55" w:rsidRDefault="00363C55">
      <w:pPr>
        <w:pStyle w:val="ConsPlusNonformat"/>
        <w:jc w:val="both"/>
      </w:pPr>
      <w:r>
        <w:t xml:space="preserve">            ┌───────&lt;     Рассмотрение Заявления      &gt;───────┐</w:t>
      </w:r>
    </w:p>
    <w:p w:rsidR="00363C55" w:rsidRDefault="00363C55">
      <w:pPr>
        <w:pStyle w:val="ConsPlusNonformat"/>
        <w:jc w:val="both"/>
      </w:pPr>
      <w:r>
        <w:t xml:space="preserve">            │       │ и приложенных к нему документов │       │</w:t>
      </w:r>
    </w:p>
    <w:p w:rsidR="00363C55" w:rsidRDefault="00363C55">
      <w:pPr>
        <w:pStyle w:val="ConsPlusNonformat"/>
        <w:jc w:val="both"/>
      </w:pPr>
      <w:r>
        <w:t xml:space="preserve">            │       └─────────────────-───────────────┘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Подготовка письма   │                         │ Направление запросов │</w:t>
      </w:r>
    </w:p>
    <w:p w:rsidR="00363C55" w:rsidRDefault="00363C55">
      <w:pPr>
        <w:pStyle w:val="ConsPlusNonformat"/>
        <w:jc w:val="both"/>
      </w:pPr>
      <w:r>
        <w:t xml:space="preserve"> │ о возврате Заявления │                         │    в органы СМЭВ     │</w:t>
      </w:r>
    </w:p>
    <w:p w:rsidR="00363C55" w:rsidRDefault="00363C55">
      <w:pPr>
        <w:pStyle w:val="ConsPlusNonformat"/>
        <w:jc w:val="both"/>
      </w:pPr>
      <w:r>
        <w:t xml:space="preserve"> └──────────────────────┘                         └───────────┬──────────┘</w:t>
      </w:r>
    </w:p>
    <w:p w:rsidR="00363C55" w:rsidRDefault="00363C55">
      <w:pPr>
        <w:pStyle w:val="ConsPlusNonformat"/>
        <w:jc w:val="both"/>
      </w:pPr>
      <w:r>
        <w:t xml:space="preserve">                                                              \/</w:t>
      </w:r>
    </w:p>
    <w:p w:rsidR="00363C55" w:rsidRDefault="00363C55">
      <w:pPr>
        <w:pStyle w:val="ConsPlusNonformat"/>
        <w:jc w:val="both"/>
      </w:pPr>
      <w:r>
        <w:t xml:space="preserve">                                       нет  ┌─────────────────────────────┐</w:t>
      </w:r>
    </w:p>
    <w:p w:rsidR="00363C55" w:rsidRDefault="00363C55">
      <w:pPr>
        <w:pStyle w:val="ConsPlusNonformat"/>
        <w:jc w:val="both"/>
      </w:pPr>
      <w:r>
        <w:t xml:space="preserve">                                     ┌──────┤Принятие решения по Заявлению│</w:t>
      </w:r>
    </w:p>
    <w:p w:rsidR="00363C55" w:rsidRDefault="00363C55">
      <w:pPr>
        <w:pStyle w:val="ConsPlusNonformat"/>
        <w:jc w:val="both"/>
      </w:pPr>
      <w:r>
        <w:t xml:space="preserve">                                     │      │   и полученным документам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Подготовка письма об   │           │   да</w:t>
      </w:r>
    </w:p>
    <w:p w:rsidR="00363C55" w:rsidRDefault="00363C55">
      <w:pPr>
        <w:pStyle w:val="ConsPlusNonformat"/>
        <w:jc w:val="both"/>
      </w:pPr>
      <w:r>
        <w:t xml:space="preserve">                        &lt;        отказе в         &gt;           │</w:t>
      </w:r>
    </w:p>
    <w:p w:rsidR="00363C55" w:rsidRDefault="00363C55">
      <w:pPr>
        <w:pStyle w:val="ConsPlusNonformat"/>
        <w:jc w:val="both"/>
      </w:pPr>
      <w:r>
        <w:t xml:space="preserve">                        │  предоставлении Услуги  │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   Подготовка правового акта    │</w:t>
      </w:r>
    </w:p>
    <w:p w:rsidR="00363C55" w:rsidRDefault="00363C55">
      <w:pPr>
        <w:pStyle w:val="ConsPlusNonformat"/>
        <w:jc w:val="both"/>
      </w:pPr>
      <w:r>
        <w:t xml:space="preserve">                                      │  │       о предварительном        │</w:t>
      </w:r>
    </w:p>
    <w:p w:rsidR="00363C55" w:rsidRDefault="00363C55">
      <w:pPr>
        <w:pStyle w:val="ConsPlusNonformat"/>
        <w:jc w:val="both"/>
      </w:pPr>
      <w:r>
        <w:t xml:space="preserve">                                      │  │  согласовании предоставления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            \/</w:t>
      </w:r>
    </w:p>
    <w:p w:rsidR="00363C55" w:rsidRDefault="00363C55">
      <w:pPr>
        <w:pStyle w:val="ConsPlusNonformat"/>
        <w:jc w:val="both"/>
      </w:pPr>
      <w:r>
        <w:t xml:space="preserve">             (──────────────────────────────────────────────)</w:t>
      </w:r>
    </w:p>
    <w:p w:rsidR="00363C55" w:rsidRDefault="00363C55">
      <w:pPr>
        <w:pStyle w:val="ConsPlusNonformat"/>
        <w:jc w:val="both"/>
      </w:pPr>
      <w:r>
        <w:t xml:space="preserve">             │   Выдача (направление) Заявителю результата  │</w:t>
      </w:r>
    </w:p>
    <w:p w:rsidR="00363C55" w:rsidRDefault="00363C55">
      <w:pPr>
        <w:pStyle w:val="ConsPlusNonformat"/>
        <w:jc w:val="both"/>
      </w:pPr>
      <w:r>
        <w:t xml:space="preserve">             │             предоставления Услуги            │</w:t>
      </w:r>
    </w:p>
    <w:p w:rsidR="00363C55" w:rsidRDefault="00363C55">
      <w:pPr>
        <w:pStyle w:val="ConsPlusNonformat"/>
        <w:jc w:val="both"/>
      </w:pPr>
      <w:r>
        <w:t xml:space="preserve">             (──────────────────────────────────────────────)</w:t>
      </w:r>
    </w:p>
    <w:p w:rsidR="00363C55" w:rsidRDefault="00363C55">
      <w:pPr>
        <w:pStyle w:val="ConsPlusNormal"/>
        <w:jc w:val="both"/>
      </w:pPr>
    </w:p>
    <w:p w:rsidR="00363C55" w:rsidRDefault="00363C55">
      <w:pPr>
        <w:pStyle w:val="ConsPlusNormal"/>
        <w:jc w:val="both"/>
      </w:pPr>
    </w:p>
    <w:p w:rsidR="00363C55" w:rsidRDefault="00363C55">
      <w:pPr>
        <w:pStyle w:val="ConsPlusNormal"/>
        <w:pBdr>
          <w:bottom w:val="single" w:sz="6" w:space="0" w:color="auto"/>
        </w:pBdr>
        <w:spacing w:before="100" w:after="100"/>
        <w:jc w:val="both"/>
        <w:rPr>
          <w:sz w:val="2"/>
          <w:szCs w:val="2"/>
        </w:rPr>
      </w:pPr>
    </w:p>
    <w:p w:rsidR="00D52E2E" w:rsidRDefault="00D52E2E">
      <w:bookmarkStart w:id="12" w:name="_GoBack"/>
      <w:bookmarkEnd w:id="12"/>
    </w:p>
    <w:sectPr w:rsidR="00D52E2E" w:rsidSect="00B22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55"/>
    <w:rsid w:val="000A3175"/>
    <w:rsid w:val="00363C55"/>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C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3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3C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3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3C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3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3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3C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C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3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3C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3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3C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3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3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3C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2D3D1F0D6AB6C59AEE141381327FFA41FC3B833AA764FA690CA389C9D7FD26813215F166D51130C329A16B2EB6FFF9C958D0027655725C76E05519Y5b3E" TargetMode="External"/><Relationship Id="rId21" Type="http://schemas.openxmlformats.org/officeDocument/2006/relationships/hyperlink" Target="consultantplus://offline/ref=3A2D3D1F0D6AB6C59AEE141381327FFA41FC3B833AAD64FB6809A389C9D7FD26813215F174D5493CC22BBF6A2AA3A9A88FY0bEE" TargetMode="External"/><Relationship Id="rId42" Type="http://schemas.openxmlformats.org/officeDocument/2006/relationships/hyperlink" Target="consultantplus://offline/ref=3A2D3D1F0D6AB6C59AEE0A1E975E20F546F5678E3BA969A9315AA5DE9687FB73D3724BA824930231C237A36A29YBbEE" TargetMode="External"/><Relationship Id="rId47" Type="http://schemas.openxmlformats.org/officeDocument/2006/relationships/hyperlink" Target="consultantplus://offline/ref=3A2D3D1F0D6AB6C59AEE0A1E975E20F543F0608933AA69A9315AA5DE9687FB73D3724BA824930231C237A36A29YBbEE" TargetMode="External"/><Relationship Id="rId63" Type="http://schemas.openxmlformats.org/officeDocument/2006/relationships/hyperlink" Target="consultantplus://offline/ref=3A2D3D1F0D6AB6C59AEE0A1E975E20F546F5678A38AE69A9315AA5DE9687FB73C17213A42598193A9778E53F26BCA9B68D0CC3017449Y7b1E" TargetMode="External"/><Relationship Id="rId68" Type="http://schemas.openxmlformats.org/officeDocument/2006/relationships/hyperlink" Target="consultantplus://offline/ref=3A2D3D1F0D6AB6C59AEE0A1E975E20F546F5678A38AE69A9315AA5DE9687FB73C17213AD23911765926DF4672ABFB5A88C13DF0376Y4b8E" TargetMode="External"/><Relationship Id="rId84" Type="http://schemas.openxmlformats.org/officeDocument/2006/relationships/hyperlink" Target="consultantplus://offline/ref=3A2D3D1F0D6AB6C59AEE0A1E975E20F546F662873EA669A9315AA5DE9687FB73C17213A425911F34C122F53B6FE8A6A98F13DD026A49725FY6bBE" TargetMode="External"/><Relationship Id="rId89" Type="http://schemas.openxmlformats.org/officeDocument/2006/relationships/hyperlink" Target="consultantplus://offline/ref=3A2D3D1F0D6AB6C59AEE0A1E975E20F546F662873EA669A9315AA5DE9687FB73C17213A425911F34C722F53B6FE8A6A98F13DD026A49725FY6bBE"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A2D3D1F0D6AB6C59AEE141381327FFA41FC3B833AAC65FA6A08A389C9D7FD26813215F166D51130C329A5682CB6FFF9C958D0027655725C76E05519Y5b3E" TargetMode="External"/><Relationship Id="rId29" Type="http://schemas.openxmlformats.org/officeDocument/2006/relationships/hyperlink" Target="consultantplus://offline/ref=3A2D3D1F0D6AB6C59AEE141381327FFA41FC3B8339AA67FB6C08A389C9D7FD26813215F166D51130C329A16A2EB6FFF9C958D0027655725C76E05519Y5b3E" TargetMode="External"/><Relationship Id="rId107" Type="http://schemas.openxmlformats.org/officeDocument/2006/relationships/hyperlink" Target="consultantplus://offline/ref=3A2D3D1F0D6AB6C59AEE0A1E975E20F546F6658B39AB69A9315AA5DE9687FB73D3724BA824930231C237A36A29YBbEE" TargetMode="External"/><Relationship Id="rId11" Type="http://schemas.openxmlformats.org/officeDocument/2006/relationships/hyperlink" Target="consultantplus://offline/ref=3A2D3D1F0D6AB6C59AEE141381327FFA41FC3B8339AC62F86808A389C9D7FD26813215F166D51130C329A16A2EB6FFF9C958D0027655725C76E05519Y5b3E" TargetMode="External"/><Relationship Id="rId24" Type="http://schemas.openxmlformats.org/officeDocument/2006/relationships/hyperlink" Target="consultantplus://offline/ref=3A2D3D1F0D6AB6C59AEE141381327FFA41FC3B833AA760FD6407A389C9D7FD26813215F166D51130C329A16A2DB6FFF9C958D0027655725C76E05519Y5b3E" TargetMode="External"/><Relationship Id="rId32" Type="http://schemas.openxmlformats.org/officeDocument/2006/relationships/hyperlink" Target="consultantplus://offline/ref=3A2D3D1F0D6AB6C59AEE141381327FFA41FC3B8339A660FA6D09A389C9D7FD26813215F166D51130C329A16A22B6FFF9C958D0027655725C76E05519Y5b3E" TargetMode="External"/><Relationship Id="rId37" Type="http://schemas.openxmlformats.org/officeDocument/2006/relationships/hyperlink" Target="consultantplus://offline/ref=3A2D3D1F0D6AB6C59AEE0A1E975E20F546F66D8F3DA969A9315AA5DE9687FB73D3724BA824930231C237A36A29YBbEE" TargetMode="External"/><Relationship Id="rId40" Type="http://schemas.openxmlformats.org/officeDocument/2006/relationships/hyperlink" Target="consultantplus://offline/ref=3A2D3D1F0D6AB6C59AEE0A1E975E20F546F5678C3EAE69A9315AA5DE9687FB73D3724BA824930231C237A36A29YBbEE" TargetMode="External"/><Relationship Id="rId45" Type="http://schemas.openxmlformats.org/officeDocument/2006/relationships/hyperlink" Target="consultantplus://offline/ref=3A2D3D1F0D6AB6C59AEE141381327FFA41FC3B8339A765FF6F0DA389C9D7FD26813215F174D5493CC22BBF6A2AA3A9A88FY0bEE" TargetMode="External"/><Relationship Id="rId53" Type="http://schemas.openxmlformats.org/officeDocument/2006/relationships/hyperlink" Target="consultantplus://offline/ref=3A2D3D1F0D6AB6C59AEE0A1E975E20F546F4678C3AAE69A9315AA5DE9687FB73C17213A425911C30C122F53B6FE8A6A98F13DD026A49725FY6bBE" TargetMode="External"/><Relationship Id="rId58" Type="http://schemas.openxmlformats.org/officeDocument/2006/relationships/hyperlink" Target="consultantplus://offline/ref=3A2D3D1F0D6AB6C59AEE0A1E975E20F546F5678A38AE69A9315AA5DE9687FB73C17213A623911765926DF4672ABFB5A88C13DF0376Y4b8E" TargetMode="External"/><Relationship Id="rId66" Type="http://schemas.openxmlformats.org/officeDocument/2006/relationships/hyperlink" Target="consultantplus://offline/ref=3A2D3D1F0D6AB6C59AEE0A1E975E20F546F5678A38AE69A9315AA5DE9687FB73C17213A324901765926DF4672ABFB5A88C13DF0376Y4b8E" TargetMode="External"/><Relationship Id="rId74" Type="http://schemas.openxmlformats.org/officeDocument/2006/relationships/hyperlink" Target="consultantplus://offline/ref=3A2D3D1F0D6AB6C59AEE141381327FFA41FC3B833AA760FD6407A389C9D7FD26813215F166D51130C329A16A2DB6FFF9C958D0027655725C76E05519Y5b3E" TargetMode="External"/><Relationship Id="rId79" Type="http://schemas.openxmlformats.org/officeDocument/2006/relationships/hyperlink" Target="consultantplus://offline/ref=3A2D3D1F0D6AB6C59AEE0A1E975E20F546F5678A38AE69A9315AA5DE9687FB73C17213A220911765926DF4672ABFB5A88C13DF0376Y4b8E" TargetMode="External"/><Relationship Id="rId87" Type="http://schemas.openxmlformats.org/officeDocument/2006/relationships/hyperlink" Target="consultantplus://offline/ref=3A2D3D1F0D6AB6C59AEE0A1E975E20F546F662873EA669A9315AA5DE9687FB73C17213A425911F34C722F53B6FE8A6A98F13DD026A49725FY6bBE" TargetMode="External"/><Relationship Id="rId102" Type="http://schemas.openxmlformats.org/officeDocument/2006/relationships/hyperlink" Target="consultantplus://offline/ref=3A2D3D1F0D6AB6C59AEE0A1E975E20F546F6658B39AB69A9315AA5DE9687FB73D3724BA824930231C237A36A29YBbEE" TargetMode="External"/><Relationship Id="rId110" Type="http://schemas.openxmlformats.org/officeDocument/2006/relationships/hyperlink" Target="consultantplus://offline/ref=3A2D3D1F0D6AB6C59AEE0A1E975E20F546F5678A38AE69A9315AA5DE9687FB73C17213A123961765926DF4672ABFB5A88C13DF0376Y4b8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A2D3D1F0D6AB6C59AEE0A1E975E20F546F5678A38AE69A9315AA5DE9687FB73C17213A42598193A9778E53F26BCA9B68D0CC3017449Y7b1E" TargetMode="External"/><Relationship Id="rId82" Type="http://schemas.openxmlformats.org/officeDocument/2006/relationships/hyperlink" Target="consultantplus://offline/ref=3A2D3D1F0D6AB6C59AEE0A1E975E20F546F662873EA669A9315AA5DE9687FB73D3724BA824930231C237A36A29YBbEE" TargetMode="External"/><Relationship Id="rId90" Type="http://schemas.openxmlformats.org/officeDocument/2006/relationships/hyperlink" Target="consultantplus://offline/ref=3A2D3D1F0D6AB6C59AEE0A1E975E20F546F662873EA669A9315AA5DE9687FB73C17213A425911F34C722F53B6FE8A6A98F13DD026A49725FY6bBE" TargetMode="External"/><Relationship Id="rId95" Type="http://schemas.openxmlformats.org/officeDocument/2006/relationships/hyperlink" Target="consultantplus://offline/ref=3A2D3D1F0D6AB6C59AEE0A1E975E20F546F662873EA669A9315AA5DE9687FB73C17213A425911F34C122F53B6FE8A6A98F13DD026A49725FY6bBE" TargetMode="External"/><Relationship Id="rId19" Type="http://schemas.openxmlformats.org/officeDocument/2006/relationships/hyperlink" Target="consultantplus://offline/ref=3A2D3D1F0D6AB6C59AEE141381327FFA41FC3B833AA760FD6407A389C9D7FD26813215F166D51130C329A16A2DB6FFF9C958D0027655725C76E05519Y5b3E" TargetMode="External"/><Relationship Id="rId14" Type="http://schemas.openxmlformats.org/officeDocument/2006/relationships/hyperlink" Target="consultantplus://offline/ref=3A2D3D1F0D6AB6C59AEE0A1E975E20F546F662873EA669A9315AA5DE9687FB73C17213A425911C38C722F53B6FE8A6A98F13DD026A49725FY6bBE" TargetMode="External"/><Relationship Id="rId22" Type="http://schemas.openxmlformats.org/officeDocument/2006/relationships/hyperlink" Target="consultantplus://offline/ref=3A2D3D1F0D6AB6C59AEE141381327FFA41FC3B8339A660FA6D09A389C9D7FD26813215F166D51130C329A16A2DB6FFF9C958D0027655725C76E05519Y5b3E" TargetMode="External"/><Relationship Id="rId27" Type="http://schemas.openxmlformats.org/officeDocument/2006/relationships/hyperlink" Target="consultantplus://offline/ref=3A2D3D1F0D6AB6C59AEE141381327FFA41FC3B8339AF60F96406A389C9D7FD26813215F166D51130C329A16A23B6FFF9C958D0027655725C76E05519Y5b3E" TargetMode="External"/><Relationship Id="rId30" Type="http://schemas.openxmlformats.org/officeDocument/2006/relationships/hyperlink" Target="consultantplus://offline/ref=3A2D3D1F0D6AB6C59AEE141381327FFA41FC3B8339A660FA6D09A389C9D7FD26813215F166D51130C329A16A23B6FFF9C958D0027655725C76E05519Y5b3E" TargetMode="External"/><Relationship Id="rId35" Type="http://schemas.openxmlformats.org/officeDocument/2006/relationships/hyperlink" Target="consultantplus://offline/ref=3A2D3D1F0D6AB6C59AEE141381327FFA41FC3B833AA760FD6407A389C9D7FD26813215F166D51130C329A16A2DB6FFF9C958D0027655725C76E05519Y5b3E" TargetMode="External"/><Relationship Id="rId43" Type="http://schemas.openxmlformats.org/officeDocument/2006/relationships/hyperlink" Target="consultantplus://offline/ref=3A2D3D1F0D6AB6C59AEE0A1E975E20F546F662873EA669A9315AA5DE9687FB73D3724BA824930231C237A36A29YBbEE" TargetMode="External"/><Relationship Id="rId48" Type="http://schemas.openxmlformats.org/officeDocument/2006/relationships/hyperlink" Target="consultantplus://offline/ref=3A2D3D1F0D6AB6C59AEE0A1E975E20F546F56C893EA769A9315AA5DE9687FB73D3724BA824930231C237A36A29YBbEE" TargetMode="External"/><Relationship Id="rId56" Type="http://schemas.openxmlformats.org/officeDocument/2006/relationships/hyperlink" Target="consultantplus://offline/ref=3A2D3D1F0D6AB6C59AEE0A1E975E20F546F4608633A969A9315AA5DE9687FB73D3724BA824930231C237A36A29YBbEE" TargetMode="External"/><Relationship Id="rId64" Type="http://schemas.openxmlformats.org/officeDocument/2006/relationships/hyperlink" Target="consultantplus://offline/ref=3A2D3D1F0D6AB6C59AEE0A1E975E20F546F5678A38AE69A9315AA5DE9687FB73C17213A320931765926DF4672ABFB5A88C13DF0376Y4b8E" TargetMode="External"/><Relationship Id="rId69" Type="http://schemas.openxmlformats.org/officeDocument/2006/relationships/hyperlink" Target="consultantplus://offline/ref=3A2D3D1F0D6AB6C59AEE0A1E975E20F546F5678A38AE69A9315AA5DE9687FB73C17213A02D941765926DF4672ABFB5A88C13DF0376Y4b8E" TargetMode="External"/><Relationship Id="rId77" Type="http://schemas.openxmlformats.org/officeDocument/2006/relationships/hyperlink" Target="consultantplus://offline/ref=3A2D3D1F0D6AB6C59AEE141381327FFA41FC3B833AA760FD6407A389C9D7FD26813215F166D51130C329A16A2DB6FFF9C958D0027655725C76E05519Y5b3E" TargetMode="External"/><Relationship Id="rId100" Type="http://schemas.openxmlformats.org/officeDocument/2006/relationships/hyperlink" Target="consultantplus://offline/ref=3A2D3D1F0D6AB6C59AEE0A1E975E20F546F662873EA669A9315AA5DE9687FB73C17213A425911F34C122F53B6FE8A6A98F13DD026A49725FY6bBE" TargetMode="External"/><Relationship Id="rId105" Type="http://schemas.openxmlformats.org/officeDocument/2006/relationships/hyperlink" Target="consultantplus://offline/ref=3A2D3D1F0D6AB6C59AEE0A1E975E20F546F5678A38AE69A9315AA5DE9687FB73C17213A123961765926DF4672ABFB5A88C13DF0376Y4b8E" TargetMode="External"/><Relationship Id="rId113" Type="http://schemas.openxmlformats.org/officeDocument/2006/relationships/theme" Target="theme/theme1.xml"/><Relationship Id="rId8" Type="http://schemas.openxmlformats.org/officeDocument/2006/relationships/hyperlink" Target="consultantplus://offline/ref=3A2D3D1F0D6AB6C59AEE141381327FFA41FC3B833AA767FA680BA389C9D7FD26813215F166D51130C329A16A23B6FFF9C958D0027655725C76E05519Y5b3E" TargetMode="External"/><Relationship Id="rId51" Type="http://schemas.openxmlformats.org/officeDocument/2006/relationships/hyperlink" Target="consultantplus://offline/ref=3A2D3D1F0D6AB6C59AEE141381327FFA41FC3B8339A660FA6D09A389C9D7FD26813215F166D51130C329A16B22B6FFF9C958D0027655725C76E05519Y5b3E" TargetMode="External"/><Relationship Id="rId72" Type="http://schemas.openxmlformats.org/officeDocument/2006/relationships/hyperlink" Target="consultantplus://offline/ref=3A2D3D1F0D6AB6C59AEE141381327FFA41FC3B8339A660FA6D09A389C9D7FD26813215F166D51130C329A16F2CB6FFF9C958D0027655725C76E05519Y5b3E" TargetMode="External"/><Relationship Id="rId80" Type="http://schemas.openxmlformats.org/officeDocument/2006/relationships/hyperlink" Target="consultantplus://offline/ref=3A2D3D1F0D6AB6C59AEE141381327FFA41FC3B833AA764FA690CA389C9D7FD26813215F166D51130C329A1682BB6FFF9C958D0027655725C76E05519Y5b3E" TargetMode="External"/><Relationship Id="rId85" Type="http://schemas.openxmlformats.org/officeDocument/2006/relationships/hyperlink" Target="consultantplus://offline/ref=3A2D3D1F0D6AB6C59AEE0A1E975E20F546F662873EA669A9315AA5DE9687FB73C17213A721951765926DF4672ABFB5A88C13DF0376Y4b8E" TargetMode="External"/><Relationship Id="rId93" Type="http://schemas.openxmlformats.org/officeDocument/2006/relationships/hyperlink" Target="consultantplus://offline/ref=3A2D3D1F0D6AB6C59AEE0A1E975E20F546F662873EA669A9315AA5DE9687FB73C17213A425911F34C122F53B6FE8A6A98F13DD026A49725FY6bBE" TargetMode="External"/><Relationship Id="rId98" Type="http://schemas.openxmlformats.org/officeDocument/2006/relationships/hyperlink" Target="consultantplus://offline/ref=3A2D3D1F0D6AB6C59AEE0A1E975E20F546F662873EA669A9315AA5DE9687FB73C17213A425911F34C122F53B6FE8A6A98F13DD026A49725FY6bBE" TargetMode="External"/><Relationship Id="rId3" Type="http://schemas.openxmlformats.org/officeDocument/2006/relationships/settings" Target="settings.xml"/><Relationship Id="rId12" Type="http://schemas.openxmlformats.org/officeDocument/2006/relationships/hyperlink" Target="consultantplus://offline/ref=3A2D3D1F0D6AB6C59AEE141381327FFA41FC3B8339AA67FB6C08A389C9D7FD26813215F166D51130C329A16A2EB6FFF9C958D0027655725C76E05519Y5b3E" TargetMode="External"/><Relationship Id="rId17" Type="http://schemas.openxmlformats.org/officeDocument/2006/relationships/hyperlink" Target="consultantplus://offline/ref=3A2D3D1F0D6AB6C59AEE141381327FFA41FC3B833AAC65FA6A08A389C9D7FD26813215F166D51130C329A46A2FB6FFF9C958D0027655725C76E05519Y5b3E" TargetMode="External"/><Relationship Id="rId25" Type="http://schemas.openxmlformats.org/officeDocument/2006/relationships/hyperlink" Target="consultantplus://offline/ref=3A2D3D1F0D6AB6C59AEE141381327FFA41FC3B833AA767FA680BA389C9D7FD26813215F166D51130C329A16A23B6FFF9C958D0027655725C76E05519Y5b3E" TargetMode="External"/><Relationship Id="rId33" Type="http://schemas.openxmlformats.org/officeDocument/2006/relationships/hyperlink" Target="consultantplus://offline/ref=3A2D3D1F0D6AB6C59AEE141381327FFA41FC3B833AA760FD6407A389C9D7FD26813215F166D51130C329A16A2DB6FFF9C958D0027655725C76E05519Y5b3E" TargetMode="External"/><Relationship Id="rId38" Type="http://schemas.openxmlformats.org/officeDocument/2006/relationships/hyperlink" Target="consultantplus://offline/ref=3A2D3D1F0D6AB6C59AEE0A1E975E20F546F5678A38AE69A9315AA5DE9687FB73D3724BA824930231C237A36A29YBbEE" TargetMode="External"/><Relationship Id="rId46" Type="http://schemas.openxmlformats.org/officeDocument/2006/relationships/hyperlink" Target="consultantplus://offline/ref=3A2D3D1F0D6AB6C59AEE0A1E975E20F546F4678C3AAE69A9315AA5DE9687FB73D3724BA824930231C237A36A29YBbEE" TargetMode="External"/><Relationship Id="rId59" Type="http://schemas.openxmlformats.org/officeDocument/2006/relationships/hyperlink" Target="consultantplus://offline/ref=3A2D3D1F0D6AB6C59AEE0A1E975E20F546F5678A38AE69A9315AA5DE9687FB73C17213A423941765926DF4672ABFB5A88C13DF0376Y4b8E" TargetMode="External"/><Relationship Id="rId67" Type="http://schemas.openxmlformats.org/officeDocument/2006/relationships/hyperlink" Target="consultantplus://offline/ref=3A2D3D1F0D6AB6C59AEE0A1E975E20F546F5678A38AE69A9315AA5DE9687FB73C17213A327911765926DF4672ABFB5A88C13DF0376Y4b8E" TargetMode="External"/><Relationship Id="rId103" Type="http://schemas.openxmlformats.org/officeDocument/2006/relationships/hyperlink" Target="consultantplus://offline/ref=3A2D3D1F0D6AB6C59AEE0A1E975E20F546F5678A38AE69A9315AA5DE9687FB73C17213A126941765926DF4672ABFB5A88C13DF0376Y4b8E" TargetMode="External"/><Relationship Id="rId108" Type="http://schemas.openxmlformats.org/officeDocument/2006/relationships/hyperlink" Target="consultantplus://offline/ref=3A2D3D1F0D6AB6C59AEE0A1E975E20F546F5678A38AE69A9315AA5DE9687FB73C17213A126941765926DF4672ABFB5A88C13DF0376Y4b8E" TargetMode="External"/><Relationship Id="rId20" Type="http://schemas.openxmlformats.org/officeDocument/2006/relationships/hyperlink" Target="consultantplus://offline/ref=3A2D3D1F0D6AB6C59AEE141381327FFA41FC3B833AAD64FB6907A389C9D7FD26813215F174D5493CC22BBF6A2AA3A9A88FY0bEE" TargetMode="External"/><Relationship Id="rId41" Type="http://schemas.openxmlformats.org/officeDocument/2006/relationships/hyperlink" Target="consultantplus://offline/ref=3A2D3D1F0D6AB6C59AEE0A1E975E20F546F567863EAC69A9315AA5DE9687FB73D3724BA824930231C237A36A29YBbEE" TargetMode="External"/><Relationship Id="rId54" Type="http://schemas.openxmlformats.org/officeDocument/2006/relationships/hyperlink" Target="consultantplus://offline/ref=3A2D3D1F0D6AB6C59AEE141381327FFA41FC3B8339A660FA6D09A389C9D7FD26813215F166D51130C329A1692DB6FFF9C958D0027655725C76E05519Y5b3E" TargetMode="External"/><Relationship Id="rId62" Type="http://schemas.openxmlformats.org/officeDocument/2006/relationships/hyperlink" Target="consultantplus://offline/ref=3A2D3D1F0D6AB6C59AEE0A1E975E20F546F5678C3DA969A9315AA5DE9687FB73C17213A72298143A9778E53F26BCA9B68D0CC3017449Y7b1E" TargetMode="External"/><Relationship Id="rId70" Type="http://schemas.openxmlformats.org/officeDocument/2006/relationships/hyperlink" Target="consultantplus://offline/ref=3A2D3D1F0D6AB6C59AEE0A1E975E20F546F5678A38AE69A9315AA5DE9687FB73C17213A42291153A9778E53F26BCA9B68D0CC3017449Y7b1E" TargetMode="External"/><Relationship Id="rId75" Type="http://schemas.openxmlformats.org/officeDocument/2006/relationships/hyperlink" Target="consultantplus://offline/ref=3A2D3D1F0D6AB6C59AEE141381327FFA41FC3B833AA760FD6407A389C9D7FD26813215F166D51130C329A16A2DB6FFF9C958D0027655725C76E05519Y5b3E" TargetMode="External"/><Relationship Id="rId83" Type="http://schemas.openxmlformats.org/officeDocument/2006/relationships/hyperlink" Target="consultantplus://offline/ref=3A2D3D1F0D6AB6C59AEE141381327FFA41FC3B8339A660FA6D09A389C9D7FD26813215F166D51130C329A1632AB6FFF9C958D0027655725C76E05519Y5b3E" TargetMode="External"/><Relationship Id="rId88" Type="http://schemas.openxmlformats.org/officeDocument/2006/relationships/hyperlink" Target="consultantplus://offline/ref=3A2D3D1F0D6AB6C59AEE0A1E975E20F546F662873EA669A9315AA5DE9687FB73C17213A425911F34C122F53B6FE8A6A98F13DD026A49725FY6bBE" TargetMode="External"/><Relationship Id="rId91" Type="http://schemas.openxmlformats.org/officeDocument/2006/relationships/hyperlink" Target="consultantplus://offline/ref=3A2D3D1F0D6AB6C59AEE0A1E975E20F546F662873EA669A9315AA5DE9687FB73C17213A72C911765926DF4672ABFB5A88C13DF0376Y4b8E" TargetMode="External"/><Relationship Id="rId96" Type="http://schemas.openxmlformats.org/officeDocument/2006/relationships/hyperlink" Target="consultantplus://offline/ref=3A2D3D1F0D6AB6C59AEE0A1E975E20F546F662873EA669A9315AA5DE9687FB73C17213A425911F34C122F53B6FE8A6A98F13DD026A49725FY6bBE" TargetMode="External"/><Relationship Id="rId111" Type="http://schemas.openxmlformats.org/officeDocument/2006/relationships/hyperlink" Target="consultantplus://offline/ref=3A2D3D1F0D6AB6C59AEE0A1E975E20F546F5678A38AE69A9315AA5DE9687FB73C17213A022941765926DF4672ABFB5A88C13DF0376Y4b8E" TargetMode="External"/><Relationship Id="rId1" Type="http://schemas.openxmlformats.org/officeDocument/2006/relationships/styles" Target="styles.xml"/><Relationship Id="rId6" Type="http://schemas.openxmlformats.org/officeDocument/2006/relationships/hyperlink" Target="consultantplus://offline/ref=3A2D3D1F0D6AB6C59AEE141381327FFA41FC3B833AA967F7680FA389C9D7FD26813215F166D51130C329A16A23B6FFF9C958D0027655725C76E05519Y5b3E" TargetMode="External"/><Relationship Id="rId15" Type="http://schemas.openxmlformats.org/officeDocument/2006/relationships/hyperlink" Target="consultantplus://offline/ref=3A2D3D1F0D6AB6C59AEE141381327FFA41FC3B833AAC65FA6A08A389C9D7FD26813215F166D51130C329A56B29B6FFF9C958D0027655725C76E05519Y5b3E" TargetMode="External"/><Relationship Id="rId23" Type="http://schemas.openxmlformats.org/officeDocument/2006/relationships/hyperlink" Target="consultantplus://offline/ref=3A2D3D1F0D6AB6C59AEE141381327FFA41FC3B833AA967F7680FA389C9D7FD26813215F166D51130C329A16A23B6FFF9C958D0027655725C76E05519Y5b3E" TargetMode="External"/><Relationship Id="rId28" Type="http://schemas.openxmlformats.org/officeDocument/2006/relationships/hyperlink" Target="consultantplus://offline/ref=3A2D3D1F0D6AB6C59AEE141381327FFA41FC3B8339AC62F86808A389C9D7FD26813215F166D51130C329A16A2EB6FFF9C958D0027655725C76E05519Y5b3E" TargetMode="External"/><Relationship Id="rId36" Type="http://schemas.openxmlformats.org/officeDocument/2006/relationships/hyperlink" Target="consultantplus://offline/ref=3A2D3D1F0D6AB6C59AEE141381327FFA41FC3B8339A660FA6D09A389C9D7FD26813215F166D51130C329A16B2EB6FFF9C958D0027655725C76E05519Y5b3E" TargetMode="External"/><Relationship Id="rId49" Type="http://schemas.openxmlformats.org/officeDocument/2006/relationships/hyperlink" Target="consultantplus://offline/ref=3A2D3D1F0D6AB6C59AEE141381327FFA41FC3B8339A763F8640EA389C9D7FD26813215F174D5493CC22BBF6A2AA3A9A88FY0bEE" TargetMode="External"/><Relationship Id="rId57" Type="http://schemas.openxmlformats.org/officeDocument/2006/relationships/hyperlink" Target="consultantplus://offline/ref=3A2D3D1F0D6AB6C59AEE0A1E975E20F546F662873EA669A9315AA5DE9687FB73D3724BA824930231C237A36A29YBbEE" TargetMode="External"/><Relationship Id="rId106" Type="http://schemas.openxmlformats.org/officeDocument/2006/relationships/hyperlink" Target="consultantplus://offline/ref=3A2D3D1F0D6AB6C59AEE0A1E975E20F546F5678A38AE69A9315AA5DE9687FB73C17213A022941765926DF4672ABFB5A88C13DF0376Y4b8E" TargetMode="External"/><Relationship Id="rId10" Type="http://schemas.openxmlformats.org/officeDocument/2006/relationships/hyperlink" Target="consultantplus://offline/ref=3A2D3D1F0D6AB6C59AEE141381327FFA41FC3B8339AF60F96406A389C9D7FD26813215F166D51130C329A16A23B6FFF9C958D0027655725C76E05519Y5b3E" TargetMode="External"/><Relationship Id="rId31" Type="http://schemas.openxmlformats.org/officeDocument/2006/relationships/hyperlink" Target="consultantplus://offline/ref=3A2D3D1F0D6AB6C59AEE0A1E975E20F543F0608933AA69A9315AA5DE9687FB73C17213A425911C30C322F53B6FE8A6A98F13DD026A49725FY6bBE" TargetMode="External"/><Relationship Id="rId44" Type="http://schemas.openxmlformats.org/officeDocument/2006/relationships/hyperlink" Target="consultantplus://offline/ref=3A2D3D1F0D6AB6C59AEE0A1E975E20F546F4608633A969A9315AA5DE9687FB73D3724BA824930231C237A36A29YBbEE" TargetMode="External"/><Relationship Id="rId52" Type="http://schemas.openxmlformats.org/officeDocument/2006/relationships/hyperlink" Target="consultantplus://offline/ref=3A2D3D1F0D6AB6C59AEE0A1E975E20F546F567863EAC69A9315AA5DE9687FB73D3724BA824930231C237A36A29YBbEE" TargetMode="External"/><Relationship Id="rId60" Type="http://schemas.openxmlformats.org/officeDocument/2006/relationships/hyperlink" Target="consultantplus://offline/ref=3A2D3D1F0D6AB6C59AEE0A1E975E20F546F5678A38AE69A9315AA5DE9687FB73C17213A02D941765926DF4672ABFB5A88C13DF0376Y4b8E" TargetMode="External"/><Relationship Id="rId65" Type="http://schemas.openxmlformats.org/officeDocument/2006/relationships/hyperlink" Target="consultantplus://offline/ref=3A2D3D1F0D6AB6C59AEE0A1E975E20F546F5678A38AE69A9315AA5DE9687FB73C17213A324921765926DF4672ABFB5A88C13DF0376Y4b8E" TargetMode="External"/><Relationship Id="rId73" Type="http://schemas.openxmlformats.org/officeDocument/2006/relationships/hyperlink" Target="consultantplus://offline/ref=3A2D3D1F0D6AB6C59AEE141381327FFA41FC3B833AA967F7680FA389C9D7FD26813215F166D51130C329A16B2FB6FFF9C958D0027655725C76E05519Y5b3E" TargetMode="External"/><Relationship Id="rId78" Type="http://schemas.openxmlformats.org/officeDocument/2006/relationships/hyperlink" Target="consultantplus://offline/ref=3A2D3D1F0D6AB6C59AEE0A1E975E20F546F5678A38AE69A9315AA5DE9687FB73C17213AD26961765926DF4672ABFB5A88C13DF0376Y4b8E" TargetMode="External"/><Relationship Id="rId81" Type="http://schemas.openxmlformats.org/officeDocument/2006/relationships/hyperlink" Target="consultantplus://offline/ref=3A2D3D1F0D6AB6C59AEE141381327FFA41FC3B833AA764FA690CA389C9D7FD26813215F166D51130C329A16829B6FFF9C958D0027655725C76E05519Y5b3E" TargetMode="External"/><Relationship Id="rId86" Type="http://schemas.openxmlformats.org/officeDocument/2006/relationships/hyperlink" Target="consultantplus://offline/ref=3A2D3D1F0D6AB6C59AEE0A1E975E20F546F662873EA669A9315AA5DE9687FB73C17213A425911F34C722F53B6FE8A6A98F13DD026A49725FY6bBE" TargetMode="External"/><Relationship Id="rId94" Type="http://schemas.openxmlformats.org/officeDocument/2006/relationships/hyperlink" Target="consultantplus://offline/ref=3A2D3D1F0D6AB6C59AEE0A1E975E20F546F662873EA669A9315AA5DE9687FB73C17213A425911F34C122F53B6FE8A6A98F13DD026A49725FY6bBE" TargetMode="External"/><Relationship Id="rId99" Type="http://schemas.openxmlformats.org/officeDocument/2006/relationships/hyperlink" Target="consultantplus://offline/ref=3A2D3D1F0D6AB6C59AEE0A1E975E20F546F662873EA669A9315AA5DE9687FB73C17213A425911F34C122F53B6FE8A6A98F13DD026A49725FY6bBE" TargetMode="External"/><Relationship Id="rId101" Type="http://schemas.openxmlformats.org/officeDocument/2006/relationships/hyperlink" Target="consultantplus://offline/ref=3A2D3D1F0D6AB6C59AEE0A1E975E20F546F662873EA669A9315AA5DE9687FB73C17213A425911F34C122F53B6FE8A6A98F13DD026A49725FY6bBE" TargetMode="External"/><Relationship Id="rId4" Type="http://schemas.openxmlformats.org/officeDocument/2006/relationships/webSettings" Target="webSettings.xml"/><Relationship Id="rId9" Type="http://schemas.openxmlformats.org/officeDocument/2006/relationships/hyperlink" Target="consultantplus://offline/ref=3A2D3D1F0D6AB6C59AEE141381327FFA41FC3B833AA764FA690CA389C9D7FD26813215F166D51130C329A16B2EB6FFF9C958D0027655725C76E05519Y5b3E" TargetMode="External"/><Relationship Id="rId13" Type="http://schemas.openxmlformats.org/officeDocument/2006/relationships/hyperlink" Target="consultantplus://offline/ref=3A2D3D1F0D6AB6C59AEE141381327FFA41FC3B8339A660FA6D09A389C9D7FD26813215F166D51130C329A16A2EB6FFF9C958D0027655725C76E05519Y5b3E" TargetMode="External"/><Relationship Id="rId18" Type="http://schemas.openxmlformats.org/officeDocument/2006/relationships/hyperlink" Target="consultantplus://offline/ref=3A2D3D1F0D6AB6C59AEE141381327FFA41FC3B833AAC65FA6A08A389C9D7FD26813215F166D51130C329A76D29B6FFF9C958D0027655725C76E05519Y5b3E" TargetMode="External"/><Relationship Id="rId39" Type="http://schemas.openxmlformats.org/officeDocument/2006/relationships/hyperlink" Target="consultantplus://offline/ref=3A2D3D1F0D6AB6C59AEE0A1E975E20F546F567863EAF69A9315AA5DE9687FB73D3724BA824930231C237A36A29YBbEE" TargetMode="External"/><Relationship Id="rId109" Type="http://schemas.openxmlformats.org/officeDocument/2006/relationships/hyperlink" Target="consultantplus://offline/ref=3A2D3D1F0D6AB6C59AEE0A1E975E20F546F5678A38AE69A9315AA5DE9687FB73C17213A120941765926DF4672ABFB5A88C13DF0376Y4b8E" TargetMode="External"/><Relationship Id="rId34" Type="http://schemas.openxmlformats.org/officeDocument/2006/relationships/hyperlink" Target="consultantplus://offline/ref=3A2D3D1F0D6AB6C59AEE141381327FFA41FC3B833AA764FA690CA389C9D7FD26813215F166D51130C329A16B2DB6FFF9C958D0027655725C76E05519Y5b3E" TargetMode="External"/><Relationship Id="rId50" Type="http://schemas.openxmlformats.org/officeDocument/2006/relationships/hyperlink" Target="consultantplus://offline/ref=3A2D3D1F0D6AB6C59AEE141381327FFA41FC3B833AA76BFF6B09A389C9D7FD26813215F166D51130C329A06D28B6FFF9C958D0027655725C76E05519Y5b3E" TargetMode="External"/><Relationship Id="rId55" Type="http://schemas.openxmlformats.org/officeDocument/2006/relationships/hyperlink" Target="consultantplus://offline/ref=3A2D3D1F0D6AB6C59AEE141381327FFA41FC3B833AA760FD6407A389C9D7FD26813215F166D51130C329A16822B6FFF9C958D0027655725C76E05519Y5b3E" TargetMode="External"/><Relationship Id="rId76" Type="http://schemas.openxmlformats.org/officeDocument/2006/relationships/hyperlink" Target="consultantplus://offline/ref=3A2D3D1F0D6AB6C59AEE141381327FFA41FC3B833AA760FD6407A389C9D7FD26813215F166D51130C329A16A2DB6FFF9C958D0027655725C76E05519Y5b3E" TargetMode="External"/><Relationship Id="rId97" Type="http://schemas.openxmlformats.org/officeDocument/2006/relationships/hyperlink" Target="consultantplus://offline/ref=3A2D3D1F0D6AB6C59AEE0A1E975E20F546F662873EA669A9315AA5DE9687FB73C17213A425911F34C122F53B6FE8A6A98F13DD026A49725FY6bBE" TargetMode="External"/><Relationship Id="rId104" Type="http://schemas.openxmlformats.org/officeDocument/2006/relationships/hyperlink" Target="consultantplus://offline/ref=3A2D3D1F0D6AB6C59AEE0A1E975E20F546F5678A38AE69A9315AA5DE9687FB73C17213A120941765926DF4672ABFB5A88C13DF0376Y4b8E" TargetMode="External"/><Relationship Id="rId7" Type="http://schemas.openxmlformats.org/officeDocument/2006/relationships/hyperlink" Target="consultantplus://offline/ref=3A2D3D1F0D6AB6C59AEE141381327FFA41FC3B833AA760FD6407A389C9D7FD26813215F166D51130C329A16A2EB6FFF9C958D0027655725C76E05519Y5b3E" TargetMode="External"/><Relationship Id="rId71" Type="http://schemas.openxmlformats.org/officeDocument/2006/relationships/hyperlink" Target="consultantplus://offline/ref=3A2D3D1F0D6AB6C59AEE0A1E975E20F546F567863EAC69A9315AA5DE9687FB73D3724BA824930231C237A36A29YBbEE" TargetMode="External"/><Relationship Id="rId92" Type="http://schemas.openxmlformats.org/officeDocument/2006/relationships/hyperlink" Target="consultantplus://offline/ref=3A2D3D1F0D6AB6C59AEE0A1E975E20F546F662873EA669A9315AA5DE9687FB73C17213A425911F34C722F53B6FE8A6A98F13DD026A49725FY6b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13166</Words>
  <Characters>75048</Characters>
  <Application>Microsoft Office Word</Application>
  <DocSecurity>0</DocSecurity>
  <Lines>625</Lines>
  <Paragraphs>176</Paragraphs>
  <ScaleCrop>false</ScaleCrop>
  <Company/>
  <LinksUpToDate>false</LinksUpToDate>
  <CharactersWithSpaces>88038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2023-01-12T04:27:00Z</dcterms:created>
  <dcterms:modified xsi:type="dcterms:W3CDTF">2023-01-12T04:27:00Z</dcterms:modified>
</cp:coreProperties>
</file>