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1C" w:rsidRPr="00146D1C" w:rsidRDefault="00146D1C" w:rsidP="00146D1C">
      <w:pPr>
        <w:shd w:val="clear" w:color="auto" w:fill="FFFFFF"/>
        <w:spacing w:before="100" w:beforeAutospacing="1" w:after="75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  <w:r w:rsidRPr="00146D1C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Краевой центр поддержки общественных инициатив</w:t>
      </w:r>
    </w:p>
    <w:p w:rsidR="00146D1C" w:rsidRPr="00146D1C" w:rsidRDefault="00146D1C" w:rsidP="00146D1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Краевой центр поддержки общественных инициатив (далее Центр) был учрежден агентством молодежной политики и реализации программ общественного развития Красноярского края.</w:t>
      </w:r>
      <w:r w:rsidR="00EE3C1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bookmarkStart w:id="0" w:name="_GoBack"/>
      <w:bookmarkEnd w:id="0"/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Если вы активный гражданин или предприниматель, желающий </w:t>
      </w:r>
      <w:proofErr w:type="gramStart"/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помочь</w:t>
      </w:r>
      <w:proofErr w:type="gramEnd"/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кому бы то ни было, или же вы руководитель, менеджер или доброволец социально ориентированной некоммерческой организации, Центр поможет вам в решении многих вопросов.</w:t>
      </w:r>
    </w:p>
    <w:p w:rsidR="00146D1C" w:rsidRPr="00146D1C" w:rsidRDefault="00146D1C" w:rsidP="00146D1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Начало любого дела - формирование хорошей идеи. А если идея имеет в себе социально значимый аспект, то специалисты Центра помогут решить некоторые возникающие вопросы и устранить подводные камни, встречающиеся на пути воплощения идеи в жизнь.</w:t>
      </w:r>
    </w:p>
    <w:p w:rsidR="00146D1C" w:rsidRPr="00146D1C" w:rsidRDefault="00146D1C" w:rsidP="00146D1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 можете получить ответы на вопросы "С чего начать и как оформить социальный проект", "Что сделать для того, чтобы зарегистрировать некоммерческую организацию", "Какие документы требуются для создания НКО" и многие другие.</w:t>
      </w:r>
    </w:p>
    <w:p w:rsidR="00146D1C" w:rsidRPr="00146D1C" w:rsidRDefault="00146D1C" w:rsidP="00146D1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Основной целью Центра является оказание содействия в развитии гражданских институтов на территории Красноярского края посредством создания доступной и качественной инфраструктуры и сервисов поддержки общественных инициатив, вовлеченных в процесс общественного участия в социальной сфере.</w:t>
      </w:r>
    </w:p>
    <w:p w:rsidR="00146D1C" w:rsidRPr="00146D1C" w:rsidRDefault="00146D1C" w:rsidP="00146D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Цели реализуются через предоставление консультационной, методической, образовательной, информационной и экспертной поддержки общественным организациям и инициативным группам граждан, а также реализацию собственных гражданских инициатив и проектов.</w:t>
      </w:r>
    </w:p>
    <w:p w:rsidR="00146D1C" w:rsidRPr="00146D1C" w:rsidRDefault="00146D1C" w:rsidP="00146D1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Центр работает ежедневно без выходных с 9.00 до 22.00. Специалисты Центра всегда готовы вам помочь!</w:t>
      </w:r>
    </w:p>
    <w:p w:rsidR="00146D1C" w:rsidRPr="00146D1C" w:rsidRDefault="00146D1C" w:rsidP="00146D1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46D1C">
        <w:rPr>
          <w:rFonts w:ascii="Verdana" w:eastAsia="Times New Roman" w:hAnsi="Verdana" w:cs="Times New Roman"/>
          <w:b/>
          <w:bCs/>
          <w:color w:val="800000"/>
          <w:sz w:val="17"/>
          <w:szCs w:val="17"/>
          <w:lang w:eastAsia="ru-RU"/>
        </w:rPr>
        <w:t>Целевые группы:</w:t>
      </w:r>
    </w:p>
    <w:p w:rsidR="00146D1C" w:rsidRPr="00146D1C" w:rsidRDefault="00146D1C" w:rsidP="00146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Волонтеры, менеджеры, руководители социально ориентированных организаций Красноярска и Красноярского края, </w:t>
      </w:r>
    </w:p>
    <w:p w:rsidR="00146D1C" w:rsidRPr="00146D1C" w:rsidRDefault="00146D1C" w:rsidP="00146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Социальные предприниматели,</w:t>
      </w:r>
    </w:p>
    <w:p w:rsidR="00146D1C" w:rsidRPr="00146D1C" w:rsidRDefault="00146D1C" w:rsidP="00146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Активные граждане, инициативные группы у которых есть идея или социальный проект,</w:t>
      </w:r>
    </w:p>
    <w:p w:rsidR="00146D1C" w:rsidRPr="00146D1C" w:rsidRDefault="00146D1C" w:rsidP="00146D1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46D1C">
        <w:rPr>
          <w:rFonts w:ascii="Verdana" w:eastAsia="Times New Roman" w:hAnsi="Verdana" w:cs="Times New Roman"/>
          <w:b/>
          <w:bCs/>
          <w:color w:val="800000"/>
          <w:sz w:val="17"/>
          <w:szCs w:val="17"/>
          <w:lang w:eastAsia="ru-RU"/>
        </w:rPr>
        <w:t>Основные виды поддержки общественных инициатив</w:t>
      </w:r>
    </w:p>
    <w:p w:rsidR="00146D1C" w:rsidRPr="00146D1C" w:rsidRDefault="00146D1C" w:rsidP="00146D1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Консультационно-методическая: консультирование по вопросам в сфере социального проектирования, организационного управления, юридической, бухгалтерской и налоговой деятельности СО НКО, по основным видам государственной поддержки СО НКО на территории Красноярского края и РФ.</w:t>
      </w:r>
    </w:p>
    <w:p w:rsidR="00146D1C" w:rsidRPr="00146D1C" w:rsidRDefault="00146D1C" w:rsidP="00146D1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Информационная: информирование об основных видах и формах поддержки СО НКО, продвижение лучших практик и идей в средствах массовой информации.</w:t>
      </w:r>
    </w:p>
    <w:p w:rsidR="00146D1C" w:rsidRPr="00146D1C" w:rsidRDefault="00146D1C" w:rsidP="00146D1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Экспертно-образовательная</w:t>
      </w:r>
      <w:proofErr w:type="gramEnd"/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: обучение по вопросам участия в конкурсах, направленных на оказание финансовой поддержки СО НКО, социального проектирования, социального предпринимательства и иным актуальным вопросам.</w:t>
      </w:r>
    </w:p>
    <w:p w:rsidR="00146D1C" w:rsidRPr="00146D1C" w:rsidRDefault="00146D1C" w:rsidP="00146D1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Имущественная</w:t>
      </w:r>
      <w:proofErr w:type="gramEnd"/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: предоставление СО НКО помещений и оборудования для проведения мероприятий, предоставление выставочного пространства.</w:t>
      </w:r>
    </w:p>
    <w:p w:rsidR="00146D1C" w:rsidRPr="00146D1C" w:rsidRDefault="00146D1C" w:rsidP="00146D1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Центр инноваций социальной сферы: обучение социальных предпринимателей и СО НКО, оказывающих услуги в социальной сфере, </w:t>
      </w:r>
      <w:proofErr w:type="spellStart"/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менторство</w:t>
      </w:r>
      <w:proofErr w:type="spellEnd"/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информационное сопровождение, консультационная поддержка, имущественная поддержка.</w:t>
      </w:r>
    </w:p>
    <w:p w:rsidR="00146D1C" w:rsidRPr="00146D1C" w:rsidRDefault="00146D1C" w:rsidP="00146D1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Более подробная информация об услугах Цента и условиях сотрудничества: телефон:</w:t>
      </w:r>
      <w:r w:rsidRPr="00146D1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+7 (391) 200-49-18</w:t>
      </w:r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e-</w:t>
      </w:r>
      <w:proofErr w:type="spellStart"/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mail</w:t>
      </w:r>
      <w:proofErr w:type="spellEnd"/>
      <w:r w:rsidRPr="00146D1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6" w:history="1">
        <w:r w:rsidRPr="00146D1C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centrpro24@mail.ru</w:t>
        </w:r>
      </w:hyperlink>
    </w:p>
    <w:p w:rsidR="00B76F6B" w:rsidRDefault="00B76F6B"/>
    <w:sectPr w:rsidR="00B7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C2828"/>
    <w:multiLevelType w:val="multilevel"/>
    <w:tmpl w:val="6EA89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33"/>
    <w:rsid w:val="00146D1C"/>
    <w:rsid w:val="008E3433"/>
    <w:rsid w:val="00B76F6B"/>
    <w:rsid w:val="00E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pro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2022-11-15T02:51:00Z</dcterms:created>
  <dcterms:modified xsi:type="dcterms:W3CDTF">2022-11-28T03:14:00Z</dcterms:modified>
</cp:coreProperties>
</file>