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9440" w14:textId="77777777" w:rsidR="00780C42" w:rsidRPr="00EE14BC" w:rsidRDefault="00780C42">
      <w:pPr>
        <w:rPr>
          <w:rFonts w:ascii="Times New Roman" w:hAnsi="Times New Roman" w:cs="Times New Roman"/>
          <w:sz w:val="28"/>
          <w:szCs w:val="28"/>
        </w:rPr>
      </w:pPr>
    </w:p>
    <w:p w14:paraId="2313A777" w14:textId="5FA0E1D1" w:rsidR="00EE14BC" w:rsidRDefault="00EE14BC" w:rsidP="00EE14B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E14BC">
        <w:rPr>
          <w:rFonts w:ascii="Times New Roman" w:hAnsi="Times New Roman" w:cs="Times New Roman"/>
          <w:sz w:val="28"/>
          <w:szCs w:val="28"/>
        </w:rPr>
        <w:t xml:space="preserve">ОТЧЁТ ДЕПУТАТА </w:t>
      </w:r>
      <w:r>
        <w:rPr>
          <w:rFonts w:ascii="Times New Roman" w:hAnsi="Times New Roman" w:cs="Times New Roman"/>
          <w:sz w:val="28"/>
          <w:szCs w:val="28"/>
        </w:rPr>
        <w:t>ПО ОБЩЕТЕРРИТОРИАЛЬНОМУ ОКРУГУ ОТ «СПРАВЕДЛИВОЙ РОССИ» Н.Ю.СУСАНИНОЙ</w:t>
      </w:r>
    </w:p>
    <w:p w14:paraId="46BFCDF0" w14:textId="275B1CE6" w:rsidR="00EE14BC" w:rsidRDefault="00EE14BC" w:rsidP="00EE14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Постоянное участие в сессиях, комиссиях, совещаниях, заседания, штабах по благоустройству и ремонтам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мнение в СМИ, запросы в Минэкологии, Росприроднадзор, УВД, ГИБДД, РУСАЛ Ачинск, прокуратуру, МРБ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Минздрав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, Фонд капремонта, УК, </w:t>
      </w:r>
      <w:proofErr w:type="spellStart"/>
      <w:r>
        <w:rPr>
          <w:rFonts w:ascii="Times New Roman" w:hAnsi="Times New Roman"/>
          <w:sz w:val="28"/>
          <w:szCs w:val="28"/>
        </w:rPr>
        <w:t>КрасЖД</w:t>
      </w:r>
      <w:proofErr w:type="spellEnd"/>
      <w:r>
        <w:rPr>
          <w:rFonts w:ascii="Times New Roman" w:hAnsi="Times New Roman"/>
          <w:sz w:val="28"/>
          <w:szCs w:val="28"/>
        </w:rPr>
        <w:t>, Теплосети и т.д.</w:t>
      </w:r>
    </w:p>
    <w:p w14:paraId="40353FF2" w14:textId="5015F494" w:rsidR="00EE14BC" w:rsidRDefault="00EE14BC" w:rsidP="00EE14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Работа по обращениям граждан: вопросы ЖКХ, нарушения закона о тишине, оказание медпомощи, выплата пенсии, консультационные вопросы. По обращениям оказана помощь в решении вопросов, в случае невозможности, даны рекомендации по дальнейшим действиям, а также сделаны заявки в соответствующие ведомства для перспективного планирования.</w:t>
      </w:r>
    </w:p>
    <w:p w14:paraId="402799B5" w14:textId="1270091C" w:rsidR="00EE14BC" w:rsidRDefault="00EE14BC" w:rsidP="00EE14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B6789">
        <w:rPr>
          <w:rFonts w:ascii="Times New Roman" w:hAnsi="Times New Roman"/>
          <w:sz w:val="28"/>
          <w:szCs w:val="28"/>
        </w:rPr>
        <w:t xml:space="preserve">Наказ избирателей </w:t>
      </w:r>
      <w:r w:rsidR="00EC53C3">
        <w:rPr>
          <w:rFonts w:ascii="Times New Roman" w:hAnsi="Times New Roman"/>
          <w:sz w:val="28"/>
          <w:szCs w:val="28"/>
        </w:rPr>
        <w:t>– работать для людей реализуется ежедневно.</w:t>
      </w:r>
    </w:p>
    <w:p w14:paraId="5AC609C2" w14:textId="59A92101" w:rsidR="00EC53C3" w:rsidRPr="00EE14BC" w:rsidRDefault="00EC53C3" w:rsidP="00EE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4.Инициативных проектов не разрабатывалось</w:t>
      </w:r>
    </w:p>
    <w:sectPr w:rsidR="00EC53C3" w:rsidRPr="00EE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23225D"/>
    <w:rsid w:val="00780C42"/>
    <w:rsid w:val="00CB6789"/>
    <w:rsid w:val="00EC53C3"/>
    <w:rsid w:val="00EE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507"/>
  <w15:chartTrackingRefBased/>
  <w15:docId w15:val="{498E5444-4633-4A20-81EF-4F51410A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2023-08-15T03:05:00Z</dcterms:created>
  <dcterms:modified xsi:type="dcterms:W3CDTF">2023-08-15T03:39:00Z</dcterms:modified>
</cp:coreProperties>
</file>