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E06D3A" w:rsidRPr="002F794C" w:rsidTr="00E06D3A">
        <w:tc>
          <w:tcPr>
            <w:tcW w:w="14560" w:type="dxa"/>
            <w:gridSpan w:val="2"/>
            <w:vAlign w:val="center"/>
          </w:tcPr>
          <w:p w:rsidR="00E06D3A" w:rsidRPr="00014E91" w:rsidRDefault="00E06D3A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4E91">
              <w:rPr>
                <w:rFonts w:ascii="Times New Roman" w:hAnsi="Times New Roman"/>
                <w:b/>
                <w:sz w:val="28"/>
                <w:szCs w:val="28"/>
              </w:rPr>
              <w:t>Талай Ксения Игоревна – депутат Ачинского городского Совета депутатов по общегородскому округу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</w:tcPr>
          <w:p w:rsidR="00E06D3A" w:rsidRPr="002F794C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3572" w:type="dxa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Pr="002F794C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Законотворческая деятельность (участие в комиссиях, сессиях, совещания и заседаниях, экспертное мнение в СМИ, внесенные предложения, депутатские запросы и ответы)</w:t>
            </w:r>
          </w:p>
          <w:p w:rsidR="00014E91" w:rsidRPr="002F794C" w:rsidRDefault="00014E9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Ежемесячное у</w:t>
            </w: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частие в комиссиях, сессиях, </w:t>
            </w:r>
          </w:p>
          <w:p w:rsidR="00014E91" w:rsidRPr="00E06D3A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совещаниях и заседаниях Ачинского городского Совета депутатов</w:t>
            </w:r>
          </w:p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1</w:t>
            </w:r>
            <w:r w:rsidR="00014E9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E06D3A" w:rsidRDefault="00E06D3A" w:rsidP="00014E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Pr="00E06D3A" w:rsidRDefault="00E06D3A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Депутатские запросы и ответы:</w:t>
            </w:r>
          </w:p>
          <w:p w:rsidR="00E06D3A" w:rsidRPr="00E06D3A" w:rsidRDefault="00E06D3A" w:rsidP="00E06D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1. Ремонт дорожного покрытия</w:t>
            </w:r>
          </w:p>
          <w:p w:rsidR="00E06D3A" w:rsidRPr="00E06D3A" w:rsidRDefault="00E06D3A" w:rsidP="00E06D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D3A">
              <w:rPr>
                <w:rFonts w:ascii="Times New Roman" w:hAnsi="Times New Roman"/>
                <w:sz w:val="28"/>
                <w:szCs w:val="28"/>
              </w:rPr>
              <w:t xml:space="preserve">- ул. Кравченко (от ул. Гагарина – до ул. Декабристов) запланировать капитальный ремонт </w:t>
            </w:r>
            <w:r w:rsidRPr="00E06D3A">
              <w:rPr>
                <w:rFonts w:ascii="Times New Roman" w:hAnsi="Times New Roman"/>
                <w:color w:val="000000"/>
                <w:sz w:val="28"/>
                <w:szCs w:val="28"/>
              </w:rPr>
              <w:t>с полным асфальтобетонным покрытием всего аварийного участка дороги;</w:t>
            </w:r>
          </w:p>
          <w:p w:rsidR="00E06D3A" w:rsidRPr="00E06D3A" w:rsidRDefault="00E06D3A" w:rsidP="00E06D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ул. Кравченко (перекресток ш. Байкал – ул. 5 Июля) запланировать </w:t>
            </w:r>
            <w:r w:rsidRPr="00E06D3A"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  <w:r w:rsidRPr="00E06D3A">
              <w:rPr>
                <w:rFonts w:ascii="Times New Roman" w:hAnsi="Times New Roman"/>
                <w:color w:val="000000"/>
                <w:sz w:val="28"/>
                <w:szCs w:val="28"/>
              </w:rPr>
              <w:t>с полным асфальтобетонным покрытием всего аварийного участка дороги;</w:t>
            </w:r>
          </w:p>
          <w:p w:rsidR="00E06D3A" w:rsidRPr="00E06D3A" w:rsidRDefault="00E06D3A" w:rsidP="00E06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ул. Кравченко (ул. 5 Июля – 3 проходная АГК) запланировать ямочный ремонт с нарезанием карт. </w:t>
            </w:r>
          </w:p>
          <w:p w:rsidR="00E06D3A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 администрации города: </w:t>
            </w:r>
            <w:r>
              <w:rPr>
                <w:rFonts w:ascii="Times New Roman" w:hAnsi="Times New Roman"/>
                <w:sz w:val="28"/>
                <w:szCs w:val="28"/>
              </w:rPr>
              <w:t>В весенне-летний период 2023 года будет осуществлен выезд специалистов МКУ «ЦОЖ» с целью определения стоимости работ по ремонту указанного участка. По предварительной информации данный участок будет отремонтирован ориентировочно в конце летнего периода 2023 года.</w:t>
            </w:r>
          </w:p>
          <w:p w:rsidR="00E06D3A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Pr="008B0740" w:rsidRDefault="00E06D3A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>2. Высадка цветов, ремонт и окрашивание МАФов в сквере «Металлургов»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Цветочные растения будут закуплены и высажены, для определения ремонта МАФов будет составлено техническое задание. В настоящее время цветы в сквере высажены, частично отремонтирована уличная мебель.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Pr="008B0740" w:rsidRDefault="008B0740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 xml:space="preserve">3. О демонтаже самовольного ограждения муниципального земельного участка за ТЦ «Cat House» 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Планируемые сроки проведения работ 2-3 кварталы 2023 года при согласовании выделения дополнительных средств из бюджета города. 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740" w:rsidRPr="00AF27EF" w:rsidRDefault="008B0740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F2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7EF" w:rsidRPr="00AF27EF">
              <w:rPr>
                <w:rFonts w:ascii="Times New Roman" w:hAnsi="Times New Roman"/>
                <w:b/>
                <w:sz w:val="28"/>
                <w:szCs w:val="28"/>
              </w:rPr>
              <w:t>О предоставлении планов работы клубов по месту жительства в летний период (с целью депутатского контроля в части эффективности работы клубов)</w:t>
            </w:r>
          </w:p>
          <w:p w:rsidR="00AF27EF" w:rsidRDefault="00AF27EF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AF27EF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Подробный план предоставлен.</w:t>
            </w:r>
          </w:p>
          <w:p w:rsidR="00AF27EF" w:rsidRDefault="00AF27EF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7EF" w:rsidRDefault="00AF27EF" w:rsidP="00E06D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 xml:space="preserve">О наличии </w:t>
            </w:r>
            <w:r w:rsidR="00100103" w:rsidRPr="00100103">
              <w:rPr>
                <w:rFonts w:ascii="Times New Roman" w:hAnsi="Times New Roman"/>
                <w:b/>
                <w:sz w:val="28"/>
                <w:szCs w:val="28"/>
              </w:rPr>
              <w:t>у ООО «СтройАчинск» разрешительных документов на строительство жилого дома в районе многоквартирного дома № 62 ЮВР</w:t>
            </w:r>
          </w:p>
          <w:p w:rsidR="00100103" w:rsidRDefault="00100103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Разрешительная документация имеется. </w:t>
            </w:r>
          </w:p>
          <w:p w:rsidR="00100103" w:rsidRDefault="00100103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103" w:rsidRPr="00100103" w:rsidRDefault="00100103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>О необходимости проведения работ по разграничению пешеходной и парковочной зоны с дополнительной установкой ограждения по ул. Мира в районе жилых домов №№ 24, 25 ЮВР, а также о ненадлежащей технической эксплуатации воздушных линии сетевых кабелей, провисающих между указанными домами</w:t>
            </w:r>
            <w:r w:rsidR="00C050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00103" w:rsidRDefault="00100103" w:rsidP="00100103">
            <w:pPr>
              <w:rPr>
                <w:rFonts w:ascii="Times New Roman" w:hAnsi="Times New Roman"/>
                <w:sz w:val="28"/>
                <w:szCs w:val="28"/>
              </w:rPr>
            </w:pP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разграничению территории ответ до настоящего времени не поступил. </w:t>
            </w:r>
          </w:p>
          <w:p w:rsidR="00E06D3A" w:rsidRDefault="00100103" w:rsidP="00100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 по </w:t>
            </w:r>
            <w:r w:rsidRPr="00100103">
              <w:rPr>
                <w:rFonts w:ascii="Times New Roman" w:hAnsi="Times New Roman"/>
                <w:sz w:val="28"/>
                <w:szCs w:val="28"/>
              </w:rPr>
              <w:t>ненадлежащей технической эксплуатации воздушных линии сетевых кабелей</w:t>
            </w:r>
            <w:r>
              <w:rPr>
                <w:rFonts w:ascii="Times New Roman" w:hAnsi="Times New Roman"/>
                <w:sz w:val="28"/>
                <w:szCs w:val="28"/>
              </w:rPr>
              <w:t>: В рамках проведения ремонта освещения детской площадки во дворе дома № 23 ЮВР указанные провода будут приведены в порядок.</w:t>
            </w:r>
          </w:p>
          <w:p w:rsidR="00100103" w:rsidRDefault="00100103" w:rsidP="001001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103" w:rsidRDefault="00100103" w:rsidP="00100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0508E" w:rsidRPr="00C0508E">
              <w:rPr>
                <w:rFonts w:ascii="Times New Roman" w:hAnsi="Times New Roman"/>
                <w:b/>
                <w:sz w:val="28"/>
                <w:szCs w:val="28"/>
              </w:rPr>
              <w:t>О проведении сотрудниками ЦОЖ, представителями ООО «Зеленый Мир» комиссионного осмотра территории ул. Звереа, ул. Кирова н</w:t>
            </w:r>
            <w:r w:rsidR="00014E9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0508E" w:rsidRPr="00C0508E">
              <w:rPr>
                <w:rFonts w:ascii="Times New Roman" w:hAnsi="Times New Roman"/>
                <w:b/>
                <w:sz w:val="28"/>
                <w:szCs w:val="28"/>
              </w:rPr>
              <w:t xml:space="preserve"> предмет проведения работ по компенсационному озеленению.</w:t>
            </w:r>
            <w:r w:rsidR="00C05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508E" w:rsidRDefault="00C0508E" w:rsidP="00100103">
            <w:pPr>
              <w:rPr>
                <w:rFonts w:ascii="Times New Roman" w:hAnsi="Times New Roman"/>
                <w:sz w:val="28"/>
                <w:szCs w:val="28"/>
              </w:rPr>
            </w:pPr>
            <w:r w:rsidRPr="00C0508E">
              <w:rPr>
                <w:rFonts w:ascii="Times New Roman" w:hAnsi="Times New Roman"/>
                <w:b/>
                <w:sz w:val="28"/>
                <w:szCs w:val="28"/>
              </w:rPr>
              <w:t>Ответ администрации: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Общее решение между администрацией города и подрядной организацией ООО «Зеленый Мир» не найдено, будет проведена претензионная работа.</w:t>
            </w:r>
          </w:p>
          <w:p w:rsidR="00C0508E" w:rsidRDefault="00C0508E" w:rsidP="001001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08E" w:rsidRPr="00100103" w:rsidRDefault="00C0508E" w:rsidP="00C05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 </w:t>
            </w: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1B15">
              <w:rPr>
                <w:rFonts w:ascii="Times New Roman" w:hAnsi="Times New Roman"/>
                <w:b/>
                <w:sz w:val="28"/>
                <w:szCs w:val="28"/>
              </w:rPr>
              <w:t>Повторный запрос о</w:t>
            </w: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 xml:space="preserve"> необходимости проведения работ по разграничению пешеходной и парковочной зоны с дополнительной установкой ограждения по ул. Мира в районе жилых домов №№ 24, 25 ЮВР</w:t>
            </w:r>
            <w:r w:rsidR="00941B15">
              <w:rPr>
                <w:rFonts w:ascii="Times New Roman" w:hAnsi="Times New Roman"/>
                <w:b/>
                <w:sz w:val="28"/>
                <w:szCs w:val="28"/>
              </w:rPr>
              <w:t xml:space="preserve"> (в общей сложности с 2021 года по данной теме направлено более 6 письменных обращении). </w:t>
            </w:r>
          </w:p>
          <w:p w:rsidR="00100103" w:rsidRPr="002F794C" w:rsidRDefault="00C0508E" w:rsidP="00014E91">
            <w:pPr>
              <w:rPr>
                <w:rFonts w:ascii="Times New Roman" w:hAnsi="Times New Roman"/>
                <w:sz w:val="28"/>
                <w:szCs w:val="28"/>
              </w:rPr>
            </w:pPr>
            <w:r w:rsidRPr="00100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B15">
              <w:rPr>
                <w:rFonts w:ascii="Times New Roman" w:hAnsi="Times New Roman"/>
                <w:sz w:val="28"/>
                <w:szCs w:val="28"/>
              </w:rPr>
              <w:t xml:space="preserve">Данный участок улицы соответствует правилам организации дорожного движения. В связи с данным ответом была организована встреча с Пенским Е.А., который подтвердил необходимость в разграничении данной территории с целью обеспечения безопасности граждан. В настоящее время необходимо обустройство временного разграничения территории.  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5C42CB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2CB">
              <w:rPr>
                <w:rFonts w:ascii="Times New Roman" w:hAnsi="Times New Roman"/>
                <w:sz w:val="28"/>
                <w:szCs w:val="28"/>
              </w:rPr>
              <w:t>Обращения граждан (количество, тематика, проделанная работа)</w:t>
            </w:r>
          </w:p>
          <w:p w:rsidR="00E06D3A" w:rsidRPr="00014E9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572" w:type="dxa"/>
          </w:tcPr>
          <w:p w:rsidR="00E06D3A" w:rsidRPr="00014E91" w:rsidRDefault="00014E9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E91">
              <w:rPr>
                <w:rFonts w:ascii="Times New Roman" w:hAnsi="Times New Roman"/>
                <w:sz w:val="28"/>
                <w:szCs w:val="28"/>
              </w:rPr>
              <w:t>Пункты 3, 6,8 из раздела «Депутатские запросы»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BB4152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52">
              <w:rPr>
                <w:rFonts w:ascii="Times New Roman" w:hAnsi="Times New Roman"/>
                <w:sz w:val="28"/>
                <w:szCs w:val="28"/>
              </w:rPr>
              <w:t>Карта реализации наказов избирателей</w:t>
            </w:r>
          </w:p>
          <w:p w:rsidR="00E06D3A" w:rsidRPr="00BB4152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3572" w:type="dxa"/>
          </w:tcPr>
          <w:p w:rsidR="00E06D3A" w:rsidRPr="00BB4152" w:rsidRDefault="00BB4152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E06D3A" w:rsidRPr="002F794C" w:rsidTr="00BB4152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3572" w:type="dxa"/>
            <w:shd w:val="clear" w:color="auto" w:fill="D9D9D9" w:themeFill="background1" w:themeFillShade="D9"/>
          </w:tcPr>
          <w:p w:rsidR="00E06D3A" w:rsidRPr="00BB4152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52">
              <w:rPr>
                <w:rFonts w:ascii="Times New Roman" w:hAnsi="Times New Roman"/>
                <w:sz w:val="28"/>
                <w:szCs w:val="28"/>
              </w:rPr>
              <w:t>Участие в мероприятиях по благоустройству</w:t>
            </w:r>
          </w:p>
        </w:tc>
      </w:tr>
      <w:tr w:rsidR="00BB4152" w:rsidRPr="002F794C" w:rsidTr="00BB4152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B4152" w:rsidRDefault="00BB4152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2" w:type="dxa"/>
            <w:shd w:val="clear" w:color="auto" w:fill="D9D9D9" w:themeFill="background1" w:themeFillShade="D9"/>
          </w:tcPr>
          <w:p w:rsidR="00BB4152" w:rsidRPr="00BB4152" w:rsidRDefault="00BB4152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BB4152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52">
              <w:rPr>
                <w:rFonts w:ascii="Times New Roman" w:hAnsi="Times New Roman"/>
                <w:sz w:val="28"/>
                <w:szCs w:val="28"/>
              </w:rPr>
              <w:t xml:space="preserve">Благотворительные проекты </w:t>
            </w:r>
            <w:r w:rsidRPr="00BB4152">
              <w:rPr>
                <w:rFonts w:ascii="Times New Roman" w:hAnsi="Times New Roman"/>
                <w:sz w:val="28"/>
                <w:szCs w:val="28"/>
              </w:rPr>
              <w:br/>
              <w:t>(помощь, оказанная избирателям за счёт собственных ресурсов – финансовых, идейных, организаторских)</w:t>
            </w:r>
          </w:p>
          <w:p w:rsidR="00E06D3A" w:rsidRPr="00BB4152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572" w:type="dxa"/>
            <w:shd w:val="clear" w:color="auto" w:fill="FFFFFF" w:themeFill="background1"/>
            <w:vAlign w:val="center"/>
          </w:tcPr>
          <w:p w:rsidR="00E06D3A" w:rsidRPr="00BB4152" w:rsidRDefault="00BB4152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3A" w:rsidRPr="00BB4152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52">
              <w:rPr>
                <w:rFonts w:ascii="Times New Roman" w:hAnsi="Times New Roman"/>
                <w:sz w:val="28"/>
                <w:szCs w:val="28"/>
              </w:rPr>
              <w:t>Инициативные проекты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3572" w:type="dxa"/>
            <w:shd w:val="clear" w:color="auto" w:fill="FFFFFF" w:themeFill="background1"/>
          </w:tcPr>
          <w:p w:rsidR="00E06D3A" w:rsidRPr="00014E91" w:rsidRDefault="00BB4152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1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36FD6" w:rsidRDefault="00F36FD6"/>
    <w:p w:rsidR="00BB4152" w:rsidRDefault="00BB4152"/>
    <w:sectPr w:rsidR="00BB4152" w:rsidSect="00E06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E50C4"/>
    <w:multiLevelType w:val="hybridMultilevel"/>
    <w:tmpl w:val="124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0"/>
    <w:rsid w:val="00014E91"/>
    <w:rsid w:val="00100103"/>
    <w:rsid w:val="002C6F60"/>
    <w:rsid w:val="005C42CB"/>
    <w:rsid w:val="008B0740"/>
    <w:rsid w:val="00941B15"/>
    <w:rsid w:val="00AF27EF"/>
    <w:rsid w:val="00BB4152"/>
    <w:rsid w:val="00C0508E"/>
    <w:rsid w:val="00C70A72"/>
    <w:rsid w:val="00E06D3A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3E18"/>
  <w15:chartTrackingRefBased/>
  <w15:docId w15:val="{1C772644-6B64-4103-8A98-5DB88E5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Boyarchikov Vadim</dc:creator>
  <cp:keywords/>
  <dc:description/>
  <cp:lastModifiedBy>Boyarchikov Vadim</cp:lastModifiedBy>
  <cp:revision>4</cp:revision>
  <dcterms:created xsi:type="dcterms:W3CDTF">2023-07-31T04:02:00Z</dcterms:created>
  <dcterms:modified xsi:type="dcterms:W3CDTF">2023-08-01T05:21:00Z</dcterms:modified>
</cp:coreProperties>
</file>