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5E" w:rsidRPr="00831F5E" w:rsidRDefault="00831F5E" w:rsidP="00831F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lang w:eastAsia="ru-RU"/>
        </w:rPr>
        <w:drawing>
          <wp:inline distT="0" distB="0" distL="0" distR="0">
            <wp:extent cx="714375" cy="838200"/>
            <wp:effectExtent l="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F5E" w:rsidRPr="00831F5E" w:rsidRDefault="00831F5E" w:rsidP="00831F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31F5E">
        <w:rPr>
          <w:rFonts w:ascii="Times New Roman" w:hAnsi="Times New Roman"/>
          <w:color w:val="000000" w:themeColor="text1"/>
          <w:spacing w:val="-4"/>
          <w:sz w:val="28"/>
          <w:szCs w:val="28"/>
        </w:rPr>
        <w:t>РОССИЙСКАЯ ФЕДЕРАЦИЯ</w:t>
      </w:r>
    </w:p>
    <w:p w:rsidR="00831F5E" w:rsidRPr="00831F5E" w:rsidRDefault="00831F5E" w:rsidP="00831F5E">
      <w:pPr>
        <w:widowControl w:val="0"/>
        <w:shd w:val="clear" w:color="auto" w:fill="FFFFFF"/>
        <w:tabs>
          <w:tab w:val="left" w:pos="5580"/>
          <w:tab w:val="left" w:pos="7797"/>
        </w:tabs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/>
          <w:color w:val="000000" w:themeColor="text1"/>
          <w:sz w:val="28"/>
          <w:szCs w:val="28"/>
        </w:rPr>
      </w:pPr>
      <w:r w:rsidRPr="00831F5E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831F5E" w:rsidRPr="00831F5E" w:rsidRDefault="00831F5E" w:rsidP="00831F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ГОРОДА АЧИНСКА </w:t>
      </w:r>
    </w:p>
    <w:p w:rsidR="00831F5E" w:rsidRPr="00831F5E" w:rsidRDefault="00831F5E" w:rsidP="00831F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hAnsi="Times New Roman"/>
          <w:color w:val="000000" w:themeColor="text1"/>
        </w:rPr>
      </w:pPr>
      <w:r w:rsidRPr="00831F5E">
        <w:rPr>
          <w:rFonts w:ascii="Times New Roman" w:hAnsi="Times New Roman"/>
          <w:color w:val="000000" w:themeColor="text1"/>
          <w:spacing w:val="1"/>
          <w:sz w:val="28"/>
          <w:szCs w:val="28"/>
        </w:rPr>
        <w:t>КРАСНОЯРСКОГО КРАЯ</w:t>
      </w:r>
    </w:p>
    <w:p w:rsidR="00831F5E" w:rsidRPr="00831F5E" w:rsidRDefault="00831F5E" w:rsidP="00831F5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hAnsi="Times New Roman"/>
          <w:color w:val="000000" w:themeColor="text1"/>
          <w:spacing w:val="-7"/>
          <w:w w:val="128"/>
          <w:position w:val="4"/>
          <w:sz w:val="48"/>
          <w:szCs w:val="48"/>
        </w:rPr>
      </w:pPr>
      <w:r w:rsidRPr="00831F5E">
        <w:rPr>
          <w:rFonts w:ascii="Times New Roman" w:hAnsi="Times New Roman"/>
          <w:color w:val="000000" w:themeColor="text1"/>
          <w:spacing w:val="-7"/>
          <w:w w:val="128"/>
          <w:position w:val="4"/>
          <w:sz w:val="48"/>
          <w:szCs w:val="48"/>
        </w:rPr>
        <w:t>П О С Т А Н О В Л Е Н И Е</w:t>
      </w:r>
    </w:p>
    <w:p w:rsidR="00755320" w:rsidRPr="00831F5E" w:rsidRDefault="00755320" w:rsidP="00DC3E0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C3E05" w:rsidRPr="00831F5E" w:rsidRDefault="00DC3E05" w:rsidP="00DC3E05">
      <w:pPr>
        <w:tabs>
          <w:tab w:val="left" w:pos="342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A3DE4" w:rsidRPr="008A3DE4" w:rsidRDefault="008A3DE4" w:rsidP="008A3DE4">
      <w:pPr>
        <w:shd w:val="clear" w:color="auto" w:fill="FFFFFF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  <w:r w:rsidRPr="008A3DE4">
        <w:rPr>
          <w:rFonts w:ascii="Times New Roman" w:hAnsi="Times New Roman"/>
          <w:color w:val="000000"/>
          <w:sz w:val="28"/>
          <w:szCs w:val="28"/>
        </w:rPr>
        <w:t>1</w:t>
      </w:r>
      <w:r w:rsidR="001A0DF9">
        <w:rPr>
          <w:rFonts w:ascii="Times New Roman" w:hAnsi="Times New Roman"/>
          <w:color w:val="000000"/>
          <w:sz w:val="28"/>
          <w:szCs w:val="28"/>
        </w:rPr>
        <w:t>8</w:t>
      </w:r>
      <w:r w:rsidRPr="008A3DE4">
        <w:rPr>
          <w:rFonts w:ascii="Times New Roman" w:hAnsi="Times New Roman"/>
          <w:color w:val="000000"/>
          <w:sz w:val="28"/>
          <w:szCs w:val="28"/>
        </w:rPr>
        <w:t xml:space="preserve">.01.2024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8A3D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г. Ачинск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A3D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00</w:t>
      </w:r>
      <w:r w:rsidR="00304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8A3D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</w:t>
      </w:r>
    </w:p>
    <w:p w:rsidR="00DC3E05" w:rsidRPr="00831F5E" w:rsidRDefault="00DC3E05" w:rsidP="00DC3E05">
      <w:pPr>
        <w:tabs>
          <w:tab w:val="left" w:pos="342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C3E05" w:rsidRPr="00831F5E" w:rsidRDefault="00DC3E05" w:rsidP="00DC3E05">
      <w:pPr>
        <w:tabs>
          <w:tab w:val="left" w:pos="342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C3E05" w:rsidRPr="00831F5E" w:rsidRDefault="00DC3E05" w:rsidP="00DC3E05">
      <w:pPr>
        <w:tabs>
          <w:tab w:val="left" w:pos="342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55320" w:rsidRPr="00831F5E" w:rsidRDefault="00755320" w:rsidP="00DC3E05">
      <w:pPr>
        <w:tabs>
          <w:tab w:val="left" w:pos="342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55320" w:rsidRPr="00831F5E" w:rsidRDefault="00755320" w:rsidP="00DC3E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C65CE4" w:rsidRPr="00831F5E" w:rsidRDefault="00C65CE4" w:rsidP="00DC3E05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города Ачинска от 28.09.2011 </w:t>
      </w:r>
      <w:r w:rsidR="0099665E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831F5E">
        <w:rPr>
          <w:rFonts w:ascii="Times New Roman" w:hAnsi="Times New Roman"/>
          <w:color w:val="000000" w:themeColor="text1"/>
          <w:sz w:val="28"/>
          <w:szCs w:val="28"/>
        </w:rPr>
        <w:t>№ 332-п</w:t>
      </w:r>
    </w:p>
    <w:p w:rsidR="00755320" w:rsidRPr="00831F5E" w:rsidRDefault="00755320" w:rsidP="00DC3E05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755320" w:rsidRPr="00831F5E" w:rsidRDefault="00C65CE4" w:rsidP="00DC3E05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831F5E">
        <w:rPr>
          <w:rFonts w:ascii="Times New Roman" w:hAnsi="Times New Roman"/>
          <w:color w:val="000000" w:themeColor="text1"/>
          <w:sz w:val="28"/>
          <w:szCs w:val="28"/>
        </w:rPr>
        <w:t>В целях совершенствования системы оплаты труда работников муниципальных учреждений культуры и муниципальных бюджетных учреждений дополнительного образования</w:t>
      </w:r>
      <w:r w:rsidR="00422666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города Ачинска</w:t>
      </w:r>
      <w:r w:rsidRPr="00831F5E">
        <w:rPr>
          <w:rFonts w:ascii="Times New Roman" w:hAnsi="Times New Roman"/>
          <w:color w:val="000000" w:themeColor="text1"/>
          <w:sz w:val="28"/>
          <w:szCs w:val="28"/>
        </w:rPr>
        <w:t>, в соответствии с Трудовым кодексом Российской Федерации, статьей 16 Федерального закона от 06.10.2003 № 131-ФЗ «Об общих принципах организации местного самоуправ</w:t>
      </w:r>
      <w:r w:rsidR="002F0B24" w:rsidRPr="00831F5E">
        <w:rPr>
          <w:rFonts w:ascii="Times New Roman" w:hAnsi="Times New Roman"/>
          <w:color w:val="000000" w:themeColor="text1"/>
          <w:sz w:val="28"/>
          <w:szCs w:val="28"/>
        </w:rPr>
        <w:t>ления в Российской Федерации»,</w:t>
      </w:r>
      <w:r w:rsidR="00422666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Pr="00831F5E">
        <w:rPr>
          <w:rFonts w:ascii="Times New Roman" w:hAnsi="Times New Roman"/>
          <w:color w:val="000000" w:themeColor="text1"/>
          <w:sz w:val="28"/>
          <w:szCs w:val="28"/>
        </w:rPr>
        <w:t>ешением Ачинского городского Совета депутатов от 26.08.2011 № 22-160р «Об утверждении Положения о системе оплаты труда работников муниципальных учреждений культуры города Ачинска»,</w:t>
      </w:r>
      <w:r w:rsidR="002F0B24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</w:t>
      </w:r>
      <w:r w:rsidR="00B1701C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15B9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статьями 36, </w:t>
      </w:r>
      <w:r w:rsidR="00554998" w:rsidRPr="00831F5E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883DDD" w:rsidRPr="00831F5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1701C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55, 57 Устава города Ачинска,</w:t>
      </w:r>
    </w:p>
    <w:p w:rsidR="00C65CE4" w:rsidRPr="00831F5E" w:rsidRDefault="00C65CE4" w:rsidP="00DC3E05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755320" w:rsidRPr="00831F5E" w:rsidRDefault="00755320" w:rsidP="00DC3E05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831F5E">
        <w:rPr>
          <w:rFonts w:ascii="Times New Roman" w:hAnsi="Times New Roman"/>
          <w:color w:val="000000" w:themeColor="text1"/>
          <w:sz w:val="28"/>
          <w:szCs w:val="28"/>
        </w:rPr>
        <w:t>ПОСТАНОВЛЯЮ:</w:t>
      </w:r>
    </w:p>
    <w:p w:rsidR="00B739ED" w:rsidRPr="00831F5E" w:rsidRDefault="00B739ED" w:rsidP="00DC3E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3" w:lineRule="auto"/>
        <w:ind w:right="1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3306" w:rsidRPr="00831F5E" w:rsidRDefault="00B739ED" w:rsidP="00DC3E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3" w:lineRule="auto"/>
        <w:ind w:right="18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52EFE" w:rsidRPr="00831F5E">
        <w:rPr>
          <w:rFonts w:ascii="Times New Roman" w:hAnsi="Times New Roman"/>
          <w:color w:val="000000" w:themeColor="text1"/>
          <w:sz w:val="28"/>
          <w:szCs w:val="28"/>
        </w:rPr>
        <w:t>Внести в по</w:t>
      </w:r>
      <w:r w:rsidR="00C65CE4" w:rsidRPr="00831F5E">
        <w:rPr>
          <w:rFonts w:ascii="Times New Roman" w:hAnsi="Times New Roman"/>
          <w:color w:val="000000" w:themeColor="text1"/>
          <w:sz w:val="28"/>
          <w:szCs w:val="28"/>
        </w:rPr>
        <w:t>становление администрации города Ачинска от 28.09.2011</w:t>
      </w:r>
      <w:r w:rsidR="007F30C3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1A29E7" w:rsidRPr="00831F5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C65CE4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332-п</w:t>
      </w:r>
      <w:r w:rsidR="007F30C3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видов, условий, размеров и порядка выплат стимулирующего характера, в том числе критериев оценки результативности и качества труда работников муниципальных бюджетных учреждений культуры и муниципальных бюджетных учреждений дополнительного образования, осуществляющих деятельность в области культуры» (в ред. от </w:t>
      </w:r>
      <w:r w:rsidR="007F30C3" w:rsidRPr="00831F5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10.11.2011 </w:t>
      </w:r>
      <w:r w:rsidR="001A29E7" w:rsidRPr="00831F5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C65CE4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397-п, от 07.06.2012 </w:t>
      </w:r>
      <w:r w:rsidR="001A29E7" w:rsidRPr="00831F5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B1701C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206-п</w:t>
      </w:r>
      <w:r w:rsidR="00C65CE4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54C29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от 15.11.2012 № 363-п, </w:t>
      </w:r>
      <w:r w:rsidR="00C65CE4" w:rsidRPr="00831F5E">
        <w:rPr>
          <w:rFonts w:ascii="Times New Roman" w:hAnsi="Times New Roman"/>
          <w:color w:val="000000" w:themeColor="text1"/>
          <w:sz w:val="28"/>
          <w:szCs w:val="28"/>
        </w:rPr>
        <w:t>от 02.0</w:t>
      </w:r>
      <w:r w:rsidR="007F30C3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8.2013 </w:t>
      </w:r>
      <w:r w:rsidR="001A29E7" w:rsidRPr="00831F5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B1701C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270-п,</w:t>
      </w:r>
      <w:r w:rsidR="006A61AB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от 30.10.2013 № 373-п,</w:t>
      </w:r>
      <w:r w:rsidR="00C65CE4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от 16.10.2014 </w:t>
      </w:r>
      <w:r w:rsidR="001A29E7" w:rsidRPr="00831F5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C65CE4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440-п, от 22.05.2015 </w:t>
      </w:r>
      <w:r w:rsidR="001A29E7" w:rsidRPr="00831F5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C65CE4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177-п, от 06.07.2017 </w:t>
      </w:r>
      <w:r w:rsidR="001A29E7" w:rsidRPr="00831F5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C65CE4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203-п, от 17.10.2017 </w:t>
      </w:r>
      <w:r w:rsidR="001A29E7" w:rsidRPr="00831F5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C65CE4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312-п, от 04.06.2018 </w:t>
      </w:r>
      <w:r w:rsidR="001A29E7" w:rsidRPr="00831F5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C65CE4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156-п, от 23.07.2018 </w:t>
      </w:r>
      <w:r w:rsidR="001A29E7" w:rsidRPr="00831F5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C65CE4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229-п, от 21.01.2019 </w:t>
      </w:r>
      <w:r w:rsidR="001A29E7" w:rsidRPr="00831F5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C65CE4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018-п, от 31.01.2020 </w:t>
      </w:r>
      <w:r w:rsidR="001A29E7" w:rsidRPr="00831F5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883DDD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033-п,</w:t>
      </w:r>
      <w:r w:rsidR="00C65CE4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от 01.02.2021 № 018-п</w:t>
      </w:r>
      <w:r w:rsidR="00883DDD" w:rsidRPr="00831F5E">
        <w:rPr>
          <w:rFonts w:ascii="Times New Roman" w:hAnsi="Times New Roman"/>
          <w:color w:val="000000" w:themeColor="text1"/>
          <w:sz w:val="28"/>
          <w:szCs w:val="28"/>
        </w:rPr>
        <w:t>, от 31.01.2022 № 032-п</w:t>
      </w:r>
      <w:r w:rsidR="00DC3E05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01D42" w:rsidRPr="00831F5E">
        <w:rPr>
          <w:rFonts w:ascii="Times New Roman" w:hAnsi="Times New Roman"/>
          <w:color w:val="000000" w:themeColor="text1"/>
          <w:sz w:val="28"/>
          <w:szCs w:val="28"/>
        </w:rPr>
        <w:t>от 11.07.2022 № 197-п</w:t>
      </w:r>
      <w:r w:rsidR="00E80CB6" w:rsidRPr="00831F5E">
        <w:rPr>
          <w:rFonts w:ascii="Times New Roman" w:hAnsi="Times New Roman"/>
          <w:color w:val="000000" w:themeColor="text1"/>
          <w:sz w:val="28"/>
          <w:szCs w:val="28"/>
        </w:rPr>
        <w:t>, от 02.02.2023 № 028-п</w:t>
      </w:r>
      <w:r w:rsidR="00C65CE4" w:rsidRPr="00831F5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C3E05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65CE4" w:rsidRPr="00831F5E">
        <w:rPr>
          <w:rFonts w:ascii="Times New Roman" w:hAnsi="Times New Roman"/>
          <w:color w:val="000000" w:themeColor="text1"/>
          <w:sz w:val="28"/>
          <w:szCs w:val="28"/>
        </w:rPr>
        <w:t>следующие изменения:</w:t>
      </w:r>
    </w:p>
    <w:p w:rsidR="00342E92" w:rsidRPr="00831F5E" w:rsidRDefault="00342E92" w:rsidP="00DC3E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3" w:lineRule="auto"/>
        <w:ind w:right="18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1E65" w:rsidRPr="00831F5E" w:rsidRDefault="00791E65" w:rsidP="00791E65">
      <w:pPr>
        <w:widowControl w:val="0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33" w:lineRule="auto"/>
        <w:ind w:right="1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F5E">
        <w:rPr>
          <w:rFonts w:ascii="Times New Roman" w:hAnsi="Times New Roman"/>
          <w:color w:val="000000" w:themeColor="text1"/>
          <w:sz w:val="28"/>
          <w:szCs w:val="28"/>
        </w:rPr>
        <w:t>Пункт 2 постановления изложить в новой редакции:</w:t>
      </w:r>
    </w:p>
    <w:p w:rsidR="00791E65" w:rsidRPr="00831F5E" w:rsidRDefault="00791E65" w:rsidP="00791E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3" w:lineRule="auto"/>
        <w:ind w:right="18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F5E">
        <w:rPr>
          <w:rFonts w:ascii="Times New Roman" w:hAnsi="Times New Roman"/>
          <w:color w:val="000000" w:themeColor="text1"/>
          <w:sz w:val="28"/>
          <w:szCs w:val="28"/>
        </w:rPr>
        <w:t>«2. Контроль исполнения постановления возложить на заместителя Главы города Ачинска по социальным вопросам Сетова С.А.».</w:t>
      </w:r>
    </w:p>
    <w:p w:rsidR="00791E65" w:rsidRPr="00831F5E" w:rsidRDefault="00791E65" w:rsidP="00791E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3" w:lineRule="auto"/>
        <w:ind w:right="18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258F" w:rsidRPr="00831F5E" w:rsidRDefault="0052258F" w:rsidP="00DC3E05">
      <w:pPr>
        <w:widowControl w:val="0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33" w:lineRule="auto"/>
        <w:ind w:left="0" w:right="18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к </w:t>
      </w:r>
      <w:r w:rsidR="001652A0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постановлению </w:t>
      </w:r>
      <w:r w:rsidRPr="00831F5E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редакции, согласно приложению</w:t>
      </w:r>
      <w:r w:rsidR="001652A0" w:rsidRPr="00831F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C3E84" w:rsidRPr="00831F5E" w:rsidRDefault="00DC3E84" w:rsidP="00DC3E05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77C34" w:rsidRPr="00831F5E" w:rsidRDefault="00677C34" w:rsidP="00DC3E0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2. Контроль исполнения постановления возложить на </w:t>
      </w:r>
      <w:r w:rsidR="001B1E30" w:rsidRPr="00831F5E">
        <w:rPr>
          <w:rFonts w:ascii="Times New Roman" w:hAnsi="Times New Roman"/>
          <w:color w:val="000000" w:themeColor="text1"/>
          <w:sz w:val="28"/>
          <w:szCs w:val="28"/>
        </w:rPr>
        <w:t>заместителя Главы</w:t>
      </w:r>
      <w:r w:rsidR="00801D42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города Ачинска по социальным вопросам</w:t>
      </w:r>
      <w:r w:rsidR="00064F52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7452" w:rsidRPr="00831F5E">
        <w:rPr>
          <w:rFonts w:ascii="Times New Roman" w:hAnsi="Times New Roman"/>
          <w:color w:val="000000" w:themeColor="text1"/>
          <w:sz w:val="28"/>
          <w:szCs w:val="28"/>
        </w:rPr>
        <w:t>Сетова</w:t>
      </w:r>
      <w:r w:rsidR="001B1E30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7452" w:rsidRPr="00831F5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1B1E30" w:rsidRPr="00831F5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E7452" w:rsidRPr="00831F5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B1E30" w:rsidRPr="00831F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3B27" w:rsidRPr="00831F5E" w:rsidRDefault="00A73B27" w:rsidP="00DC3E0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7C34" w:rsidRPr="00831F5E" w:rsidRDefault="00677C34" w:rsidP="00DC3E0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EF2FEE" w:rsidRPr="00831F5E">
        <w:rPr>
          <w:rFonts w:ascii="Times New Roman" w:hAnsi="Times New Roman"/>
          <w:color w:val="000000" w:themeColor="text1"/>
          <w:sz w:val="28"/>
          <w:szCs w:val="28"/>
        </w:rPr>
        <w:t>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:rsidR="00677C34" w:rsidRPr="00831F5E" w:rsidRDefault="00677C34" w:rsidP="00DC3E0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7C34" w:rsidRPr="00831F5E" w:rsidRDefault="00677C34" w:rsidP="00DC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C9070A" w:rsidRPr="00831F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Постановление вступает в силу в день, следующий за днём его официального опубликования, и распространяет своё действие на правоотношения, возникшие с 01.01.2024 года.</w:t>
      </w:r>
    </w:p>
    <w:p w:rsidR="001911A0" w:rsidRPr="00831F5E" w:rsidRDefault="001911A0" w:rsidP="00DC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1911A0" w:rsidRPr="00831F5E" w:rsidRDefault="001911A0" w:rsidP="00DC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F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4.1. Пункт 3 раздела </w:t>
      </w:r>
      <w:r w:rsidRPr="00831F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VI</w:t>
      </w:r>
      <w:r w:rsidRPr="00831F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070A" w:rsidRPr="00831F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приложения к постановлению</w:t>
      </w:r>
      <w:r w:rsidR="00AA13D1" w:rsidRPr="00831F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действует до 31</w:t>
      </w:r>
      <w:r w:rsidR="004D0852" w:rsidRPr="00831F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="00AA13D1" w:rsidRPr="00831F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2024</w:t>
      </w:r>
      <w:r w:rsidR="004D0852" w:rsidRPr="00831F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года включительно.</w:t>
      </w:r>
    </w:p>
    <w:p w:rsidR="006A5994" w:rsidRPr="00831F5E" w:rsidRDefault="006A5994" w:rsidP="00DC3E0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04C7" w:rsidRPr="00831F5E" w:rsidRDefault="00B204C7" w:rsidP="00DC3E0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B5BFA" w:rsidRPr="00831F5E" w:rsidRDefault="009B5BFA" w:rsidP="00DC3E0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83DDD" w:rsidRPr="00831F5E" w:rsidRDefault="00883DDD" w:rsidP="00DC3E0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F5E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="007E0048" w:rsidRPr="00831F5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города Ачинска                                            </w:t>
      </w:r>
      <w:r w:rsidR="008F7A8D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8F7A8D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7E0048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7A8D"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7E0048" w:rsidRPr="00831F5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31F5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E0048" w:rsidRPr="00831F5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831F5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E0048" w:rsidRPr="00831F5E">
        <w:rPr>
          <w:rFonts w:ascii="Times New Roman" w:hAnsi="Times New Roman"/>
          <w:color w:val="000000" w:themeColor="text1"/>
          <w:sz w:val="28"/>
          <w:szCs w:val="28"/>
        </w:rPr>
        <w:t>Титенков</w:t>
      </w:r>
    </w:p>
    <w:p w:rsidR="00883DDD" w:rsidRPr="00831F5E" w:rsidRDefault="00883DDD" w:rsidP="00DC3E0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46D0" w:rsidRPr="00831F5E" w:rsidRDefault="00DC46D0" w:rsidP="00DC3E0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1218" w:rsidRDefault="00CF121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797572" w:rsidRPr="00831F5E" w:rsidRDefault="00797572" w:rsidP="00DC3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881CC6" w:rsidRPr="00831F5E" w:rsidRDefault="00797572" w:rsidP="00DC3E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постановлению администрации </w:t>
      </w:r>
    </w:p>
    <w:p w:rsidR="00797572" w:rsidRPr="00831F5E" w:rsidRDefault="00797572" w:rsidP="008A3D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831F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города Ачинска</w:t>
      </w:r>
      <w:r w:rsidR="008A3D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1</w:t>
      </w:r>
      <w:r w:rsidR="001A0D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3043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.01.2024 № 009</w:t>
      </w:r>
      <w:r w:rsidR="008A3D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-п</w:t>
      </w:r>
    </w:p>
    <w:p w:rsidR="00440591" w:rsidRPr="00831F5E" w:rsidRDefault="00440591" w:rsidP="00DC3E0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008C" w:rsidRPr="00831F5E" w:rsidRDefault="00C4604B" w:rsidP="00DC3E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Виды, условия, размер и порядок выплат</w:t>
      </w:r>
    </w:p>
    <w:p w:rsidR="00881CC6" w:rsidRPr="00831F5E" w:rsidRDefault="00C4604B" w:rsidP="00DC3E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стимулирующего характера, в том числе критерии </w:t>
      </w:r>
    </w:p>
    <w:p w:rsidR="00881CC6" w:rsidRPr="00831F5E" w:rsidRDefault="00C4604B" w:rsidP="00DC3E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оценки</w:t>
      </w:r>
      <w:r w:rsidR="00B947E7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результативности и качества труда </w:t>
      </w:r>
    </w:p>
    <w:p w:rsidR="00881CC6" w:rsidRPr="00831F5E" w:rsidRDefault="00C4604B" w:rsidP="00DC3E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работников</w:t>
      </w:r>
      <w:r w:rsidR="00881CC6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муниципальных бюджетных учреждений </w:t>
      </w:r>
    </w:p>
    <w:p w:rsidR="00881CC6" w:rsidRPr="00831F5E" w:rsidRDefault="00C4604B" w:rsidP="00DC3E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культуры и муниципальных</w:t>
      </w:r>
      <w:r w:rsidR="00B947E7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бюджетных учреждений </w:t>
      </w:r>
    </w:p>
    <w:p w:rsidR="00881CC6" w:rsidRPr="00831F5E" w:rsidRDefault="00C4604B" w:rsidP="00DC3E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дополнительного образования,</w:t>
      </w:r>
      <w:r w:rsidR="00B947E7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осуществляющих </w:t>
      </w:r>
    </w:p>
    <w:p w:rsidR="0066008C" w:rsidRPr="00831F5E" w:rsidRDefault="00C4604B" w:rsidP="00DC3E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деятельность в области культуры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I. </w:t>
      </w:r>
      <w:r w:rsidR="00C4604B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Общие положения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Настоящие виды, условия, размер и порядок выплат стимулирующего характера, в том числе критерии оценки результативности и качества труда работников муниципальных бюджетных учреждений культуры и муниципальных бюджетных учреждений дополнительного образования, осуществляющих деятельность в области культуры (далее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Порядок), регулируют отношения, возникающие между муниципальными бюджетными учреждениями культуры и муниципальных бюджетных учреждений дополнительного образования, осуществляющих деятельность в области культуры (далее по тексту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учреждения) и их работниками в связи с предоставлением последним стимулирующих выплат.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Выплаты стимулирующего характера работникам учреждений предоставляются в соответствии с действующим трудовым законодательством и настоящим Порядком.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Действие настоящего Порядка распространяется на всех работников учреждений, за исключением руководителей учреждений, их заместителей.</w:t>
      </w:r>
    </w:p>
    <w:p w:rsidR="00930FA4" w:rsidRPr="00831F5E" w:rsidRDefault="00930FA4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D67A04" w:rsidP="00D67A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66008C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Работникам учреждений могут устанавливаться следующие виды выплат стимулирующего характера:</w:t>
      </w:r>
    </w:p>
    <w:p w:rsidR="00D67A04" w:rsidRPr="00831F5E" w:rsidRDefault="00D67A04" w:rsidP="00D67A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2.1. Выплаты за важность выполняемой работы, степень самостоятельности и ответственности при выполнении поставленных задач.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2.2. Выплаты за интенсивность и высокие результаты работы.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2.3. Выплаты за качество выполняемых работ.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2.4. Персональные выплаты: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опыт работы;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сложность, напряженность и особый режим работы;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целях повышения уровня оплаты труда молодым специалистам;</w:t>
      </w:r>
    </w:p>
    <w:p w:rsidR="00881CC6" w:rsidRPr="00831F5E" w:rsidRDefault="0066008C" w:rsidP="00881C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целях </w:t>
      </w:r>
      <w:r w:rsidR="00881CC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обеспечения </w:t>
      </w:r>
      <w:r w:rsidR="00881CC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заработной</w:t>
      </w:r>
      <w:r w:rsidR="00881CC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платы</w:t>
      </w:r>
      <w:r w:rsidR="00881CC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работника </w:t>
      </w:r>
      <w:r w:rsidR="00881CC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="00881CC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уровне </w:t>
      </w:r>
      <w:r w:rsidR="00881CC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размера</w:t>
      </w:r>
    </w:p>
    <w:p w:rsidR="00881CC6" w:rsidRPr="00831F5E" w:rsidRDefault="00881CC6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159AE" w:rsidRPr="00831F5E" w:rsidRDefault="008159AE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минимальной заработной платы, установленного в Красноярском крае;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целях обеспечения региональной выплаты на местном уровне;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 целях обеспечения краевой выплаты работникам, реализующим основную деятельность учреждений культуры.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2.5. </w:t>
      </w:r>
      <w:r w:rsidR="00B36FEE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Специальная краевая выплата.</w:t>
      </w:r>
    </w:p>
    <w:p w:rsidR="00C75D58" w:rsidRPr="00831F5E" w:rsidRDefault="00C75D58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2.6. </w:t>
      </w:r>
      <w:r w:rsidR="00B36FEE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Выпла</w:t>
      </w:r>
      <w:bookmarkStart w:id="0" w:name="_GoBack"/>
      <w:bookmarkEnd w:id="0"/>
      <w:r w:rsidR="00B36FEE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 по итогам работы.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</w:t>
      </w:r>
      <w:r w:rsidR="00C75D58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Установление выплат стимулирующего характера осуществляется по решению руководителя учреждения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 работников: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руководителям структурных подразделений учреждения, работникам, подчиненным заместителям руководителей,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представлению заместителей руководителя учреждения;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остальным работникам, занятым в структурных подразделениях учреждения,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основании представления руководителей соответствующих структурных подразделений учреждения.</w:t>
      </w:r>
    </w:p>
    <w:p w:rsidR="00930FA4" w:rsidRPr="00831F5E" w:rsidRDefault="00930FA4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Виды выплат стимулирующего характера, размеры и условия их осуществления устанавливаются коллективными договорами, соглашениями, локальными нормативными актами, принятыми с учетом мнения выборного органа первичной профсоюзной организации, в соответствии с трудовым законодательством и иными нормативными правовыми актами, содержащими нормы трудового права.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Критерии оценки результативности и качества труда работников учреждений могут детализироваться, конкретизироваться, дополняться и уточняться в коллективных договорах, соглашениях, локальных актах учреждений, устанавливающих системы оплаты труда.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4604B" w:rsidRPr="00831F5E" w:rsidRDefault="0066008C" w:rsidP="00C460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II. </w:t>
      </w:r>
      <w:r w:rsidR="00C4604B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Выплаты за важность выполняемой работы, </w:t>
      </w:r>
    </w:p>
    <w:p w:rsidR="00C004BB" w:rsidRPr="00831F5E" w:rsidRDefault="00C4604B" w:rsidP="00C460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степень</w:t>
      </w:r>
      <w:r w:rsidR="00C004BB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самостоятельности и ответственности </w:t>
      </w:r>
    </w:p>
    <w:p w:rsidR="0066008C" w:rsidRPr="00831F5E" w:rsidRDefault="00C4604B" w:rsidP="00C460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при выполнении</w:t>
      </w:r>
      <w:r w:rsidR="00C004BB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поставленных задач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E841E9" w:rsidP="00E841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66008C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Выплаты за важность выполняемой работы,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предоставляемых учреждением услуг населению, решению социокультурных задач, достижению положительных результатов в социокультурной деятельности учреждения.</w:t>
      </w:r>
    </w:p>
    <w:p w:rsidR="00E841E9" w:rsidRPr="00831F5E" w:rsidRDefault="00E841E9" w:rsidP="00E841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Конкретный размер выплаты за важность выполняемой работы, степень самостоятельности и ответственности при выполнении поставленных задач устанавливается по решению руководителя учреждения персонально в отношении конкретного работника с учетом </w:t>
      </w:r>
      <w:hyperlink w:anchor="P207">
        <w:r w:rsidRPr="00831F5E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критериев</w:t>
        </w:r>
      </w:hyperlink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оценки результативности и качества труда работников согласно приложению </w:t>
      </w:r>
      <w:r w:rsidR="000B13C4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 к настоящему Порядку.</w:t>
      </w:r>
    </w:p>
    <w:p w:rsidR="00B36FEE" w:rsidRPr="00831F5E" w:rsidRDefault="00B36FEE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36FEE" w:rsidRPr="00831F5E" w:rsidRDefault="00B36FEE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III. </w:t>
      </w:r>
      <w:r w:rsidR="00531208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Выплаты за интенсивность и высокие результаты работы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E841E9" w:rsidP="00E841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66008C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деятельности, проявлению инициативы, новаторства, выполнению большего объема работы с меньшими затратами, повышению личного вклада в деятельность учреждения.</w:t>
      </w:r>
    </w:p>
    <w:p w:rsidR="00E841E9" w:rsidRPr="00831F5E" w:rsidRDefault="00E841E9" w:rsidP="00E841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Конкретный размер выплаты за интенсивность и высокие результаты работы устанавливается по решению руководителя учреждения с учетом </w:t>
      </w:r>
      <w:hyperlink w:anchor="P255">
        <w:r w:rsidRPr="00831F5E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критериев</w:t>
        </w:r>
      </w:hyperlink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оценки результативности и качества труда работников согласно приложению </w:t>
      </w:r>
      <w:r w:rsidR="000B13C4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 к настоящему Порядку.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IV. </w:t>
      </w:r>
      <w:r w:rsidR="007E7ABB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Выплаты за качество выполняемых работ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925157" w:rsidP="009251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66008C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Выплаты за качество выполняемых работ устанавливаются с целью стимулирования работников на достижение более высоких показателей результатов труда.</w:t>
      </w:r>
    </w:p>
    <w:p w:rsidR="00925157" w:rsidRPr="00831F5E" w:rsidRDefault="00925157" w:rsidP="009251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Конкретный размер выплаты за качество выполняемых работ устанавливается по решению руководителя учреждения с учетом </w:t>
      </w:r>
      <w:hyperlink w:anchor="P300">
        <w:r w:rsidRPr="00831F5E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критериев</w:t>
        </w:r>
      </w:hyperlink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оценки результативности и качества труда работников согласно приложению </w:t>
      </w:r>
      <w:r w:rsidR="007A0E51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0B13C4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3 к настоящему Порядку.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V. </w:t>
      </w:r>
      <w:r w:rsidR="003221DD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Персональные выплаты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8010B0" w:rsidP="00801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66008C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Персональные выплаты устанавливаются:</w:t>
      </w:r>
    </w:p>
    <w:p w:rsidR="008010B0" w:rsidRPr="00831F5E" w:rsidRDefault="008010B0" w:rsidP="008010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="00144BAB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За опыт работы работникам учреждений при наличии знаний и использовании в работе одного и более иностранных языков, ученой степени и работающим по соответствующему профилю (за исключением лиц, занимающих должности научных работников), почетного звания, ведомственного нагрудного знака (значка) в следующих размерах (в процентах от оклада (должностного оклада), ставки заработной платы) по одному из следующих критериев, имеющему большее значение: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 10% за знание и использование в работе одного иностранного языка или при наличии ведомственного нагрудного знака (значка);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 15% за знание и использование в работе двух иностранных языков и более;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25% при наличии ученой степени кандидата наук (с даты принятия решения ВАК России о выдаче диплома) или почетного звания </w:t>
      </w:r>
      <w:r w:rsidR="007A2999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заслуженный</w:t>
      </w:r>
      <w:r w:rsidR="007A2999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35% при наличии ученой степени доктора наук (с даты принятия решения ВАК России о выдаче диплома) или почетного звания </w:t>
      </w:r>
      <w:r w:rsidR="007A2999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народный</w:t>
      </w:r>
      <w:r w:rsidR="007A2999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010B0" w:rsidRPr="00831F5E" w:rsidRDefault="008010B0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="00144BAB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За сложность, напряженность и особый режим работы: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="00144BAB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.1. Работникам музеев, библиотек, учреждений клубного типа и учреждений дополнительного образования, осуществляющих свою 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деятельность в области культуры в следующих размерах (в процентах от оклада (должностного оклада), ставки заработной платы):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100%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музеев, библиотек, учреждений клубного типа и учреждений дополнительного образования, осуществляющих свою деятельность в области культуры;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60%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детских, юношеских библиотек.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="00144BAB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.2. Художественному и артистическому персоналу учреждений (структурных подразделений), имеющих звание </w:t>
      </w:r>
      <w:r w:rsidR="001D1B10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академический</w:t>
      </w:r>
      <w:r w:rsidR="001D1B10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размере 10 процентов от оклада (должностного оклада), ставки заработной платы.</w:t>
      </w:r>
    </w:p>
    <w:p w:rsidR="008010B0" w:rsidRPr="00831F5E" w:rsidRDefault="008010B0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A34248" w:rsidP="00A34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1.3. </w:t>
      </w:r>
      <w:r w:rsidR="0066008C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целях повышения уровня оплаты труда молодым 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 работу в учреждении в размере 50 процентов от оклада (должностного оклада), ставки заработной платы. Данная персональная выплата устанавливается сроком на пять лет с момента окончания учреждения высшего или среднего профессионального образования.</w:t>
      </w:r>
    </w:p>
    <w:p w:rsidR="00A34248" w:rsidRPr="00831F5E" w:rsidRDefault="00A34248" w:rsidP="00A342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3043DF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hyperlink r:id="rId10">
        <w:r w:rsidR="0066008C" w:rsidRPr="00831F5E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1.</w:t>
        </w:r>
        <w:r w:rsidR="00B70B22" w:rsidRPr="00831F5E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4</w:t>
        </w:r>
      </w:hyperlink>
      <w:r w:rsidR="0066008C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Персональная выплата в целях обеспечения заработной платы работника учреждения на уровне размера минимальной заработной платы (минимального размера оплаты труда)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 размером минимальной заработной платы, установленным в Красноярском крае, и величиной заработной платы работника учреждения за соответствующий период времени.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Работникам,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заработной платы, установленного настоящим пунктом, предоставляется региональная выплата на местном уровне.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целей расчета региональной выплаты на местном уровне размер заработной платы в муниципальном образовании город Ачинск составляет </w:t>
      </w:r>
      <w:r w:rsidR="00C05287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30788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Региональная выплата на местном уровне для работника рассчитывается как разница между размером заработной платы, установленным настоящим пунктом,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настоящим пунктом, исчисленного 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пропорционально отработанному времени, устанавливается региональная выплата на местном уровне, размер которой для каждого работника определяется как разница между размером заработной платы, установленным настоящим пунктом,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целей настоящего пункта при расчете региональной выплаты на местном уровне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Региональная выплата на местном уровне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Размеры заработной платы для расчета региональной выплаты на местном уровне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случае если в Красноярском крае не установлен размер минимальной заработной платы или минимальный размер оплаты труда превышает размер минимальной заработной платы, установленный в Красноярском крае, то персональная выплата в целях обеспечения заработной платы работника учреждения на уровне размера минимальной заработной платы (минимального размера оплаты труда)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E533A" w:rsidRPr="00831F5E" w:rsidRDefault="00CE533A" w:rsidP="00CE533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VI. Специальная краевая выплата</w:t>
      </w:r>
    </w:p>
    <w:p w:rsidR="00CE533A" w:rsidRPr="00831F5E" w:rsidRDefault="00CE533A" w:rsidP="00CE533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yellow"/>
          <w:lang w:eastAsia="ru-RU"/>
        </w:rPr>
      </w:pPr>
    </w:p>
    <w:p w:rsidR="00CE533A" w:rsidRPr="00831F5E" w:rsidRDefault="00CE533A" w:rsidP="00CE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9A47E2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Работникам учреждения по основному месту работы ежемесячно предоставляется специальная краевая выплата. 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Максимальный размер </w:t>
      </w:r>
      <w:r w:rsidR="00EF1D2A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выплаты при полностью отработанной норме рабочего времени и выполненной норме труда (трудовых обязанностей) составляет три тысячи рублей</w:t>
      </w:r>
      <w:r w:rsidR="00EF1D2A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начислением на неё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CE533A" w:rsidRPr="00831F5E" w:rsidRDefault="00CE533A" w:rsidP="00CE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E533A" w:rsidRPr="00831F5E" w:rsidRDefault="00CE533A" w:rsidP="00CE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2. Работникам по основному месту работы при не полностью отработанной норме рабочего времени размер специальной краевой </w:t>
      </w:r>
      <w:r w:rsidR="00EF1D2A" w:rsidRPr="00831F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</w:t>
      </w:r>
      <w:r w:rsidRPr="00831F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выплаты исчисляется пропорционально отработанному работником </w:t>
      </w:r>
      <w:r w:rsidR="00EF1D2A" w:rsidRPr="00831F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Pr="00831F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времени.</w:t>
      </w:r>
    </w:p>
    <w:p w:rsidR="00CE533A" w:rsidRPr="00831F5E" w:rsidRDefault="00CE533A" w:rsidP="00CE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E533A" w:rsidRPr="00831F5E" w:rsidRDefault="00791CF6" w:rsidP="00791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</w:t>
      </w:r>
      <w:r w:rsidR="00385778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</w:t>
      </w:r>
      <w:r w:rsidR="00EF1D2A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385778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 w:rsidR="00791CF6" w:rsidRPr="00831F5E" w:rsidRDefault="00791CF6" w:rsidP="00791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E533A" w:rsidRPr="00831F5E" w:rsidRDefault="00CE533A" w:rsidP="00CE53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СКВ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ув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= О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тп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x К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ув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О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тп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CE533A" w:rsidRPr="00831F5E" w:rsidRDefault="00CE533A" w:rsidP="00CE53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E533A" w:rsidRPr="00831F5E" w:rsidRDefault="00CE533A" w:rsidP="00CE53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где:</w:t>
      </w:r>
    </w:p>
    <w:p w:rsidR="00300C88" w:rsidRPr="00831F5E" w:rsidRDefault="00CE533A" w:rsidP="0030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СКВ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ув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размер увеличения специальной</w:t>
      </w:r>
      <w:r w:rsidR="00300C88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краевой выплаты, рассчитанный </w:t>
      </w:r>
    </w:p>
    <w:p w:rsidR="00CE533A" w:rsidRPr="00831F5E" w:rsidRDefault="00300C88" w:rsidP="0030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CE533A" w:rsidRPr="00831F5E" w:rsidRDefault="00CE533A" w:rsidP="00CE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тп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E533A" w:rsidRPr="00831F5E" w:rsidRDefault="00CE533A" w:rsidP="00CE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ув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коэффициент увеличения специальной краевой выплаты.</w:t>
      </w:r>
    </w:p>
    <w:p w:rsidR="00CE533A" w:rsidRPr="00831F5E" w:rsidRDefault="00CE533A" w:rsidP="00CE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E533A" w:rsidRPr="00831F5E" w:rsidRDefault="00CE533A" w:rsidP="00CE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случае, когда при определении среднего дневного заработка учитываются периоды, предшествующие 1 января 2024 года, К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ув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определяется следующим образом:</w:t>
      </w:r>
      <w:bookmarkStart w:id="1" w:name="Par13"/>
      <w:bookmarkEnd w:id="1"/>
    </w:p>
    <w:p w:rsidR="00CE533A" w:rsidRPr="00831F5E" w:rsidRDefault="00CE533A" w:rsidP="00CE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E533A" w:rsidRPr="00831F5E" w:rsidRDefault="00CE533A" w:rsidP="00CE53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ув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= (Зп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ф1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+ (СКВ х К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мес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х К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рк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+ Зп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ф2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/ (Зп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ф1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+ Зп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ф2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),</w:t>
      </w:r>
    </w:p>
    <w:p w:rsidR="00CE533A" w:rsidRPr="00831F5E" w:rsidRDefault="00CE533A" w:rsidP="00CE53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E533A" w:rsidRPr="00831F5E" w:rsidRDefault="00CE533A" w:rsidP="00CE53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где:</w:t>
      </w:r>
    </w:p>
    <w:p w:rsidR="00CE533A" w:rsidRPr="00831F5E" w:rsidRDefault="00CE533A" w:rsidP="00CE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Зп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ф1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                 1 января 2024 года;</w:t>
      </w:r>
    </w:p>
    <w:p w:rsidR="00CE533A" w:rsidRPr="00831F5E" w:rsidRDefault="00CE533A" w:rsidP="00CE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Зп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ф2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CE533A" w:rsidRPr="00831F5E" w:rsidRDefault="00CE533A" w:rsidP="00CE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СКВ – специальная краевая выплата;</w:t>
      </w:r>
    </w:p>
    <w:p w:rsidR="00CE533A" w:rsidRPr="00831F5E" w:rsidRDefault="00CE533A" w:rsidP="00CE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мес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E533A" w:rsidRPr="00831F5E" w:rsidRDefault="00CE533A" w:rsidP="00CE5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рк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bookmarkStart w:id="2" w:name="Par0"/>
      <w:bookmarkEnd w:id="2"/>
    </w:p>
    <w:p w:rsidR="00CE533A" w:rsidRPr="00831F5E" w:rsidRDefault="00CE533A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VI</w:t>
      </w:r>
      <w:r w:rsidR="00CE533A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3221DD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Выплаты по итогам работы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1. Выплаты по итогам работы в виде премирования осуществляются по решению руководителя учреждения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 работников: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работников, подчиненных непосредственно руководителю;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руководителей структурных подразделений учреждения, работников, подчиненных заместителям руководителей,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представлению заместителей руководителя учреждения;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остальных работников, занятых в структурных подразделениях учреждения,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основании представления руководителя соответствующих структурных подразделений учреждения.</w:t>
      </w:r>
    </w:p>
    <w:p w:rsidR="000E2678" w:rsidRPr="00831F5E" w:rsidRDefault="000E2678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Выплаты по итогам работы за период (за месяц, квартал, год) выплачиваются с целью поощрения работников за общие результаты труда по итогам работы.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осуществлении выплат по итогам работы учитывается выполнение следующих критериев: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инициатива, творчество и применение в работе современных форм и методов организации труда;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качество подготовки и проведения мероприятий, связанных с уставной деятельностью учреждения;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качество подготовки и своевременность сдачи отчетности;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непосредственное участие работника в выполнении важных работ, мероприятий.</w:t>
      </w:r>
    </w:p>
    <w:p w:rsidR="00DC3E05" w:rsidRPr="00831F5E" w:rsidRDefault="00DC3E05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0D4004" w:rsidP="000D40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</w:t>
      </w:r>
      <w:r w:rsidR="0066008C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Выплаты по итогам работы за месяц устанавливаются в размере до 150% от оклада (должностного оклада), по итогам работы за квартал, год предельным размером не ограничиваются и выплачиваются в пределах фонда оплаты труда. Конкретный размер выплат может определяться как в процентах к окладу (должностному окладу), ставке заработной платы работника, так и в абсолютном размере.</w:t>
      </w:r>
    </w:p>
    <w:p w:rsidR="000D4004" w:rsidRPr="00831F5E" w:rsidRDefault="000D4004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CF1218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VII</w:t>
      </w:r>
      <w:r w:rsidR="000D4004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9C23B5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="005A0B5A" w:rsidRPr="00CF121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33D14" w:rsidRPr="00CF121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Выплат</w:t>
      </w:r>
      <w:r w:rsidR="00333D14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ы</w:t>
      </w:r>
      <w:r w:rsidR="00333D14" w:rsidRPr="00CF121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стимулирующего характера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учреждении применяется балльная оценка при установлении выплат стимулирующего характера, за исключением персональных выплат.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Размер выплаты, осуществляемой конкретному работнику учреждения, определяется по формуле: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 = C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1балла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x Б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i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где: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размер выплаты, осуществляемой конкретному работнику учреждения в плановом квартале;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C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1балла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стоимость 1 балла для определения размеров стимулирующих выплат на плановый квартал;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i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количество баллов по результатам оценки труда i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работника учреждения, исчисленное в суммовом выражении по показателям оценки за отчетный период (год, полугодие, квартал);</w:t>
      </w:r>
    </w:p>
    <w:p w:rsidR="0066008C" w:rsidRPr="00831F5E" w:rsidRDefault="00831F5E" w:rsidP="00DC3E0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position w:val="-20"/>
          <w:sz w:val="28"/>
          <w:szCs w:val="28"/>
          <w:lang w:eastAsia="ru-RU"/>
        </w:rPr>
        <w:drawing>
          <wp:inline distT="0" distB="0" distL="0" distR="0">
            <wp:extent cx="2524125" cy="400050"/>
            <wp:effectExtent l="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где: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Q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стим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фонд оплаты труда, предназначенный для осуществления стимулирующих выплат работникам учреждения в плановом квартале;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Q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стим рук.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плановый фонд стимулирующих выплат руководителя, заместителя руководителя учреждения, утвержденный в бюджетной смете (плане финансово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хозяйственной деятельности) учреждения в расчете на квартал;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n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количество физических лиц учреждения, подлежащих оценке за отчетный период (год, полугодие, квартал), за исключением руководителя учреждения, его заместителей;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Q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стим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= Q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зп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Q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гар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Q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отп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где: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Q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зп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фонд оплаты труда учреждения, состоящий из установленных работникам должностных окладов, стимулирующих и компенсационных выплат, утвержденный в бюджетной смете (плане финансово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хозяйственной деятельности) учреждения на плановый квартал;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Q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гар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гарантированный фонд оплаты труда (сумма заработной платы работников по бюджетной смете учреждения (плане финансово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хозяйственной деятельности) по основной и совмещаемой должностям с учетом сумм компенсационных выплат на плановый квартал), определенный согласно штатному расписанию учреждения;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Q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отп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сумма средств, направляемая в резерв для оплаты отпусков, дней служебных командировок, подготовки, переподготовки, повышения квалификации работников учреждения на плановый квартал;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Q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отп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= Q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баз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x N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отп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/ N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год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где: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Q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баз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фонд оплаты труда учреждения, состоящий 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бюджетной смете (плане финансово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хозяйственной деятельности) учреждения на месяц в плановом периоде;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отп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среднее количество дней отпуска согласно графику отпусков, дней служебных командировок, подготовки, переподготовки, повышения квалификации работников учреждения в плановом квартале согласно плану, утвержденному в учреждении;</w:t>
      </w:r>
    </w:p>
    <w:p w:rsidR="00966705" w:rsidRPr="00831F5E" w:rsidRDefault="0066008C" w:rsidP="004239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N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год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02176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количество календарных дней в плановом квартале.</w:t>
      </w:r>
      <w:r w:rsidR="0042396C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F1D2A" w:rsidRPr="00831F5E" w:rsidRDefault="00EF1D2A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Приложение </w:t>
      </w:r>
      <w:r w:rsidR="000B13C4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видам, условиям, размеру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и порядку выплат стимулирующего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характера, в том числе критериям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оценки результативности и качества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труда работников муниципальных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бюджетных учреждений культуры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муниципальных бюджетных учреждений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дополнительного образования,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осуществляющих деятельность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области культуры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C4604B" w:rsidP="00DC3E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3" w:name="P207"/>
      <w:bookmarkEnd w:id="3"/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Критерии</w:t>
      </w:r>
      <w:r w:rsidR="00744EC0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оценки результативности и качества труда</w:t>
      </w:r>
    </w:p>
    <w:p w:rsidR="0066008C" w:rsidRPr="00831F5E" w:rsidRDefault="00C4604B" w:rsidP="00DC3E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Для определения размеров выплат за важность выполняемой</w:t>
      </w:r>
      <w:r w:rsidR="00744EC0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работы, степень самостоятельности и ответственности</w:t>
      </w:r>
      <w:r w:rsidR="00744EC0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при выполнении поставленных задач работников</w:t>
      </w:r>
      <w:r w:rsidR="00744EC0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муниципальных бюджетных учреждений культуры</w:t>
      </w:r>
      <w:r w:rsidR="00744EC0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 муниципальных бюджетных учреждений дополнительного</w:t>
      </w:r>
      <w:r w:rsidR="00744EC0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образования, осуществляющих деятельность</w:t>
      </w:r>
      <w:r w:rsidR="00744EC0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 области культуры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5103"/>
        <w:gridCol w:w="1757"/>
      </w:tblGrid>
      <w:tr w:rsidR="0066008C" w:rsidRPr="00831F5E" w:rsidTr="00C2419D">
        <w:tc>
          <w:tcPr>
            <w:tcW w:w="2756" w:type="dxa"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Содержание критерия оценки результативности и качества труда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66008C" w:rsidRPr="00831F5E" w:rsidTr="00C2419D">
        <w:tc>
          <w:tcPr>
            <w:tcW w:w="2756" w:type="dxa"/>
            <w:vMerge w:val="restart"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закрепленного за работником направления деятельности учреждения (по результатам работы за отчетный год)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инициация предложений, проектов, направленных на улучшение качества услуг, предоставляемых учреждением населению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25</w:t>
            </w:r>
          </w:p>
        </w:tc>
      </w:tr>
      <w:tr w:rsidR="0066008C" w:rsidRPr="00831F5E" w:rsidTr="00C2419D">
        <w:tc>
          <w:tcPr>
            <w:tcW w:w="2756" w:type="dxa"/>
            <w:vMerge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25</w:t>
            </w:r>
          </w:p>
        </w:tc>
      </w:tr>
      <w:tr w:rsidR="0066008C" w:rsidRPr="00831F5E" w:rsidTr="00C2419D">
        <w:tc>
          <w:tcPr>
            <w:tcW w:w="2756" w:type="dxa"/>
            <w:vMerge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разработка и применение новых технологий при решении социокультурных задач, стоящих перед учреждением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25</w:t>
            </w:r>
          </w:p>
        </w:tc>
      </w:tr>
      <w:tr w:rsidR="0066008C" w:rsidRPr="00831F5E" w:rsidTr="00C2419D">
        <w:tc>
          <w:tcPr>
            <w:tcW w:w="2756" w:type="dxa"/>
            <w:vMerge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достижение конкретно измеримых положительных результатов в социокультурной деятельности учреждения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25</w:t>
            </w:r>
          </w:p>
        </w:tc>
      </w:tr>
      <w:tr w:rsidR="0066008C" w:rsidRPr="00831F5E" w:rsidTr="00C2419D">
        <w:tblPrEx>
          <w:tblBorders>
            <w:insideH w:val="nil"/>
          </w:tblBorders>
        </w:tblPrEx>
        <w:tc>
          <w:tcPr>
            <w:tcW w:w="27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превышение фактических показателей результативности деятельности учреждения по сравнению с запланированными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25</w:t>
            </w:r>
          </w:p>
        </w:tc>
      </w:tr>
    </w:tbl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Примечание. Содержание действующих критериев для установления выплаты за важность выполняемой работы, степень самостоятельности и ответственности при выполнении поставленных задач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66008C" w:rsidRPr="00831F5E" w:rsidRDefault="00831F5E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 w:type="page"/>
      </w:r>
      <w:r w:rsidR="0066008C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="000B13C4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66008C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видам, условиям, размеру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порядку выплат стумулирующего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характера, в том числе критериям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оценки результативности и качества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труда работников муниципальных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бюджетных учреждений культуры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муниципальных бюджетных учреждений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дополнительного образования,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осуществляющих деятельность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области культуры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02497B" w:rsidP="00DC3E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4" w:name="P255"/>
      <w:bookmarkEnd w:id="4"/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Критерии</w:t>
      </w:r>
      <w:r w:rsidR="00E75C13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оценки результативности и качества труда</w:t>
      </w:r>
    </w:p>
    <w:p w:rsidR="0066008C" w:rsidRPr="00831F5E" w:rsidRDefault="0002497B" w:rsidP="00DC3E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для определения размеров выплат за интенсивность</w:t>
      </w:r>
    </w:p>
    <w:p w:rsidR="0066008C" w:rsidRPr="00831F5E" w:rsidRDefault="0002497B" w:rsidP="00DC3E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 высокие результаты работы работников муниципальных</w:t>
      </w:r>
    </w:p>
    <w:p w:rsidR="0066008C" w:rsidRPr="00831F5E" w:rsidRDefault="0002497B" w:rsidP="00DC3E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бюджетных учреждений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4820"/>
        <w:gridCol w:w="1757"/>
      </w:tblGrid>
      <w:tr w:rsidR="0066008C" w:rsidRPr="00831F5E" w:rsidTr="009607DB">
        <w:tc>
          <w:tcPr>
            <w:tcW w:w="3039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критериев оценки результативности и качества труда</w:t>
            </w:r>
          </w:p>
        </w:tc>
        <w:tc>
          <w:tcPr>
            <w:tcW w:w="482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Содержание критериев оценки результативности и качества труда</w:t>
            </w:r>
          </w:p>
        </w:tc>
        <w:tc>
          <w:tcPr>
            <w:tcW w:w="1757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66008C" w:rsidRPr="00831F5E" w:rsidTr="009607DB">
        <w:tc>
          <w:tcPr>
            <w:tcW w:w="3039" w:type="dxa"/>
            <w:vMerge w:val="restart"/>
            <w:tcBorders>
              <w:bottom w:val="nil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Интенсивность труда (по итогам предыдущего квартала)</w:t>
            </w:r>
          </w:p>
        </w:tc>
        <w:tc>
          <w:tcPr>
            <w:tcW w:w="482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Внесение предложений по совершенствованию профессиональной деятельности и их внедрение</w:t>
            </w:r>
          </w:p>
        </w:tc>
        <w:tc>
          <w:tcPr>
            <w:tcW w:w="1757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66008C" w:rsidRPr="00831F5E" w:rsidTr="009607DB">
        <w:tblPrEx>
          <w:tblBorders>
            <w:insideH w:val="nil"/>
          </w:tblBorders>
        </w:tblPrEx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большего объема работы с использованием меньшего количества ресурсов (материальных, трудовых, временных)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66008C" w:rsidRPr="00831F5E" w:rsidTr="009607DB">
        <w:tc>
          <w:tcPr>
            <w:tcW w:w="3039" w:type="dxa"/>
            <w:vMerge w:val="restart"/>
            <w:tcBorders>
              <w:bottom w:val="nil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Высокие результаты работы (по итогам предыдущего квартала)</w:t>
            </w:r>
          </w:p>
        </w:tc>
        <w:tc>
          <w:tcPr>
            <w:tcW w:w="482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Применение в работе достижений науки и передовых методов работы</w:t>
            </w:r>
          </w:p>
        </w:tc>
        <w:tc>
          <w:tcPr>
            <w:tcW w:w="1757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25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50</w:t>
            </w:r>
          </w:p>
        </w:tc>
      </w:tr>
      <w:tr w:rsidR="0066008C" w:rsidRPr="00831F5E" w:rsidTr="009607DB">
        <w:tc>
          <w:tcPr>
            <w:tcW w:w="3039" w:type="dxa"/>
            <w:vMerge/>
            <w:tcBorders>
              <w:bottom w:val="nil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 в организации и проведении мероприятий, направленных на повышение имиджа учреждения</w:t>
            </w:r>
          </w:p>
        </w:tc>
        <w:tc>
          <w:tcPr>
            <w:tcW w:w="1757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25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65</w:t>
            </w:r>
          </w:p>
        </w:tc>
      </w:tr>
      <w:tr w:rsidR="0066008C" w:rsidRPr="00831F5E" w:rsidTr="009607DB">
        <w:tblPrEx>
          <w:tblBorders>
            <w:insideH w:val="nil"/>
          </w:tblBorders>
        </w:tblPrEx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Непосредственное участие в реализации проектов, программ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25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65</w:t>
            </w:r>
          </w:p>
        </w:tc>
      </w:tr>
    </w:tbl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Примечание. Содержание действующих критериев для установления выплаты за интенсивность и высокие результаты работы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693509" w:rsidRPr="00831F5E" w:rsidRDefault="00693509" w:rsidP="00DC3E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31F5E" w:rsidRPr="00831F5E" w:rsidRDefault="00831F5E" w:rsidP="00DC3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31F5E" w:rsidRPr="00831F5E" w:rsidRDefault="00831F5E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="000B13C4"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3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видам, условиям, размеру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порядку выплат стумулирующего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характера, в том числе критериям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оценки результативности и качества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труда работников муниципальных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бюджетных учреждений культуры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муниципальных бюджетных учреждений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дополнительного образования,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осуществляющих деятельность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области культуры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08C" w:rsidRPr="00831F5E" w:rsidRDefault="00C310CF" w:rsidP="00DC3E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5" w:name="P300"/>
      <w:bookmarkEnd w:id="5"/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Критерии</w:t>
      </w:r>
      <w:r w:rsidR="00FE0C04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оценки результативности и качества труда для определения</w:t>
      </w:r>
      <w:r w:rsidR="00FE0C04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размеров выплат за качество выполняемых работ работников</w:t>
      </w:r>
      <w:r w:rsidR="00FE0C04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муниципальных бюджетных учреждений культуры и муниципальных</w:t>
      </w:r>
    </w:p>
    <w:p w:rsidR="0066008C" w:rsidRPr="00831F5E" w:rsidRDefault="00C310CF" w:rsidP="00DC3E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бюджетных учреждений дополнительного образования детей,</w:t>
      </w:r>
      <w:r w:rsidR="00573512"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1F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осуществляющих деятельность в области культуры</w:t>
      </w:r>
    </w:p>
    <w:p w:rsidR="0066008C" w:rsidRPr="00831F5E" w:rsidRDefault="0066008C" w:rsidP="00DC3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918"/>
        <w:gridCol w:w="3580"/>
        <w:gridCol w:w="992"/>
      </w:tblGrid>
      <w:tr w:rsidR="0066008C" w:rsidRPr="00831F5E" w:rsidTr="0006038E">
        <w:tc>
          <w:tcPr>
            <w:tcW w:w="2211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8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критериев оценки результативности и качества труда</w:t>
            </w: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Содержание критериев оценки результативности и качества труда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66008C" w:rsidRPr="00831F5E" w:rsidTr="0006038E">
        <w:tc>
          <w:tcPr>
            <w:tcW w:w="2211" w:type="dxa"/>
            <w:vMerge w:val="restart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Руководитель (заместитель руководителя) структурного подразделения, филиала</w:t>
            </w:r>
          </w:p>
        </w:tc>
        <w:tc>
          <w:tcPr>
            <w:tcW w:w="2918" w:type="dxa"/>
            <w:vMerge w:val="restart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Стабильная деятельность подразделения, филиала (по итогам предыдущего квартала)</w:t>
            </w: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Своевременное выполнение плана работы структурного подразделения, филиала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66008C" w:rsidRPr="00831F5E" w:rsidTr="0006038E">
        <w:tc>
          <w:tcPr>
            <w:tcW w:w="2211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Отсутствие претензий к деятельности структурного подразделения, филиала со стороны администрации учреждения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66008C" w:rsidRPr="00831F5E" w:rsidTr="0006038E">
        <w:tc>
          <w:tcPr>
            <w:tcW w:w="2211" w:type="dxa"/>
            <w:vMerge w:val="restart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918" w:type="dxa"/>
            <w:vMerge w:val="restart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Стабильное выполнение функциональных обязанностей (по итогам предыдущего квартала)</w:t>
            </w: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Своевременное, полное и достоверное представление отчетности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15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25</w:t>
            </w:r>
          </w:p>
        </w:tc>
      </w:tr>
      <w:tr w:rsidR="0066008C" w:rsidRPr="00831F5E" w:rsidTr="0006038E">
        <w:tc>
          <w:tcPr>
            <w:tcW w:w="2211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Достижение установленных показателей результатов труда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66008C" w:rsidRPr="00831F5E" w:rsidTr="0006038E">
        <w:tc>
          <w:tcPr>
            <w:tcW w:w="2211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Отсутствие замечаний к специалисту со стороны администрации учреждения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7,5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66008C" w:rsidRPr="00831F5E" w:rsidTr="0006038E">
        <w:tc>
          <w:tcPr>
            <w:tcW w:w="2211" w:type="dxa"/>
            <w:vMerge w:val="restart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Рабочие и младший обслуживающий персонал</w:t>
            </w:r>
          </w:p>
        </w:tc>
        <w:tc>
          <w:tcPr>
            <w:tcW w:w="2918" w:type="dxa"/>
            <w:vMerge w:val="restart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Качественное выполнение функций по содержанию обслуживаемого объекта (по итогам предыдущего квартала)</w:t>
            </w: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Своевременное исполнение должностных обязанностей для обеспечения бесперебойного производственного и творческого процесса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66008C" w:rsidRPr="00831F5E" w:rsidTr="0006038E">
        <w:tc>
          <w:tcPr>
            <w:tcW w:w="2211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Отсутствие замечаний к работнику со стороны администрации учреждения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66008C" w:rsidRPr="00831F5E" w:rsidTr="0006038E">
        <w:tc>
          <w:tcPr>
            <w:tcW w:w="2211" w:type="dxa"/>
            <w:vMerge w:val="restart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Инженерно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технические работники, фильмопроверщики, реставраторы, киномеханики</w:t>
            </w:r>
          </w:p>
        </w:tc>
        <w:tc>
          <w:tcPr>
            <w:tcW w:w="2918" w:type="dxa"/>
            <w:vMerge w:val="restart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Стабильное выполнение 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функциональных обязанностей (по итогам предыдущего квартала)</w:t>
            </w: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Отсутствие замечаний к 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работнику со стороны администрации учреждения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7,5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66008C" w:rsidRPr="00831F5E" w:rsidTr="0006038E">
        <w:tc>
          <w:tcPr>
            <w:tcW w:w="2211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Достижение установленных показателей результатов труда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9,5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66008C" w:rsidRPr="00831F5E" w:rsidTr="0006038E">
        <w:tc>
          <w:tcPr>
            <w:tcW w:w="2211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 w:val="restart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Качественное выполнение функций по обеспечению основной деятельности учреждения (по итогам предыдущего квартала)</w:t>
            </w: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Своевременное выполнение ремонта и реставрации фильмокопий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9,5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66008C" w:rsidRPr="00831F5E" w:rsidTr="0006038E">
        <w:tc>
          <w:tcPr>
            <w:tcW w:w="2211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Соблюдение и сокращение сроков ремонта аппаратуры, продление межремонтных сроков эксплуатации оборудования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9,5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66008C" w:rsidRPr="00831F5E" w:rsidTr="0006038E">
        <w:tc>
          <w:tcPr>
            <w:tcW w:w="2211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бесперебойной доставки фильмокопий в районы края, соблюдение правил транспортировки и хранения фильмофонда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7,5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66008C" w:rsidRPr="00831F5E" w:rsidTr="0006038E">
        <w:tc>
          <w:tcPr>
            <w:tcW w:w="2211" w:type="dxa"/>
            <w:vMerge w:val="restart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Художественный персонал театрально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зрелищных и концертных учреждений</w:t>
            </w:r>
          </w:p>
        </w:tc>
        <w:tc>
          <w:tcPr>
            <w:tcW w:w="2918" w:type="dxa"/>
            <w:vMerge w:val="restart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Стабильное выполнение функциональных обязанностей (по итогам предыдущего квартала)</w:t>
            </w: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Достижение установленных показателей результатов труда (нормы концертов, спектаклей и пр.)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66008C" w:rsidRPr="00831F5E" w:rsidTr="0006038E">
        <w:tc>
          <w:tcPr>
            <w:tcW w:w="2211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Своевременное выполнение плана мероприятий учреждения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66008C" w:rsidRPr="00831F5E" w:rsidTr="0006038E">
        <w:tc>
          <w:tcPr>
            <w:tcW w:w="2211" w:type="dxa"/>
            <w:vMerge w:val="restart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Артистический персонал</w:t>
            </w:r>
          </w:p>
        </w:tc>
        <w:tc>
          <w:tcPr>
            <w:tcW w:w="2918" w:type="dxa"/>
            <w:vMerge w:val="restart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Стабильное выполнение функциональных обязанностей (по итогам предыдущего квартала)</w:t>
            </w: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исполнительского мастерства (по результатам промежуточного тестирования и аттестации)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66008C" w:rsidRPr="00831F5E" w:rsidTr="0006038E">
        <w:tc>
          <w:tcPr>
            <w:tcW w:w="2211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Своевременное выполнение заданий художественного руководителя коллектива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66008C" w:rsidRPr="00831F5E" w:rsidTr="0006038E">
        <w:tc>
          <w:tcPr>
            <w:tcW w:w="2211" w:type="dxa"/>
            <w:vMerge w:val="restart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Главный библиотекарь (библиограф)</w:t>
            </w:r>
          </w:p>
        </w:tc>
        <w:tc>
          <w:tcPr>
            <w:tcW w:w="2918" w:type="dxa"/>
            <w:vMerge w:val="restart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Стабильное выполнение функциональных обязанностей (по итогам предыдущего квартала)</w:t>
            </w: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научных исследований и участие в реализации результатов этих исследований (по итогам отчетов)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66008C" w:rsidRPr="00831F5E" w:rsidTr="0006038E">
        <w:tc>
          <w:tcPr>
            <w:tcW w:w="2211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Разработка программ, планов, положений и других документов для информационной и библиографической деятельности (по результатам отчетов)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66008C" w:rsidRPr="00831F5E" w:rsidTr="0006038E">
        <w:tc>
          <w:tcPr>
            <w:tcW w:w="2211" w:type="dxa"/>
            <w:vMerge w:val="restart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Библиотекарь (библиограф)</w:t>
            </w:r>
          </w:p>
        </w:tc>
        <w:tc>
          <w:tcPr>
            <w:tcW w:w="2918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 и эффективность библиотечных процессов по своему направлению деятельности (по итогам предыдущего квартала)</w:t>
            </w:r>
          </w:p>
          <w:p w:rsidR="004E7425" w:rsidRPr="00831F5E" w:rsidRDefault="004E7425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Достижение установленных показателей результатов труда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66008C" w:rsidRPr="00831F5E" w:rsidTr="0006038E">
        <w:tc>
          <w:tcPr>
            <w:tcW w:w="2211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Внедрение разнообразных, 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привлекательных форм массовой работы (по итогам предыдущего года)</w:t>
            </w: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Внедрение инновационных форм 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методов работы с читателями (мин. 1 форма в год)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20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66008C" w:rsidRPr="00831F5E" w:rsidTr="0006038E">
        <w:tc>
          <w:tcPr>
            <w:tcW w:w="2211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Качественное выполнение информационно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библиографических запросов с использованием различных типов источников (по итогам предыдущего квартала)</w:t>
            </w: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Использование не менее 3 типов источников при выполнении информационно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библиографических запросов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66008C" w:rsidRPr="00831F5E" w:rsidTr="0006038E">
        <w:tc>
          <w:tcPr>
            <w:tcW w:w="2211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Главный хранитель (хранитель) фондов музея</w:t>
            </w:r>
          </w:p>
        </w:tc>
        <w:tc>
          <w:tcPr>
            <w:tcW w:w="2918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 планирования и выполнения основной деятельности (по итогам предыдущего квартала)</w:t>
            </w: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Своевременное выполнение заданий с достижением установленных показателей результатов деятельности учреждения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40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75</w:t>
            </w:r>
          </w:p>
        </w:tc>
      </w:tr>
      <w:tr w:rsidR="0066008C" w:rsidRPr="00831F5E" w:rsidTr="0006038E">
        <w:tc>
          <w:tcPr>
            <w:tcW w:w="2211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Музейный смотритель музея</w:t>
            </w:r>
          </w:p>
        </w:tc>
        <w:tc>
          <w:tcPr>
            <w:tcW w:w="2918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надлежащей защиты экспонатов на вверенной ему экспозиционной площади (по итогам предыдущего квартала)</w:t>
            </w: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Отсутствие порчи и хищения экспонатов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40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75</w:t>
            </w:r>
          </w:p>
        </w:tc>
      </w:tr>
      <w:tr w:rsidR="0066008C" w:rsidRPr="00831F5E" w:rsidTr="0006038E">
        <w:tc>
          <w:tcPr>
            <w:tcW w:w="2211" w:type="dxa"/>
            <w:vMerge w:val="restart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Художественный персонал клубного учреждения</w:t>
            </w:r>
          </w:p>
        </w:tc>
        <w:tc>
          <w:tcPr>
            <w:tcW w:w="2918" w:type="dxa"/>
            <w:vMerge w:val="restart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Стабильное выполнение функциональных обязанностей (по итогам предыдущего квартала)</w:t>
            </w: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Достижение установленных показателей результатов труда (количество мероприятий, семинаров и т.п.)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66008C" w:rsidRPr="00831F5E" w:rsidTr="0006038E">
        <w:tc>
          <w:tcPr>
            <w:tcW w:w="2211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Своевременное выполнение заданий руководителя подразделения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66008C" w:rsidRPr="00831F5E" w:rsidTr="0006038E">
        <w:tc>
          <w:tcPr>
            <w:tcW w:w="2211" w:type="dxa"/>
            <w:vMerge w:val="restart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Педагогические работники (преподаватели, концертмейстеры)</w:t>
            </w:r>
          </w:p>
        </w:tc>
        <w:tc>
          <w:tcPr>
            <w:tcW w:w="2918" w:type="dxa"/>
            <w:vMerge w:val="restart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Уровень успеваемости учащихся (по итогам предыдущего семестра)</w:t>
            </w: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Успеваемость (допуск к экзамену, сессии)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100%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40</w:t>
            </w:r>
          </w:p>
        </w:tc>
      </w:tr>
      <w:tr w:rsidR="0066008C" w:rsidRPr="00831F5E" w:rsidTr="0006038E">
        <w:tc>
          <w:tcPr>
            <w:tcW w:w="2211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Повышение успеваемости по сравнению с предыдущим периодом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7,5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66008C" w:rsidRPr="00831F5E" w:rsidTr="0006038E">
        <w:tc>
          <w:tcPr>
            <w:tcW w:w="2211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 подготовки учащихся (по итогам предыдущего семестра)</w:t>
            </w: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 знаний не менее 30% (по результатам промежуточной аттестации)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9,5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66008C" w:rsidRPr="00831F5E" w:rsidTr="0006038E">
        <w:tc>
          <w:tcPr>
            <w:tcW w:w="2211" w:type="dxa"/>
            <w:vMerge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 подготовки учащихся (по итогам учебного года)</w:t>
            </w:r>
          </w:p>
        </w:tc>
        <w:tc>
          <w:tcPr>
            <w:tcW w:w="3580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лауреатов конкурсных мероприятий (по результатам творческой, концертно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выставочной деятельности)</w:t>
            </w:r>
          </w:p>
        </w:tc>
        <w:tc>
          <w:tcPr>
            <w:tcW w:w="992" w:type="dxa"/>
          </w:tcPr>
          <w:p w:rsidR="0066008C" w:rsidRPr="00831F5E" w:rsidRDefault="0066008C" w:rsidP="00DC3E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7,5 </w:t>
            </w:r>
            <w:r w:rsidR="00802176"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831F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15</w:t>
            </w:r>
          </w:p>
        </w:tc>
      </w:tr>
    </w:tbl>
    <w:p w:rsidR="00074CE2" w:rsidRPr="00831F5E" w:rsidRDefault="00074CE2" w:rsidP="00DC3E0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4CE2" w:rsidRPr="00831F5E" w:rsidRDefault="00074CE2" w:rsidP="00DC3E0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B684E" w:rsidRPr="00831F5E" w:rsidRDefault="00DB684E" w:rsidP="00DC3E0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4CE2" w:rsidRPr="00831F5E" w:rsidRDefault="00074CE2" w:rsidP="00DC3E0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2B55" w:rsidRPr="00831F5E" w:rsidRDefault="00EC2B55" w:rsidP="008A3DE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 w:themeColor="text1"/>
          <w:szCs w:val="28"/>
        </w:rPr>
      </w:pPr>
    </w:p>
    <w:sectPr w:rsidR="00EC2B55" w:rsidRPr="00831F5E" w:rsidSect="00B36FEE">
      <w:headerReference w:type="default" r:id="rId12"/>
      <w:pgSz w:w="11906" w:h="16838"/>
      <w:pgMar w:top="709" w:right="707" w:bottom="993" w:left="1560" w:header="45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EF" w:rsidRDefault="00864FEF" w:rsidP="00132F9B">
      <w:pPr>
        <w:spacing w:after="0" w:line="240" w:lineRule="auto"/>
      </w:pPr>
      <w:r>
        <w:separator/>
      </w:r>
    </w:p>
  </w:endnote>
  <w:endnote w:type="continuationSeparator" w:id="0">
    <w:p w:rsidR="00864FEF" w:rsidRDefault="00864FEF" w:rsidP="0013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EF" w:rsidRDefault="00864FEF" w:rsidP="00132F9B">
      <w:pPr>
        <w:spacing w:after="0" w:line="240" w:lineRule="auto"/>
      </w:pPr>
      <w:r>
        <w:separator/>
      </w:r>
    </w:p>
  </w:footnote>
  <w:footnote w:type="continuationSeparator" w:id="0">
    <w:p w:rsidR="00864FEF" w:rsidRDefault="00864FEF" w:rsidP="0013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7F" w:rsidRDefault="00B36FE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043DF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4E1"/>
    <w:multiLevelType w:val="multilevel"/>
    <w:tmpl w:val="18861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205B0F"/>
    <w:multiLevelType w:val="hybridMultilevel"/>
    <w:tmpl w:val="E0FA7FF6"/>
    <w:lvl w:ilvl="0" w:tplc="5ADCFD1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10C338ED"/>
    <w:multiLevelType w:val="hybridMultilevel"/>
    <w:tmpl w:val="E00E00F4"/>
    <w:lvl w:ilvl="0" w:tplc="81869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3D37CF"/>
    <w:multiLevelType w:val="hybridMultilevel"/>
    <w:tmpl w:val="A8A661BE"/>
    <w:lvl w:ilvl="0" w:tplc="B67AFE8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9A0899"/>
    <w:multiLevelType w:val="hybridMultilevel"/>
    <w:tmpl w:val="6804F27A"/>
    <w:lvl w:ilvl="0" w:tplc="F6BADFC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6">
    <w:nsid w:val="26F66F39"/>
    <w:multiLevelType w:val="hybridMultilevel"/>
    <w:tmpl w:val="00D2B122"/>
    <w:lvl w:ilvl="0" w:tplc="E260FB5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>
    <w:nsid w:val="2BDD06F1"/>
    <w:multiLevelType w:val="multilevel"/>
    <w:tmpl w:val="18861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6481D64"/>
    <w:multiLevelType w:val="hybridMultilevel"/>
    <w:tmpl w:val="4694EB6A"/>
    <w:lvl w:ilvl="0" w:tplc="B8FAF0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6E5081"/>
    <w:multiLevelType w:val="multilevel"/>
    <w:tmpl w:val="6B306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2E14E8B"/>
    <w:multiLevelType w:val="multilevel"/>
    <w:tmpl w:val="F6DACA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>
    <w:nsid w:val="62617CEF"/>
    <w:multiLevelType w:val="hybridMultilevel"/>
    <w:tmpl w:val="45FAF850"/>
    <w:lvl w:ilvl="0" w:tplc="32EE20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2CC691C"/>
    <w:multiLevelType w:val="multilevel"/>
    <w:tmpl w:val="9DCAFC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3">
    <w:nsid w:val="71B17596"/>
    <w:multiLevelType w:val="multilevel"/>
    <w:tmpl w:val="85268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5087AD9"/>
    <w:multiLevelType w:val="hybridMultilevel"/>
    <w:tmpl w:val="350E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90716"/>
    <w:multiLevelType w:val="hybridMultilevel"/>
    <w:tmpl w:val="3B5A5040"/>
    <w:lvl w:ilvl="0" w:tplc="B2AE4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13"/>
  </w:num>
  <w:num w:numId="12">
    <w:abstractNumId w:val="8"/>
  </w:num>
  <w:num w:numId="13">
    <w:abstractNumId w:val="3"/>
  </w:num>
  <w:num w:numId="14">
    <w:abstractNumId w:val="4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B9"/>
    <w:rsid w:val="00001BC2"/>
    <w:rsid w:val="000119BD"/>
    <w:rsid w:val="000145A0"/>
    <w:rsid w:val="000174BC"/>
    <w:rsid w:val="0002497B"/>
    <w:rsid w:val="00024C1B"/>
    <w:rsid w:val="000273FF"/>
    <w:rsid w:val="0003492A"/>
    <w:rsid w:val="00037E8C"/>
    <w:rsid w:val="00041994"/>
    <w:rsid w:val="00051C21"/>
    <w:rsid w:val="0005280F"/>
    <w:rsid w:val="00053434"/>
    <w:rsid w:val="00053811"/>
    <w:rsid w:val="000577B2"/>
    <w:rsid w:val="0006038E"/>
    <w:rsid w:val="0006178F"/>
    <w:rsid w:val="00064A52"/>
    <w:rsid w:val="00064F52"/>
    <w:rsid w:val="00066AF1"/>
    <w:rsid w:val="00072B02"/>
    <w:rsid w:val="00072D1E"/>
    <w:rsid w:val="00074125"/>
    <w:rsid w:val="00074CE2"/>
    <w:rsid w:val="00076F00"/>
    <w:rsid w:val="00085108"/>
    <w:rsid w:val="00086169"/>
    <w:rsid w:val="00087EC7"/>
    <w:rsid w:val="0009168F"/>
    <w:rsid w:val="00097A56"/>
    <w:rsid w:val="000A00C4"/>
    <w:rsid w:val="000A669E"/>
    <w:rsid w:val="000A7A4A"/>
    <w:rsid w:val="000A7ED1"/>
    <w:rsid w:val="000B13C4"/>
    <w:rsid w:val="000B2311"/>
    <w:rsid w:val="000B384B"/>
    <w:rsid w:val="000B4C83"/>
    <w:rsid w:val="000C3A29"/>
    <w:rsid w:val="000C6472"/>
    <w:rsid w:val="000D1156"/>
    <w:rsid w:val="000D25D6"/>
    <w:rsid w:val="000D3306"/>
    <w:rsid w:val="000D4004"/>
    <w:rsid w:val="000D570F"/>
    <w:rsid w:val="000D6D40"/>
    <w:rsid w:val="000D765A"/>
    <w:rsid w:val="000E0E46"/>
    <w:rsid w:val="000E1087"/>
    <w:rsid w:val="000E2678"/>
    <w:rsid w:val="000E3689"/>
    <w:rsid w:val="000E69DB"/>
    <w:rsid w:val="000F0824"/>
    <w:rsid w:val="000F6BB9"/>
    <w:rsid w:val="001007E5"/>
    <w:rsid w:val="00103E29"/>
    <w:rsid w:val="00105782"/>
    <w:rsid w:val="00106F4A"/>
    <w:rsid w:val="00107E24"/>
    <w:rsid w:val="00111E9D"/>
    <w:rsid w:val="001128C1"/>
    <w:rsid w:val="001130F0"/>
    <w:rsid w:val="00117043"/>
    <w:rsid w:val="00121B3E"/>
    <w:rsid w:val="001269F9"/>
    <w:rsid w:val="0013214C"/>
    <w:rsid w:val="00132543"/>
    <w:rsid w:val="00132F9B"/>
    <w:rsid w:val="001336EF"/>
    <w:rsid w:val="00133E08"/>
    <w:rsid w:val="0013436E"/>
    <w:rsid w:val="0013482A"/>
    <w:rsid w:val="00135008"/>
    <w:rsid w:val="00135FD7"/>
    <w:rsid w:val="001361E5"/>
    <w:rsid w:val="001362CD"/>
    <w:rsid w:val="00137F8C"/>
    <w:rsid w:val="00141FEB"/>
    <w:rsid w:val="00142071"/>
    <w:rsid w:val="00142797"/>
    <w:rsid w:val="00143F88"/>
    <w:rsid w:val="001445A9"/>
    <w:rsid w:val="00144BAB"/>
    <w:rsid w:val="00150FE9"/>
    <w:rsid w:val="00153864"/>
    <w:rsid w:val="0015406F"/>
    <w:rsid w:val="00154457"/>
    <w:rsid w:val="0015491E"/>
    <w:rsid w:val="001567E9"/>
    <w:rsid w:val="00161747"/>
    <w:rsid w:val="001652A0"/>
    <w:rsid w:val="001659B8"/>
    <w:rsid w:val="00165CEA"/>
    <w:rsid w:val="001672A3"/>
    <w:rsid w:val="0016751D"/>
    <w:rsid w:val="00176672"/>
    <w:rsid w:val="001809C7"/>
    <w:rsid w:val="00181D62"/>
    <w:rsid w:val="00182B47"/>
    <w:rsid w:val="00183E19"/>
    <w:rsid w:val="00184C1C"/>
    <w:rsid w:val="001911A0"/>
    <w:rsid w:val="00191C1B"/>
    <w:rsid w:val="00193067"/>
    <w:rsid w:val="001949AC"/>
    <w:rsid w:val="00196106"/>
    <w:rsid w:val="001974A4"/>
    <w:rsid w:val="001A0DF9"/>
    <w:rsid w:val="001A18DE"/>
    <w:rsid w:val="001A29E7"/>
    <w:rsid w:val="001B186B"/>
    <w:rsid w:val="001B1E1A"/>
    <w:rsid w:val="001B1E30"/>
    <w:rsid w:val="001B25F2"/>
    <w:rsid w:val="001B5562"/>
    <w:rsid w:val="001B62E9"/>
    <w:rsid w:val="001B6602"/>
    <w:rsid w:val="001B75BD"/>
    <w:rsid w:val="001C471D"/>
    <w:rsid w:val="001C5A08"/>
    <w:rsid w:val="001D1191"/>
    <w:rsid w:val="001D1661"/>
    <w:rsid w:val="001D1B10"/>
    <w:rsid w:val="001D22D8"/>
    <w:rsid w:val="001D25E1"/>
    <w:rsid w:val="001D4F57"/>
    <w:rsid w:val="001D53C4"/>
    <w:rsid w:val="001D5A02"/>
    <w:rsid w:val="001D7913"/>
    <w:rsid w:val="001E0799"/>
    <w:rsid w:val="001E1231"/>
    <w:rsid w:val="001E1CC8"/>
    <w:rsid w:val="001E2267"/>
    <w:rsid w:val="001E5D6B"/>
    <w:rsid w:val="001E6717"/>
    <w:rsid w:val="001E77FB"/>
    <w:rsid w:val="001F165E"/>
    <w:rsid w:val="001F1B76"/>
    <w:rsid w:val="001F37FB"/>
    <w:rsid w:val="00200A18"/>
    <w:rsid w:val="00200FB3"/>
    <w:rsid w:val="0021403E"/>
    <w:rsid w:val="00214BF6"/>
    <w:rsid w:val="002207D3"/>
    <w:rsid w:val="00221E99"/>
    <w:rsid w:val="00223A7E"/>
    <w:rsid w:val="0022477F"/>
    <w:rsid w:val="002254DB"/>
    <w:rsid w:val="00227390"/>
    <w:rsid w:val="00227A55"/>
    <w:rsid w:val="00231274"/>
    <w:rsid w:val="002315B9"/>
    <w:rsid w:val="0023192A"/>
    <w:rsid w:val="00231ADF"/>
    <w:rsid w:val="002322F0"/>
    <w:rsid w:val="002339A8"/>
    <w:rsid w:val="00234664"/>
    <w:rsid w:val="00241CA6"/>
    <w:rsid w:val="00243060"/>
    <w:rsid w:val="0024541E"/>
    <w:rsid w:val="002463F3"/>
    <w:rsid w:val="00246870"/>
    <w:rsid w:val="00253217"/>
    <w:rsid w:val="0025434A"/>
    <w:rsid w:val="00255922"/>
    <w:rsid w:val="00263392"/>
    <w:rsid w:val="00263D41"/>
    <w:rsid w:val="0026431B"/>
    <w:rsid w:val="00270F51"/>
    <w:rsid w:val="00275D58"/>
    <w:rsid w:val="00280B0E"/>
    <w:rsid w:val="00281C19"/>
    <w:rsid w:val="002834F3"/>
    <w:rsid w:val="00283996"/>
    <w:rsid w:val="00284DA2"/>
    <w:rsid w:val="002906AC"/>
    <w:rsid w:val="00291DE3"/>
    <w:rsid w:val="00291E71"/>
    <w:rsid w:val="0029312A"/>
    <w:rsid w:val="00294F44"/>
    <w:rsid w:val="00296386"/>
    <w:rsid w:val="00296DF7"/>
    <w:rsid w:val="00297067"/>
    <w:rsid w:val="00297624"/>
    <w:rsid w:val="00297C23"/>
    <w:rsid w:val="002A3FF0"/>
    <w:rsid w:val="002A69AB"/>
    <w:rsid w:val="002B1529"/>
    <w:rsid w:val="002B310E"/>
    <w:rsid w:val="002B7800"/>
    <w:rsid w:val="002C383C"/>
    <w:rsid w:val="002C3F8E"/>
    <w:rsid w:val="002C4F84"/>
    <w:rsid w:val="002D0DD5"/>
    <w:rsid w:val="002D719A"/>
    <w:rsid w:val="002D748E"/>
    <w:rsid w:val="002E1A6F"/>
    <w:rsid w:val="002E1B7C"/>
    <w:rsid w:val="002E4089"/>
    <w:rsid w:val="002F0B24"/>
    <w:rsid w:val="002F3445"/>
    <w:rsid w:val="002F393C"/>
    <w:rsid w:val="002F398D"/>
    <w:rsid w:val="002F60E6"/>
    <w:rsid w:val="002F6549"/>
    <w:rsid w:val="00300098"/>
    <w:rsid w:val="00300C88"/>
    <w:rsid w:val="0030304D"/>
    <w:rsid w:val="0030351A"/>
    <w:rsid w:val="00303E84"/>
    <w:rsid w:val="003043DF"/>
    <w:rsid w:val="003046A6"/>
    <w:rsid w:val="003068A6"/>
    <w:rsid w:val="00307120"/>
    <w:rsid w:val="003112E6"/>
    <w:rsid w:val="00312185"/>
    <w:rsid w:val="00312B31"/>
    <w:rsid w:val="00313714"/>
    <w:rsid w:val="00316017"/>
    <w:rsid w:val="0032014F"/>
    <w:rsid w:val="00320657"/>
    <w:rsid w:val="003221DD"/>
    <w:rsid w:val="003241CA"/>
    <w:rsid w:val="00325549"/>
    <w:rsid w:val="00327C01"/>
    <w:rsid w:val="00330540"/>
    <w:rsid w:val="0033099D"/>
    <w:rsid w:val="00332EAE"/>
    <w:rsid w:val="0033381F"/>
    <w:rsid w:val="00333D14"/>
    <w:rsid w:val="003353B0"/>
    <w:rsid w:val="00342E92"/>
    <w:rsid w:val="00344C8A"/>
    <w:rsid w:val="003529B0"/>
    <w:rsid w:val="00353DDC"/>
    <w:rsid w:val="00354FE4"/>
    <w:rsid w:val="00360BDA"/>
    <w:rsid w:val="003635BD"/>
    <w:rsid w:val="0037532A"/>
    <w:rsid w:val="00380B86"/>
    <w:rsid w:val="003842FD"/>
    <w:rsid w:val="00384342"/>
    <w:rsid w:val="00385778"/>
    <w:rsid w:val="00385CAB"/>
    <w:rsid w:val="003971F3"/>
    <w:rsid w:val="00397F52"/>
    <w:rsid w:val="003C2567"/>
    <w:rsid w:val="003C30A4"/>
    <w:rsid w:val="003C511C"/>
    <w:rsid w:val="003C75F7"/>
    <w:rsid w:val="003C7E6E"/>
    <w:rsid w:val="003D035B"/>
    <w:rsid w:val="003D2F5E"/>
    <w:rsid w:val="003D4388"/>
    <w:rsid w:val="003D60B4"/>
    <w:rsid w:val="003E187F"/>
    <w:rsid w:val="003E191C"/>
    <w:rsid w:val="003E366E"/>
    <w:rsid w:val="003E5FFA"/>
    <w:rsid w:val="003F0BBB"/>
    <w:rsid w:val="003F6B59"/>
    <w:rsid w:val="003F751B"/>
    <w:rsid w:val="00400989"/>
    <w:rsid w:val="00401B3C"/>
    <w:rsid w:val="00402CB6"/>
    <w:rsid w:val="004041C0"/>
    <w:rsid w:val="004044DF"/>
    <w:rsid w:val="00405D23"/>
    <w:rsid w:val="004067BD"/>
    <w:rsid w:val="004102B8"/>
    <w:rsid w:val="00412566"/>
    <w:rsid w:val="00422666"/>
    <w:rsid w:val="00423695"/>
    <w:rsid w:val="0042396C"/>
    <w:rsid w:val="004247CF"/>
    <w:rsid w:val="00427CC5"/>
    <w:rsid w:val="0043016D"/>
    <w:rsid w:val="00433E4A"/>
    <w:rsid w:val="004355EA"/>
    <w:rsid w:val="00435EF4"/>
    <w:rsid w:val="00440591"/>
    <w:rsid w:val="00440700"/>
    <w:rsid w:val="0044327E"/>
    <w:rsid w:val="00454FB2"/>
    <w:rsid w:val="0045521C"/>
    <w:rsid w:val="004565A5"/>
    <w:rsid w:val="004610C1"/>
    <w:rsid w:val="00462786"/>
    <w:rsid w:val="004646F3"/>
    <w:rsid w:val="00466A36"/>
    <w:rsid w:val="00471AB5"/>
    <w:rsid w:val="004720C8"/>
    <w:rsid w:val="00472C0C"/>
    <w:rsid w:val="004758AE"/>
    <w:rsid w:val="004829EE"/>
    <w:rsid w:val="00482F03"/>
    <w:rsid w:val="00485028"/>
    <w:rsid w:val="00490F0C"/>
    <w:rsid w:val="00493CEA"/>
    <w:rsid w:val="00493F41"/>
    <w:rsid w:val="0049505D"/>
    <w:rsid w:val="004956F8"/>
    <w:rsid w:val="004A497A"/>
    <w:rsid w:val="004A6443"/>
    <w:rsid w:val="004A6B5F"/>
    <w:rsid w:val="004B1465"/>
    <w:rsid w:val="004B3C17"/>
    <w:rsid w:val="004B3EC3"/>
    <w:rsid w:val="004B5928"/>
    <w:rsid w:val="004C0C5A"/>
    <w:rsid w:val="004C0E7F"/>
    <w:rsid w:val="004C1522"/>
    <w:rsid w:val="004C3348"/>
    <w:rsid w:val="004D0852"/>
    <w:rsid w:val="004D1586"/>
    <w:rsid w:val="004D160A"/>
    <w:rsid w:val="004D1B22"/>
    <w:rsid w:val="004D3B1D"/>
    <w:rsid w:val="004E333B"/>
    <w:rsid w:val="004E3C9F"/>
    <w:rsid w:val="004E3DB6"/>
    <w:rsid w:val="004E7425"/>
    <w:rsid w:val="004F132B"/>
    <w:rsid w:val="004F1C04"/>
    <w:rsid w:val="004F2905"/>
    <w:rsid w:val="004F3957"/>
    <w:rsid w:val="004F3EDA"/>
    <w:rsid w:val="004F67C0"/>
    <w:rsid w:val="004F77A0"/>
    <w:rsid w:val="005217A7"/>
    <w:rsid w:val="0052258F"/>
    <w:rsid w:val="005270FD"/>
    <w:rsid w:val="00530776"/>
    <w:rsid w:val="00531208"/>
    <w:rsid w:val="00532733"/>
    <w:rsid w:val="00533026"/>
    <w:rsid w:val="0053386F"/>
    <w:rsid w:val="00542CAE"/>
    <w:rsid w:val="00550BFC"/>
    <w:rsid w:val="005515D9"/>
    <w:rsid w:val="00551755"/>
    <w:rsid w:val="00551AEE"/>
    <w:rsid w:val="00554998"/>
    <w:rsid w:val="005561F9"/>
    <w:rsid w:val="00564CD2"/>
    <w:rsid w:val="00564FE5"/>
    <w:rsid w:val="0056614B"/>
    <w:rsid w:val="00566B0C"/>
    <w:rsid w:val="00566BDB"/>
    <w:rsid w:val="005709F1"/>
    <w:rsid w:val="00573512"/>
    <w:rsid w:val="00582272"/>
    <w:rsid w:val="005862F4"/>
    <w:rsid w:val="005869D7"/>
    <w:rsid w:val="00587180"/>
    <w:rsid w:val="0059119B"/>
    <w:rsid w:val="0059279F"/>
    <w:rsid w:val="0059433D"/>
    <w:rsid w:val="005957B0"/>
    <w:rsid w:val="00595DA1"/>
    <w:rsid w:val="005970EF"/>
    <w:rsid w:val="005A0B5A"/>
    <w:rsid w:val="005A1028"/>
    <w:rsid w:val="005A66DF"/>
    <w:rsid w:val="005A741B"/>
    <w:rsid w:val="005B1E24"/>
    <w:rsid w:val="005B3DC4"/>
    <w:rsid w:val="005C0367"/>
    <w:rsid w:val="005C1386"/>
    <w:rsid w:val="005C2EED"/>
    <w:rsid w:val="005C797E"/>
    <w:rsid w:val="005C7C3C"/>
    <w:rsid w:val="005D103C"/>
    <w:rsid w:val="005D16CF"/>
    <w:rsid w:val="005D4574"/>
    <w:rsid w:val="005E4357"/>
    <w:rsid w:val="005E4F45"/>
    <w:rsid w:val="005E6D90"/>
    <w:rsid w:val="005E6DB9"/>
    <w:rsid w:val="005F2997"/>
    <w:rsid w:val="005F5C3C"/>
    <w:rsid w:val="006005CA"/>
    <w:rsid w:val="006015A6"/>
    <w:rsid w:val="006021CF"/>
    <w:rsid w:val="0060298C"/>
    <w:rsid w:val="00604493"/>
    <w:rsid w:val="006045D4"/>
    <w:rsid w:val="00605B7C"/>
    <w:rsid w:val="00614342"/>
    <w:rsid w:val="006157CE"/>
    <w:rsid w:val="006170BB"/>
    <w:rsid w:val="00620AD0"/>
    <w:rsid w:val="00622804"/>
    <w:rsid w:val="00624F8A"/>
    <w:rsid w:val="0063041E"/>
    <w:rsid w:val="00640524"/>
    <w:rsid w:val="00645305"/>
    <w:rsid w:val="00651443"/>
    <w:rsid w:val="00655D4D"/>
    <w:rsid w:val="0066008C"/>
    <w:rsid w:val="00663BAB"/>
    <w:rsid w:val="006646B2"/>
    <w:rsid w:val="00665ABE"/>
    <w:rsid w:val="0066661D"/>
    <w:rsid w:val="0067278E"/>
    <w:rsid w:val="00676A90"/>
    <w:rsid w:val="00676E06"/>
    <w:rsid w:val="00677C34"/>
    <w:rsid w:val="0068732D"/>
    <w:rsid w:val="00690F4F"/>
    <w:rsid w:val="00692E46"/>
    <w:rsid w:val="00693509"/>
    <w:rsid w:val="0069607E"/>
    <w:rsid w:val="00696147"/>
    <w:rsid w:val="006A26DA"/>
    <w:rsid w:val="006A5994"/>
    <w:rsid w:val="006A61AB"/>
    <w:rsid w:val="006B02B4"/>
    <w:rsid w:val="006B3F5F"/>
    <w:rsid w:val="006B7159"/>
    <w:rsid w:val="006C0887"/>
    <w:rsid w:val="006C129A"/>
    <w:rsid w:val="006C28E8"/>
    <w:rsid w:val="006C405D"/>
    <w:rsid w:val="006C4361"/>
    <w:rsid w:val="006C5816"/>
    <w:rsid w:val="006C63D4"/>
    <w:rsid w:val="006C6DA0"/>
    <w:rsid w:val="006D06DC"/>
    <w:rsid w:val="006D1854"/>
    <w:rsid w:val="006D1B63"/>
    <w:rsid w:val="006D4767"/>
    <w:rsid w:val="006D6C31"/>
    <w:rsid w:val="006E004A"/>
    <w:rsid w:val="006E0717"/>
    <w:rsid w:val="006E43F9"/>
    <w:rsid w:val="006E4C26"/>
    <w:rsid w:val="006E648D"/>
    <w:rsid w:val="006E7A73"/>
    <w:rsid w:val="006F2119"/>
    <w:rsid w:val="00700FC7"/>
    <w:rsid w:val="007019E6"/>
    <w:rsid w:val="0070214D"/>
    <w:rsid w:val="007038BF"/>
    <w:rsid w:val="007043BD"/>
    <w:rsid w:val="00706503"/>
    <w:rsid w:val="00710530"/>
    <w:rsid w:val="00711C7B"/>
    <w:rsid w:val="00725AB5"/>
    <w:rsid w:val="00727B50"/>
    <w:rsid w:val="00730E82"/>
    <w:rsid w:val="00731EBD"/>
    <w:rsid w:val="007343B8"/>
    <w:rsid w:val="0073537B"/>
    <w:rsid w:val="00735B2C"/>
    <w:rsid w:val="00736CB6"/>
    <w:rsid w:val="007413D5"/>
    <w:rsid w:val="00741919"/>
    <w:rsid w:val="007431AA"/>
    <w:rsid w:val="00743B5F"/>
    <w:rsid w:val="00743FA7"/>
    <w:rsid w:val="007440AC"/>
    <w:rsid w:val="00744EC0"/>
    <w:rsid w:val="00744F5A"/>
    <w:rsid w:val="0075221F"/>
    <w:rsid w:val="00755320"/>
    <w:rsid w:val="00756331"/>
    <w:rsid w:val="00760DCC"/>
    <w:rsid w:val="00765614"/>
    <w:rsid w:val="0077049E"/>
    <w:rsid w:val="00772C57"/>
    <w:rsid w:val="00777330"/>
    <w:rsid w:val="00784BB0"/>
    <w:rsid w:val="007861C5"/>
    <w:rsid w:val="00791B3E"/>
    <w:rsid w:val="00791CF6"/>
    <w:rsid w:val="00791E65"/>
    <w:rsid w:val="0079537D"/>
    <w:rsid w:val="007953E7"/>
    <w:rsid w:val="00795A77"/>
    <w:rsid w:val="00796000"/>
    <w:rsid w:val="00797572"/>
    <w:rsid w:val="00797C6C"/>
    <w:rsid w:val="00797F50"/>
    <w:rsid w:val="007A0A90"/>
    <w:rsid w:val="007A0E51"/>
    <w:rsid w:val="007A17CE"/>
    <w:rsid w:val="007A2999"/>
    <w:rsid w:val="007A2D7F"/>
    <w:rsid w:val="007A6D08"/>
    <w:rsid w:val="007A6E49"/>
    <w:rsid w:val="007A747E"/>
    <w:rsid w:val="007B119F"/>
    <w:rsid w:val="007B4B85"/>
    <w:rsid w:val="007B6AA1"/>
    <w:rsid w:val="007C65BD"/>
    <w:rsid w:val="007C6876"/>
    <w:rsid w:val="007D0943"/>
    <w:rsid w:val="007D38A2"/>
    <w:rsid w:val="007D47D9"/>
    <w:rsid w:val="007D70AF"/>
    <w:rsid w:val="007D746F"/>
    <w:rsid w:val="007E0048"/>
    <w:rsid w:val="007E1186"/>
    <w:rsid w:val="007E16AA"/>
    <w:rsid w:val="007E3EA7"/>
    <w:rsid w:val="007E4B05"/>
    <w:rsid w:val="007E7ABB"/>
    <w:rsid w:val="007F30C3"/>
    <w:rsid w:val="007F63A2"/>
    <w:rsid w:val="008010B0"/>
    <w:rsid w:val="00801D42"/>
    <w:rsid w:val="00801DAF"/>
    <w:rsid w:val="00802176"/>
    <w:rsid w:val="00810546"/>
    <w:rsid w:val="008114FF"/>
    <w:rsid w:val="00813881"/>
    <w:rsid w:val="0081488F"/>
    <w:rsid w:val="008159AE"/>
    <w:rsid w:val="00815FF9"/>
    <w:rsid w:val="00816BDE"/>
    <w:rsid w:val="00817A17"/>
    <w:rsid w:val="00831447"/>
    <w:rsid w:val="00831F5E"/>
    <w:rsid w:val="00833720"/>
    <w:rsid w:val="00837E01"/>
    <w:rsid w:val="00852EFE"/>
    <w:rsid w:val="00857087"/>
    <w:rsid w:val="0086096D"/>
    <w:rsid w:val="00863731"/>
    <w:rsid w:val="008640C8"/>
    <w:rsid w:val="00864FEF"/>
    <w:rsid w:val="00865917"/>
    <w:rsid w:val="00866AB9"/>
    <w:rsid w:val="00872A51"/>
    <w:rsid w:val="008779EC"/>
    <w:rsid w:val="00877C38"/>
    <w:rsid w:val="0088088B"/>
    <w:rsid w:val="008817B5"/>
    <w:rsid w:val="00881CC6"/>
    <w:rsid w:val="008822FB"/>
    <w:rsid w:val="0088307B"/>
    <w:rsid w:val="00883DDD"/>
    <w:rsid w:val="00886FC8"/>
    <w:rsid w:val="0088746A"/>
    <w:rsid w:val="008877C1"/>
    <w:rsid w:val="00887B56"/>
    <w:rsid w:val="00892A16"/>
    <w:rsid w:val="00892D36"/>
    <w:rsid w:val="0089673F"/>
    <w:rsid w:val="008A1448"/>
    <w:rsid w:val="008A1F1B"/>
    <w:rsid w:val="008A3981"/>
    <w:rsid w:val="008A3DE4"/>
    <w:rsid w:val="008A7C60"/>
    <w:rsid w:val="008B168C"/>
    <w:rsid w:val="008B1847"/>
    <w:rsid w:val="008B1CB1"/>
    <w:rsid w:val="008B22B1"/>
    <w:rsid w:val="008B399E"/>
    <w:rsid w:val="008B571E"/>
    <w:rsid w:val="008B5AA8"/>
    <w:rsid w:val="008C096D"/>
    <w:rsid w:val="008C12E2"/>
    <w:rsid w:val="008C147C"/>
    <w:rsid w:val="008C167B"/>
    <w:rsid w:val="008C31F4"/>
    <w:rsid w:val="008D4720"/>
    <w:rsid w:val="008E358A"/>
    <w:rsid w:val="008E63AC"/>
    <w:rsid w:val="008E6D8C"/>
    <w:rsid w:val="008F33BD"/>
    <w:rsid w:val="008F4366"/>
    <w:rsid w:val="008F4D96"/>
    <w:rsid w:val="008F7A8D"/>
    <w:rsid w:val="0090019F"/>
    <w:rsid w:val="009023A9"/>
    <w:rsid w:val="00903333"/>
    <w:rsid w:val="0090636A"/>
    <w:rsid w:val="009144F7"/>
    <w:rsid w:val="00917C21"/>
    <w:rsid w:val="00920FB4"/>
    <w:rsid w:val="0092228F"/>
    <w:rsid w:val="00924518"/>
    <w:rsid w:val="00925157"/>
    <w:rsid w:val="009253A3"/>
    <w:rsid w:val="00927E0A"/>
    <w:rsid w:val="00930D5C"/>
    <w:rsid w:val="00930FA4"/>
    <w:rsid w:val="00931BEE"/>
    <w:rsid w:val="0093324F"/>
    <w:rsid w:val="009347D1"/>
    <w:rsid w:val="00935081"/>
    <w:rsid w:val="0093531F"/>
    <w:rsid w:val="00943B1F"/>
    <w:rsid w:val="009533BD"/>
    <w:rsid w:val="00953A1B"/>
    <w:rsid w:val="00955EA9"/>
    <w:rsid w:val="00956EEA"/>
    <w:rsid w:val="009607DB"/>
    <w:rsid w:val="00961C93"/>
    <w:rsid w:val="009643DE"/>
    <w:rsid w:val="00966705"/>
    <w:rsid w:val="00967588"/>
    <w:rsid w:val="00971AEE"/>
    <w:rsid w:val="00971AF4"/>
    <w:rsid w:val="00974117"/>
    <w:rsid w:val="00974137"/>
    <w:rsid w:val="00974BFC"/>
    <w:rsid w:val="00975CF7"/>
    <w:rsid w:val="00977FE9"/>
    <w:rsid w:val="009808CF"/>
    <w:rsid w:val="00983659"/>
    <w:rsid w:val="009910E7"/>
    <w:rsid w:val="0099126F"/>
    <w:rsid w:val="00994BA1"/>
    <w:rsid w:val="0099665E"/>
    <w:rsid w:val="00996EA8"/>
    <w:rsid w:val="00996FDF"/>
    <w:rsid w:val="009A0081"/>
    <w:rsid w:val="009A1B76"/>
    <w:rsid w:val="009A3670"/>
    <w:rsid w:val="009A47E2"/>
    <w:rsid w:val="009A5822"/>
    <w:rsid w:val="009B2434"/>
    <w:rsid w:val="009B4D65"/>
    <w:rsid w:val="009B5BFA"/>
    <w:rsid w:val="009C23B5"/>
    <w:rsid w:val="009C3712"/>
    <w:rsid w:val="009C3725"/>
    <w:rsid w:val="009D05FC"/>
    <w:rsid w:val="009D18A6"/>
    <w:rsid w:val="009D2E34"/>
    <w:rsid w:val="009D3130"/>
    <w:rsid w:val="009D5513"/>
    <w:rsid w:val="009D796C"/>
    <w:rsid w:val="009E581B"/>
    <w:rsid w:val="009F2246"/>
    <w:rsid w:val="009F2A3B"/>
    <w:rsid w:val="009F2D88"/>
    <w:rsid w:val="009F5E0F"/>
    <w:rsid w:val="00A00737"/>
    <w:rsid w:val="00A028C3"/>
    <w:rsid w:val="00A02A40"/>
    <w:rsid w:val="00A07E42"/>
    <w:rsid w:val="00A1632F"/>
    <w:rsid w:val="00A168E7"/>
    <w:rsid w:val="00A21754"/>
    <w:rsid w:val="00A21F19"/>
    <w:rsid w:val="00A259F8"/>
    <w:rsid w:val="00A30C09"/>
    <w:rsid w:val="00A31B4D"/>
    <w:rsid w:val="00A32726"/>
    <w:rsid w:val="00A34248"/>
    <w:rsid w:val="00A36B57"/>
    <w:rsid w:val="00A41C21"/>
    <w:rsid w:val="00A43ECB"/>
    <w:rsid w:val="00A44ECA"/>
    <w:rsid w:val="00A45B91"/>
    <w:rsid w:val="00A50034"/>
    <w:rsid w:val="00A567B2"/>
    <w:rsid w:val="00A60932"/>
    <w:rsid w:val="00A628DF"/>
    <w:rsid w:val="00A630A1"/>
    <w:rsid w:val="00A64AF3"/>
    <w:rsid w:val="00A66E4B"/>
    <w:rsid w:val="00A67265"/>
    <w:rsid w:val="00A6772A"/>
    <w:rsid w:val="00A720FC"/>
    <w:rsid w:val="00A731AF"/>
    <w:rsid w:val="00A73B27"/>
    <w:rsid w:val="00A83301"/>
    <w:rsid w:val="00A8518B"/>
    <w:rsid w:val="00A86C09"/>
    <w:rsid w:val="00A86E1A"/>
    <w:rsid w:val="00A90452"/>
    <w:rsid w:val="00A91AFE"/>
    <w:rsid w:val="00A93BB3"/>
    <w:rsid w:val="00A956CF"/>
    <w:rsid w:val="00AA075A"/>
    <w:rsid w:val="00AA13D1"/>
    <w:rsid w:val="00AA1640"/>
    <w:rsid w:val="00AA1AEA"/>
    <w:rsid w:val="00AA1E79"/>
    <w:rsid w:val="00AA3401"/>
    <w:rsid w:val="00AA3505"/>
    <w:rsid w:val="00AA36C9"/>
    <w:rsid w:val="00AA67DE"/>
    <w:rsid w:val="00AA6C5C"/>
    <w:rsid w:val="00AA77B1"/>
    <w:rsid w:val="00AB4069"/>
    <w:rsid w:val="00AB5FC9"/>
    <w:rsid w:val="00AB710A"/>
    <w:rsid w:val="00AC0467"/>
    <w:rsid w:val="00AC0992"/>
    <w:rsid w:val="00AC1433"/>
    <w:rsid w:val="00AC2E35"/>
    <w:rsid w:val="00AD44B2"/>
    <w:rsid w:val="00AD6F93"/>
    <w:rsid w:val="00AD7ECC"/>
    <w:rsid w:val="00AE387C"/>
    <w:rsid w:val="00AE3A7E"/>
    <w:rsid w:val="00AE3D0D"/>
    <w:rsid w:val="00AE52DD"/>
    <w:rsid w:val="00AF0A49"/>
    <w:rsid w:val="00AF23A9"/>
    <w:rsid w:val="00AF2977"/>
    <w:rsid w:val="00B054B8"/>
    <w:rsid w:val="00B06A56"/>
    <w:rsid w:val="00B07568"/>
    <w:rsid w:val="00B07962"/>
    <w:rsid w:val="00B100C1"/>
    <w:rsid w:val="00B14B2C"/>
    <w:rsid w:val="00B16671"/>
    <w:rsid w:val="00B1701C"/>
    <w:rsid w:val="00B17B93"/>
    <w:rsid w:val="00B204C7"/>
    <w:rsid w:val="00B2241C"/>
    <w:rsid w:val="00B2634E"/>
    <w:rsid w:val="00B26DB3"/>
    <w:rsid w:val="00B309C1"/>
    <w:rsid w:val="00B31670"/>
    <w:rsid w:val="00B36FEE"/>
    <w:rsid w:val="00B37360"/>
    <w:rsid w:val="00B3781B"/>
    <w:rsid w:val="00B40ACD"/>
    <w:rsid w:val="00B428E0"/>
    <w:rsid w:val="00B45828"/>
    <w:rsid w:val="00B5032E"/>
    <w:rsid w:val="00B562A7"/>
    <w:rsid w:val="00B636B3"/>
    <w:rsid w:val="00B63E0B"/>
    <w:rsid w:val="00B646AF"/>
    <w:rsid w:val="00B65368"/>
    <w:rsid w:val="00B65E2B"/>
    <w:rsid w:val="00B70B22"/>
    <w:rsid w:val="00B71F2A"/>
    <w:rsid w:val="00B729AB"/>
    <w:rsid w:val="00B72E94"/>
    <w:rsid w:val="00B739ED"/>
    <w:rsid w:val="00B74CA6"/>
    <w:rsid w:val="00B7718A"/>
    <w:rsid w:val="00B8166A"/>
    <w:rsid w:val="00B84066"/>
    <w:rsid w:val="00B8754D"/>
    <w:rsid w:val="00B91029"/>
    <w:rsid w:val="00B91265"/>
    <w:rsid w:val="00B947E7"/>
    <w:rsid w:val="00B94D30"/>
    <w:rsid w:val="00B96631"/>
    <w:rsid w:val="00BA29B2"/>
    <w:rsid w:val="00BA429D"/>
    <w:rsid w:val="00BA4CE3"/>
    <w:rsid w:val="00BA5B0A"/>
    <w:rsid w:val="00BA6A58"/>
    <w:rsid w:val="00BB691C"/>
    <w:rsid w:val="00BC01BB"/>
    <w:rsid w:val="00BC1689"/>
    <w:rsid w:val="00BC2739"/>
    <w:rsid w:val="00BC2F23"/>
    <w:rsid w:val="00BD3A45"/>
    <w:rsid w:val="00BD3FFB"/>
    <w:rsid w:val="00BD7D01"/>
    <w:rsid w:val="00BE5B6A"/>
    <w:rsid w:val="00BF0E24"/>
    <w:rsid w:val="00BF5143"/>
    <w:rsid w:val="00C004BB"/>
    <w:rsid w:val="00C05287"/>
    <w:rsid w:val="00C05653"/>
    <w:rsid w:val="00C07B01"/>
    <w:rsid w:val="00C07E54"/>
    <w:rsid w:val="00C103CD"/>
    <w:rsid w:val="00C12FAA"/>
    <w:rsid w:val="00C135D3"/>
    <w:rsid w:val="00C1665F"/>
    <w:rsid w:val="00C202CC"/>
    <w:rsid w:val="00C212DD"/>
    <w:rsid w:val="00C2419D"/>
    <w:rsid w:val="00C310CF"/>
    <w:rsid w:val="00C32C5B"/>
    <w:rsid w:val="00C33B54"/>
    <w:rsid w:val="00C34514"/>
    <w:rsid w:val="00C40EAB"/>
    <w:rsid w:val="00C432EC"/>
    <w:rsid w:val="00C45C50"/>
    <w:rsid w:val="00C4604B"/>
    <w:rsid w:val="00C466CB"/>
    <w:rsid w:val="00C475FF"/>
    <w:rsid w:val="00C47D17"/>
    <w:rsid w:val="00C51735"/>
    <w:rsid w:val="00C52219"/>
    <w:rsid w:val="00C532DA"/>
    <w:rsid w:val="00C54A2F"/>
    <w:rsid w:val="00C54C29"/>
    <w:rsid w:val="00C6271F"/>
    <w:rsid w:val="00C630CE"/>
    <w:rsid w:val="00C64618"/>
    <w:rsid w:val="00C6484A"/>
    <w:rsid w:val="00C65CE4"/>
    <w:rsid w:val="00C6621C"/>
    <w:rsid w:val="00C71D42"/>
    <w:rsid w:val="00C71E35"/>
    <w:rsid w:val="00C73A77"/>
    <w:rsid w:val="00C73D79"/>
    <w:rsid w:val="00C748F8"/>
    <w:rsid w:val="00C75D58"/>
    <w:rsid w:val="00C76150"/>
    <w:rsid w:val="00C77CDE"/>
    <w:rsid w:val="00C81994"/>
    <w:rsid w:val="00C82C56"/>
    <w:rsid w:val="00C85B27"/>
    <w:rsid w:val="00C8754A"/>
    <w:rsid w:val="00C9070A"/>
    <w:rsid w:val="00C947C2"/>
    <w:rsid w:val="00CA2296"/>
    <w:rsid w:val="00CA24B0"/>
    <w:rsid w:val="00CA2D4D"/>
    <w:rsid w:val="00CA4C99"/>
    <w:rsid w:val="00CA4D89"/>
    <w:rsid w:val="00CA576C"/>
    <w:rsid w:val="00CA5AE3"/>
    <w:rsid w:val="00CB3297"/>
    <w:rsid w:val="00CB46EB"/>
    <w:rsid w:val="00CB5B11"/>
    <w:rsid w:val="00CB697D"/>
    <w:rsid w:val="00CC1E97"/>
    <w:rsid w:val="00CC1F5B"/>
    <w:rsid w:val="00CC44B5"/>
    <w:rsid w:val="00CC57DA"/>
    <w:rsid w:val="00CC6C42"/>
    <w:rsid w:val="00CE0C35"/>
    <w:rsid w:val="00CE1211"/>
    <w:rsid w:val="00CE1328"/>
    <w:rsid w:val="00CE2FFE"/>
    <w:rsid w:val="00CE357F"/>
    <w:rsid w:val="00CE36F8"/>
    <w:rsid w:val="00CE3B05"/>
    <w:rsid w:val="00CE3F34"/>
    <w:rsid w:val="00CE533A"/>
    <w:rsid w:val="00CE53EA"/>
    <w:rsid w:val="00CE7452"/>
    <w:rsid w:val="00CE776C"/>
    <w:rsid w:val="00CF07DB"/>
    <w:rsid w:val="00CF0F14"/>
    <w:rsid w:val="00CF1218"/>
    <w:rsid w:val="00CF3EDB"/>
    <w:rsid w:val="00D00763"/>
    <w:rsid w:val="00D00C3C"/>
    <w:rsid w:val="00D02C20"/>
    <w:rsid w:val="00D05684"/>
    <w:rsid w:val="00D104B2"/>
    <w:rsid w:val="00D14302"/>
    <w:rsid w:val="00D147FA"/>
    <w:rsid w:val="00D15FAF"/>
    <w:rsid w:val="00D20A41"/>
    <w:rsid w:val="00D2141E"/>
    <w:rsid w:val="00D22800"/>
    <w:rsid w:val="00D22FC5"/>
    <w:rsid w:val="00D23567"/>
    <w:rsid w:val="00D235D0"/>
    <w:rsid w:val="00D238EE"/>
    <w:rsid w:val="00D24156"/>
    <w:rsid w:val="00D24D87"/>
    <w:rsid w:val="00D25A50"/>
    <w:rsid w:val="00D3727A"/>
    <w:rsid w:val="00D41A8E"/>
    <w:rsid w:val="00D429B8"/>
    <w:rsid w:val="00D44524"/>
    <w:rsid w:val="00D4477B"/>
    <w:rsid w:val="00D465AB"/>
    <w:rsid w:val="00D469C6"/>
    <w:rsid w:val="00D51D89"/>
    <w:rsid w:val="00D527DE"/>
    <w:rsid w:val="00D57D26"/>
    <w:rsid w:val="00D60106"/>
    <w:rsid w:val="00D60911"/>
    <w:rsid w:val="00D620A3"/>
    <w:rsid w:val="00D6233B"/>
    <w:rsid w:val="00D62D35"/>
    <w:rsid w:val="00D62F89"/>
    <w:rsid w:val="00D64C8C"/>
    <w:rsid w:val="00D67A04"/>
    <w:rsid w:val="00D72E3F"/>
    <w:rsid w:val="00D75EFE"/>
    <w:rsid w:val="00D76EDD"/>
    <w:rsid w:val="00D827BC"/>
    <w:rsid w:val="00D834BF"/>
    <w:rsid w:val="00D91793"/>
    <w:rsid w:val="00D93492"/>
    <w:rsid w:val="00D94189"/>
    <w:rsid w:val="00D951C9"/>
    <w:rsid w:val="00D96124"/>
    <w:rsid w:val="00D9761F"/>
    <w:rsid w:val="00DA1812"/>
    <w:rsid w:val="00DA1DF2"/>
    <w:rsid w:val="00DA20EA"/>
    <w:rsid w:val="00DA5633"/>
    <w:rsid w:val="00DB14AF"/>
    <w:rsid w:val="00DB503E"/>
    <w:rsid w:val="00DB5C3D"/>
    <w:rsid w:val="00DB684E"/>
    <w:rsid w:val="00DB732C"/>
    <w:rsid w:val="00DC12AA"/>
    <w:rsid w:val="00DC2045"/>
    <w:rsid w:val="00DC2ABC"/>
    <w:rsid w:val="00DC33DB"/>
    <w:rsid w:val="00DC3C81"/>
    <w:rsid w:val="00DC3E05"/>
    <w:rsid w:val="00DC3E84"/>
    <w:rsid w:val="00DC46D0"/>
    <w:rsid w:val="00DC5208"/>
    <w:rsid w:val="00DC7957"/>
    <w:rsid w:val="00DD07AE"/>
    <w:rsid w:val="00DD20B1"/>
    <w:rsid w:val="00DD292B"/>
    <w:rsid w:val="00DD2A36"/>
    <w:rsid w:val="00DD3248"/>
    <w:rsid w:val="00DD328D"/>
    <w:rsid w:val="00DD64EF"/>
    <w:rsid w:val="00DD6DC5"/>
    <w:rsid w:val="00DE29D0"/>
    <w:rsid w:val="00DE3CB9"/>
    <w:rsid w:val="00DE3CC2"/>
    <w:rsid w:val="00DE7AC2"/>
    <w:rsid w:val="00DF0D4E"/>
    <w:rsid w:val="00DF19C5"/>
    <w:rsid w:val="00DF25AA"/>
    <w:rsid w:val="00DF50D4"/>
    <w:rsid w:val="00DF6197"/>
    <w:rsid w:val="00DF6467"/>
    <w:rsid w:val="00DF70EB"/>
    <w:rsid w:val="00DF715B"/>
    <w:rsid w:val="00E00B90"/>
    <w:rsid w:val="00E04ABE"/>
    <w:rsid w:val="00E055F0"/>
    <w:rsid w:val="00E05E31"/>
    <w:rsid w:val="00E0646B"/>
    <w:rsid w:val="00E068F7"/>
    <w:rsid w:val="00E07151"/>
    <w:rsid w:val="00E11252"/>
    <w:rsid w:val="00E12B11"/>
    <w:rsid w:val="00E1425C"/>
    <w:rsid w:val="00E20227"/>
    <w:rsid w:val="00E24E65"/>
    <w:rsid w:val="00E2576B"/>
    <w:rsid w:val="00E25E35"/>
    <w:rsid w:val="00E27E9C"/>
    <w:rsid w:val="00E34BA3"/>
    <w:rsid w:val="00E35224"/>
    <w:rsid w:val="00E3646C"/>
    <w:rsid w:val="00E37321"/>
    <w:rsid w:val="00E41490"/>
    <w:rsid w:val="00E43BF0"/>
    <w:rsid w:val="00E44FE2"/>
    <w:rsid w:val="00E51679"/>
    <w:rsid w:val="00E57808"/>
    <w:rsid w:val="00E625E6"/>
    <w:rsid w:val="00E62D94"/>
    <w:rsid w:val="00E6369E"/>
    <w:rsid w:val="00E63853"/>
    <w:rsid w:val="00E638DE"/>
    <w:rsid w:val="00E645FB"/>
    <w:rsid w:val="00E66BB3"/>
    <w:rsid w:val="00E67FCC"/>
    <w:rsid w:val="00E71E68"/>
    <w:rsid w:val="00E72262"/>
    <w:rsid w:val="00E727A8"/>
    <w:rsid w:val="00E74E59"/>
    <w:rsid w:val="00E75C13"/>
    <w:rsid w:val="00E75E23"/>
    <w:rsid w:val="00E77AD3"/>
    <w:rsid w:val="00E80CB6"/>
    <w:rsid w:val="00E81021"/>
    <w:rsid w:val="00E82FF7"/>
    <w:rsid w:val="00E83E64"/>
    <w:rsid w:val="00E841E9"/>
    <w:rsid w:val="00E847EA"/>
    <w:rsid w:val="00E852ED"/>
    <w:rsid w:val="00E857C0"/>
    <w:rsid w:val="00E90E7C"/>
    <w:rsid w:val="00E9297C"/>
    <w:rsid w:val="00EA09F2"/>
    <w:rsid w:val="00EA48D2"/>
    <w:rsid w:val="00EB3642"/>
    <w:rsid w:val="00EB485B"/>
    <w:rsid w:val="00EB522A"/>
    <w:rsid w:val="00EB76F4"/>
    <w:rsid w:val="00EC07D4"/>
    <w:rsid w:val="00EC0831"/>
    <w:rsid w:val="00EC0EE8"/>
    <w:rsid w:val="00EC2B55"/>
    <w:rsid w:val="00EC58F8"/>
    <w:rsid w:val="00EC72C2"/>
    <w:rsid w:val="00EC7B7A"/>
    <w:rsid w:val="00ED005C"/>
    <w:rsid w:val="00ED17ED"/>
    <w:rsid w:val="00ED2B68"/>
    <w:rsid w:val="00ED570C"/>
    <w:rsid w:val="00EE6343"/>
    <w:rsid w:val="00EE72FD"/>
    <w:rsid w:val="00EE794B"/>
    <w:rsid w:val="00EF056A"/>
    <w:rsid w:val="00EF0ABA"/>
    <w:rsid w:val="00EF1D2A"/>
    <w:rsid w:val="00EF2649"/>
    <w:rsid w:val="00EF297F"/>
    <w:rsid w:val="00EF2FEE"/>
    <w:rsid w:val="00EF34C3"/>
    <w:rsid w:val="00EF3A2F"/>
    <w:rsid w:val="00F0140E"/>
    <w:rsid w:val="00F01930"/>
    <w:rsid w:val="00F0308A"/>
    <w:rsid w:val="00F046AD"/>
    <w:rsid w:val="00F06398"/>
    <w:rsid w:val="00F06AEB"/>
    <w:rsid w:val="00F100F7"/>
    <w:rsid w:val="00F10E03"/>
    <w:rsid w:val="00F12417"/>
    <w:rsid w:val="00F14197"/>
    <w:rsid w:val="00F15A2D"/>
    <w:rsid w:val="00F17646"/>
    <w:rsid w:val="00F20355"/>
    <w:rsid w:val="00F243CC"/>
    <w:rsid w:val="00F33F47"/>
    <w:rsid w:val="00F35EA8"/>
    <w:rsid w:val="00F3709D"/>
    <w:rsid w:val="00F4035F"/>
    <w:rsid w:val="00F40C8A"/>
    <w:rsid w:val="00F41472"/>
    <w:rsid w:val="00F47C17"/>
    <w:rsid w:val="00F50157"/>
    <w:rsid w:val="00F550B9"/>
    <w:rsid w:val="00F5660C"/>
    <w:rsid w:val="00F57359"/>
    <w:rsid w:val="00F654F0"/>
    <w:rsid w:val="00F65C68"/>
    <w:rsid w:val="00F66B0C"/>
    <w:rsid w:val="00F67741"/>
    <w:rsid w:val="00F7034A"/>
    <w:rsid w:val="00F72A1C"/>
    <w:rsid w:val="00F86A26"/>
    <w:rsid w:val="00F876D1"/>
    <w:rsid w:val="00F87CFF"/>
    <w:rsid w:val="00F906FC"/>
    <w:rsid w:val="00F93B04"/>
    <w:rsid w:val="00FA20D0"/>
    <w:rsid w:val="00FA2FF5"/>
    <w:rsid w:val="00FA4E12"/>
    <w:rsid w:val="00FA5311"/>
    <w:rsid w:val="00FA5BCA"/>
    <w:rsid w:val="00FA7AE8"/>
    <w:rsid w:val="00FB3C13"/>
    <w:rsid w:val="00FB6267"/>
    <w:rsid w:val="00FB6B74"/>
    <w:rsid w:val="00FB7BE4"/>
    <w:rsid w:val="00FC04AF"/>
    <w:rsid w:val="00FC1300"/>
    <w:rsid w:val="00FC7982"/>
    <w:rsid w:val="00FD0D19"/>
    <w:rsid w:val="00FD1F40"/>
    <w:rsid w:val="00FD497C"/>
    <w:rsid w:val="00FD6806"/>
    <w:rsid w:val="00FE0C04"/>
    <w:rsid w:val="00FE3E26"/>
    <w:rsid w:val="00FE6D6B"/>
    <w:rsid w:val="00FF171E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table" w:customStyle="1" w:styleId="1">
    <w:name w:val="Сетка таблицы1"/>
    <w:basedOn w:val="a1"/>
    <w:next w:val="ab"/>
    <w:uiPriority w:val="59"/>
    <w:rsid w:val="003E366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бычный + По ширине"/>
    <w:aliases w:val="Первая строка:  1,25 см,не разреженный на / уплотненный..."/>
    <w:basedOn w:val="a"/>
    <w:rsid w:val="008F7A8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8F7A8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table" w:customStyle="1" w:styleId="1">
    <w:name w:val="Сетка таблицы1"/>
    <w:basedOn w:val="a1"/>
    <w:next w:val="ab"/>
    <w:uiPriority w:val="59"/>
    <w:rsid w:val="003E366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бычный + По ширине"/>
    <w:aliases w:val="Первая строка:  1,25 см,не разреженный на / уплотненный..."/>
    <w:basedOn w:val="a"/>
    <w:rsid w:val="008F7A8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8F7A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586990FF467F6FC75350F68F332A2637E64E0EF0F3226609A91579D78BBEAF90FBFCDC9863F03AF703CD579732521551935684FB339801C05FC7043HDw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05A95-6AD7-4327-9D81-948C3CDB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4489</Words>
  <Characters>25591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30020</CharactersWithSpaces>
  <SharedDoc>false</SharedDoc>
  <HLinks>
    <vt:vector size="24" baseType="variant"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consultantplus://offline/ref=2586990FF467F6FC75350F68F332A2637E64E0EF0F3226609A91579D78BBEAF90FBFCDC9863F03AF703CD579732521551935684FB339801C05FC7043HDwCH</vt:lpwstr>
      </vt:variant>
      <vt:variant>
        <vt:lpwstr/>
      </vt:variant>
      <vt:variant>
        <vt:i4>196672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458821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Светана</dc:creator>
  <cp:lastModifiedBy>user</cp:lastModifiedBy>
  <cp:revision>2</cp:revision>
  <cp:lastPrinted>2024-01-16T02:22:00Z</cp:lastPrinted>
  <dcterms:created xsi:type="dcterms:W3CDTF">2024-01-18T02:25:00Z</dcterms:created>
  <dcterms:modified xsi:type="dcterms:W3CDTF">2024-01-18T02:25:00Z</dcterms:modified>
</cp:coreProperties>
</file>