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552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B31082" wp14:editId="2B8D326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552F0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2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52F0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9552F0" w:rsidRPr="009552F0" w:rsidRDefault="009552F0" w:rsidP="009552F0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9552F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9552F0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552F0" w:rsidRPr="009552F0" w:rsidRDefault="009552F0" w:rsidP="009552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7FDD" w:rsidRPr="00BB544B" w:rsidRDefault="00AA7FDD" w:rsidP="00AA7FDD">
      <w:pPr>
        <w:pStyle w:val="21"/>
        <w:ind w:firstLine="0"/>
        <w:rPr>
          <w:szCs w:val="28"/>
        </w:rPr>
      </w:pPr>
    </w:p>
    <w:p w:rsidR="004325AA" w:rsidRPr="00BB544B" w:rsidRDefault="0043692F" w:rsidP="00AA7FDD">
      <w:pPr>
        <w:pStyle w:val="21"/>
        <w:ind w:firstLine="0"/>
        <w:rPr>
          <w:szCs w:val="28"/>
        </w:rPr>
      </w:pPr>
      <w:r w:rsidRPr="0043692F">
        <w:rPr>
          <w:szCs w:val="28"/>
        </w:rPr>
        <w:t>13.02.2023                                           г. Ачинск                                              04</w:t>
      </w:r>
      <w:r>
        <w:rPr>
          <w:szCs w:val="28"/>
        </w:rPr>
        <w:t>1</w:t>
      </w:r>
      <w:r w:rsidRPr="0043692F">
        <w:rPr>
          <w:szCs w:val="28"/>
        </w:rPr>
        <w:t>-п</w:t>
      </w:r>
    </w:p>
    <w:p w:rsidR="00AA7FDD" w:rsidRDefault="00AA7FDD" w:rsidP="00AA7FDD">
      <w:pPr>
        <w:pStyle w:val="21"/>
        <w:ind w:firstLine="0"/>
        <w:rPr>
          <w:szCs w:val="28"/>
        </w:rPr>
      </w:pPr>
    </w:p>
    <w:p w:rsidR="009552F0" w:rsidRDefault="009552F0" w:rsidP="00AA7FDD">
      <w:pPr>
        <w:pStyle w:val="21"/>
        <w:ind w:firstLine="0"/>
        <w:rPr>
          <w:szCs w:val="28"/>
        </w:rPr>
      </w:pPr>
    </w:p>
    <w:p w:rsidR="009552F0" w:rsidRDefault="009552F0" w:rsidP="00AA7FDD">
      <w:pPr>
        <w:pStyle w:val="21"/>
        <w:ind w:firstLine="0"/>
        <w:rPr>
          <w:szCs w:val="28"/>
        </w:rPr>
      </w:pPr>
    </w:p>
    <w:p w:rsidR="009552F0" w:rsidRDefault="009552F0" w:rsidP="00AA7FDD">
      <w:pPr>
        <w:pStyle w:val="21"/>
        <w:ind w:firstLine="0"/>
        <w:rPr>
          <w:szCs w:val="28"/>
        </w:rPr>
      </w:pPr>
    </w:p>
    <w:p w:rsidR="0043692F" w:rsidRDefault="0043692F" w:rsidP="00AA7FDD">
      <w:pPr>
        <w:pStyle w:val="21"/>
        <w:ind w:firstLine="0"/>
        <w:rPr>
          <w:szCs w:val="28"/>
        </w:rPr>
      </w:pPr>
    </w:p>
    <w:p w:rsidR="0043692F" w:rsidRDefault="0043692F" w:rsidP="00AA7FDD">
      <w:pPr>
        <w:pStyle w:val="21"/>
        <w:ind w:firstLine="0"/>
        <w:rPr>
          <w:szCs w:val="28"/>
        </w:rPr>
      </w:pPr>
    </w:p>
    <w:p w:rsidR="009552F0" w:rsidRDefault="009552F0" w:rsidP="00AA7FDD">
      <w:pPr>
        <w:pStyle w:val="21"/>
        <w:ind w:firstLine="0"/>
        <w:rPr>
          <w:szCs w:val="28"/>
        </w:rPr>
      </w:pPr>
    </w:p>
    <w:p w:rsidR="009552F0" w:rsidRPr="00BB544B" w:rsidRDefault="009552F0" w:rsidP="00AA7FDD">
      <w:pPr>
        <w:pStyle w:val="21"/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</w:tblGrid>
      <w:tr w:rsidR="00AA7FDD" w:rsidRPr="00BB544B" w:rsidTr="00DC2AD0">
        <w:trPr>
          <w:trHeight w:val="1267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A7FDD" w:rsidRPr="00BB544B" w:rsidRDefault="00AA7FDD" w:rsidP="00867B6C">
            <w:pPr>
              <w:pStyle w:val="21"/>
              <w:ind w:firstLine="0"/>
              <w:rPr>
                <w:szCs w:val="28"/>
              </w:rPr>
            </w:pPr>
            <w:r w:rsidRPr="00BB544B">
              <w:rPr>
                <w:szCs w:val="28"/>
              </w:rPr>
              <w:t xml:space="preserve">О внесении изменений в постановление администрации города Ачинска от </w:t>
            </w:r>
            <w:r w:rsidR="00867B6C">
              <w:rPr>
                <w:szCs w:val="28"/>
              </w:rPr>
              <w:t>27.02.2017</w:t>
            </w:r>
            <w:r w:rsidRPr="00BB544B">
              <w:rPr>
                <w:szCs w:val="28"/>
              </w:rPr>
              <w:t xml:space="preserve"> </w:t>
            </w:r>
            <w:r w:rsidR="004054F6">
              <w:rPr>
                <w:szCs w:val="28"/>
              </w:rPr>
              <w:br/>
            </w:r>
            <w:r w:rsidRPr="00BB544B">
              <w:rPr>
                <w:szCs w:val="28"/>
              </w:rPr>
              <w:t xml:space="preserve">№ </w:t>
            </w:r>
            <w:r w:rsidR="00867B6C">
              <w:rPr>
                <w:szCs w:val="28"/>
              </w:rPr>
              <w:t>035</w:t>
            </w:r>
            <w:r w:rsidRPr="00BB544B">
              <w:rPr>
                <w:szCs w:val="28"/>
              </w:rPr>
              <w:t>-п</w:t>
            </w:r>
          </w:p>
        </w:tc>
      </w:tr>
    </w:tbl>
    <w:p w:rsidR="009552F0" w:rsidRDefault="009552F0" w:rsidP="0095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2F0" w:rsidRDefault="009552F0" w:rsidP="0095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FDD" w:rsidRPr="00867B6C" w:rsidRDefault="00867B6C" w:rsidP="0095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B6C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предоставления транспортных услуг </w:t>
      </w:r>
      <w:proofErr w:type="gramStart"/>
      <w:r w:rsidRPr="00867B6C">
        <w:rPr>
          <w:rFonts w:ascii="Times New Roman" w:eastAsia="Times New Roman" w:hAnsi="Times New Roman" w:cs="Times New Roman"/>
          <w:sz w:val="28"/>
          <w:szCs w:val="28"/>
        </w:rPr>
        <w:t>населению и организации транспортного обслуживания населения на территории города Ачинска, повышения безопасности и качества пассажирских перевозок по муниципальным маршрутам на территории города Ачинска, в соответствии с Федеральным</w:t>
      </w:r>
      <w:r w:rsidR="008A671F">
        <w:rPr>
          <w:rFonts w:ascii="Times New Roman" w:eastAsia="Times New Roman" w:hAnsi="Times New Roman" w:cs="Times New Roman"/>
          <w:sz w:val="28"/>
          <w:szCs w:val="28"/>
        </w:rPr>
        <w:t xml:space="preserve"> законом от 13.07.2015 № 220-ФЗ </w:t>
      </w:r>
      <w:r w:rsidRPr="00867B6C">
        <w:rPr>
          <w:rFonts w:ascii="Times New Roman" w:eastAsia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</w:t>
      </w:r>
      <w:proofErr w:type="gramEnd"/>
      <w:r w:rsidRPr="00867B6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53CB2" w:rsidRPr="00867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FDD" w:rsidRPr="00867B6C">
        <w:rPr>
          <w:rFonts w:ascii="Times New Roman" w:eastAsia="Times New Roman" w:hAnsi="Times New Roman" w:cs="Times New Roman"/>
          <w:sz w:val="28"/>
          <w:szCs w:val="28"/>
        </w:rPr>
        <w:t>статьями 3</w:t>
      </w:r>
      <w:r w:rsidR="002A4BBD" w:rsidRPr="00867B6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4391" w:rsidRPr="00867B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FDD" w:rsidRPr="00867B6C">
        <w:rPr>
          <w:rFonts w:ascii="Times New Roman" w:eastAsia="Times New Roman" w:hAnsi="Times New Roman" w:cs="Times New Roman"/>
          <w:sz w:val="28"/>
          <w:szCs w:val="28"/>
        </w:rPr>
        <w:t>40, 55, 57 Устава города Ачинска,</w:t>
      </w:r>
    </w:p>
    <w:p w:rsidR="00867B6C" w:rsidRPr="00BB544B" w:rsidRDefault="00867B6C" w:rsidP="00AA7FDD">
      <w:pPr>
        <w:pStyle w:val="21"/>
        <w:rPr>
          <w:szCs w:val="28"/>
        </w:rPr>
      </w:pPr>
    </w:p>
    <w:p w:rsidR="00AA7FDD" w:rsidRDefault="00AA7FDD" w:rsidP="009552F0">
      <w:pPr>
        <w:pStyle w:val="21"/>
        <w:tabs>
          <w:tab w:val="left" w:pos="709"/>
          <w:tab w:val="left" w:pos="851"/>
        </w:tabs>
        <w:ind w:firstLine="567"/>
        <w:rPr>
          <w:szCs w:val="28"/>
        </w:rPr>
      </w:pPr>
      <w:r w:rsidRPr="00BB544B">
        <w:rPr>
          <w:szCs w:val="28"/>
        </w:rPr>
        <w:lastRenderedPageBreak/>
        <w:t>ПОСТАНОВЛЯЮ:</w:t>
      </w:r>
    </w:p>
    <w:p w:rsidR="00C722B4" w:rsidRDefault="00C722B4" w:rsidP="00AA7FDD">
      <w:pPr>
        <w:pStyle w:val="21"/>
        <w:tabs>
          <w:tab w:val="left" w:pos="709"/>
          <w:tab w:val="left" w:pos="851"/>
        </w:tabs>
        <w:ind w:firstLine="0"/>
        <w:rPr>
          <w:szCs w:val="28"/>
        </w:rPr>
      </w:pPr>
    </w:p>
    <w:p w:rsidR="005422DC" w:rsidRDefault="004B0E87" w:rsidP="004B0E87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2DC" w:rsidRPr="00AD2E36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5422DC">
        <w:rPr>
          <w:rFonts w:ascii="Times New Roman" w:hAnsi="Times New Roman" w:cs="Times New Roman"/>
          <w:sz w:val="28"/>
          <w:szCs w:val="28"/>
        </w:rPr>
        <w:t>е</w:t>
      </w:r>
      <w:r w:rsidR="005422DC" w:rsidRPr="00AD2E36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27.02.2017 № 035-п «Об утверждении документа планирования регулярных пассажирских перевозок по муниципальным маршрутам на территории города Ачинска»</w:t>
      </w:r>
      <w:r w:rsidR="0031355D">
        <w:rPr>
          <w:rFonts w:ascii="Times New Roman" w:hAnsi="Times New Roman" w:cs="Times New Roman"/>
          <w:sz w:val="28"/>
          <w:szCs w:val="28"/>
        </w:rPr>
        <w:t xml:space="preserve"> </w:t>
      </w:r>
      <w:r w:rsidR="004A7F62">
        <w:rPr>
          <w:rFonts w:ascii="Times New Roman" w:hAnsi="Times New Roman" w:cs="Times New Roman"/>
          <w:sz w:val="28"/>
          <w:szCs w:val="28"/>
        </w:rPr>
        <w:t>(в ред. от 19.04.2021 № 095</w:t>
      </w:r>
      <w:r w:rsidR="007C68F1">
        <w:rPr>
          <w:rFonts w:ascii="Times New Roman" w:hAnsi="Times New Roman" w:cs="Times New Roman"/>
          <w:sz w:val="28"/>
          <w:szCs w:val="28"/>
        </w:rPr>
        <w:t xml:space="preserve">-п) </w:t>
      </w:r>
      <w:r w:rsidR="0031355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1355D" w:rsidRPr="00AD2E36">
        <w:rPr>
          <w:rFonts w:ascii="Times New Roman" w:hAnsi="Times New Roman" w:cs="Times New Roman"/>
          <w:sz w:val="28"/>
          <w:szCs w:val="28"/>
        </w:rPr>
        <w:t>изменения</w:t>
      </w:r>
      <w:r w:rsidR="005422DC">
        <w:rPr>
          <w:rFonts w:ascii="Times New Roman" w:hAnsi="Times New Roman" w:cs="Times New Roman"/>
          <w:sz w:val="28"/>
          <w:szCs w:val="28"/>
        </w:rPr>
        <w:t>:</w:t>
      </w:r>
    </w:p>
    <w:p w:rsidR="005422DC" w:rsidRDefault="0031355D" w:rsidP="005422DC">
      <w:pPr>
        <w:pStyle w:val="21"/>
        <w:tabs>
          <w:tab w:val="left" w:pos="709"/>
        </w:tabs>
        <w:ind w:left="540" w:firstLine="0"/>
        <w:rPr>
          <w:szCs w:val="28"/>
        </w:rPr>
      </w:pPr>
      <w:r>
        <w:rPr>
          <w:szCs w:val="28"/>
        </w:rPr>
        <w:t>1.1. п</w:t>
      </w:r>
      <w:r w:rsidR="005422DC">
        <w:rPr>
          <w:szCs w:val="28"/>
        </w:rPr>
        <w:t xml:space="preserve">ункт </w:t>
      </w:r>
      <w:r w:rsidR="005422DC" w:rsidRPr="00763A45">
        <w:rPr>
          <w:szCs w:val="28"/>
        </w:rPr>
        <w:t>2 постановления</w:t>
      </w:r>
      <w:r w:rsidR="005422DC" w:rsidRPr="005422DC">
        <w:rPr>
          <w:szCs w:val="28"/>
        </w:rPr>
        <w:t xml:space="preserve"> </w:t>
      </w:r>
      <w:r w:rsidR="005422DC" w:rsidRPr="00763A45">
        <w:rPr>
          <w:szCs w:val="28"/>
        </w:rPr>
        <w:t xml:space="preserve">изложить в новой редакции: </w:t>
      </w:r>
    </w:p>
    <w:p w:rsidR="005422DC" w:rsidRDefault="005422DC" w:rsidP="005422DC">
      <w:pPr>
        <w:pStyle w:val="21"/>
        <w:tabs>
          <w:tab w:val="left" w:pos="709"/>
        </w:tabs>
        <w:ind w:firstLine="567"/>
        <w:rPr>
          <w:szCs w:val="28"/>
        </w:rPr>
      </w:pPr>
      <w:r w:rsidRPr="00763A45">
        <w:rPr>
          <w:szCs w:val="28"/>
        </w:rPr>
        <w:t>«2. Контроль исполнения постан</w:t>
      </w:r>
      <w:r w:rsidR="0056115E">
        <w:rPr>
          <w:szCs w:val="28"/>
        </w:rPr>
        <w:t xml:space="preserve">овления </w:t>
      </w:r>
      <w:r w:rsidR="009E6ED6">
        <w:rPr>
          <w:szCs w:val="28"/>
        </w:rPr>
        <w:t>возл</w:t>
      </w:r>
      <w:r w:rsidR="00FE5034">
        <w:rPr>
          <w:szCs w:val="28"/>
        </w:rPr>
        <w:t>ожить на</w:t>
      </w:r>
      <w:r w:rsidR="009E6ED6">
        <w:rPr>
          <w:szCs w:val="28"/>
        </w:rPr>
        <w:t xml:space="preserve"> заместителя Главы города Ачинска по жилищно-комму</w:t>
      </w:r>
      <w:r w:rsidR="00FE5034">
        <w:rPr>
          <w:szCs w:val="28"/>
        </w:rPr>
        <w:t>нальному хозяйству и транспорту</w:t>
      </w:r>
      <w:r w:rsidRPr="00763A45">
        <w:rPr>
          <w:szCs w:val="28"/>
        </w:rPr>
        <w:t>»</w:t>
      </w:r>
      <w:r>
        <w:rPr>
          <w:szCs w:val="28"/>
        </w:rPr>
        <w:t>;</w:t>
      </w:r>
    </w:p>
    <w:p w:rsidR="005422DC" w:rsidRPr="004B0E87" w:rsidRDefault="004B0E87" w:rsidP="004B0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975AE">
        <w:rPr>
          <w:rFonts w:ascii="Times New Roman" w:hAnsi="Times New Roman" w:cs="Times New Roman"/>
          <w:sz w:val="28"/>
          <w:szCs w:val="28"/>
        </w:rPr>
        <w:t xml:space="preserve"> </w:t>
      </w:r>
      <w:r w:rsidR="0031355D">
        <w:rPr>
          <w:rFonts w:ascii="Times New Roman" w:hAnsi="Times New Roman" w:cs="Times New Roman"/>
          <w:sz w:val="28"/>
          <w:szCs w:val="28"/>
        </w:rPr>
        <w:t>п</w:t>
      </w:r>
      <w:r w:rsidR="005422DC" w:rsidRPr="004B0E87">
        <w:rPr>
          <w:rFonts w:ascii="Times New Roman" w:hAnsi="Times New Roman" w:cs="Times New Roman"/>
          <w:sz w:val="28"/>
          <w:szCs w:val="28"/>
        </w:rPr>
        <w:t>риложени</w:t>
      </w:r>
      <w:r w:rsidR="00FB27FA" w:rsidRPr="004B0E87">
        <w:rPr>
          <w:rFonts w:ascii="Times New Roman" w:hAnsi="Times New Roman" w:cs="Times New Roman"/>
          <w:sz w:val="28"/>
          <w:szCs w:val="28"/>
        </w:rPr>
        <w:t xml:space="preserve">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22DC" w:rsidRPr="004B0E87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FB27FA" w:rsidRPr="004B0E8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4B0E8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B27FA" w:rsidRPr="004B0E8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Pr="004B0E87">
        <w:rPr>
          <w:rFonts w:ascii="Times New Roman" w:hAnsi="Times New Roman" w:cs="Times New Roman"/>
          <w:sz w:val="28"/>
          <w:szCs w:val="28"/>
        </w:rPr>
        <w:t>ю</w:t>
      </w:r>
      <w:r w:rsidR="005422DC" w:rsidRPr="004B0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2DC" w:rsidRDefault="005422DC" w:rsidP="00EE2BF2">
      <w:pPr>
        <w:pStyle w:val="21"/>
        <w:tabs>
          <w:tab w:val="left" w:pos="567"/>
        </w:tabs>
        <w:ind w:firstLine="0"/>
        <w:rPr>
          <w:color w:val="000000"/>
          <w:szCs w:val="28"/>
        </w:rPr>
      </w:pPr>
    </w:p>
    <w:p w:rsidR="00EE2BF2" w:rsidRPr="005F4450" w:rsidRDefault="009F1604" w:rsidP="009552F0">
      <w:pPr>
        <w:pStyle w:val="21"/>
        <w:tabs>
          <w:tab w:val="left" w:pos="567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A7FDD" w:rsidRPr="005F4450">
        <w:rPr>
          <w:color w:val="000000"/>
          <w:szCs w:val="28"/>
        </w:rPr>
        <w:t xml:space="preserve">. </w:t>
      </w:r>
      <w:r w:rsidR="00EE2BF2" w:rsidRPr="005F4450">
        <w:rPr>
          <w:color w:val="000000"/>
          <w:szCs w:val="28"/>
        </w:rPr>
        <w:t xml:space="preserve">Контроль исполнения постановления </w:t>
      </w:r>
      <w:r w:rsidR="009E6ED6">
        <w:rPr>
          <w:color w:val="000000"/>
          <w:szCs w:val="28"/>
        </w:rPr>
        <w:t>возл</w:t>
      </w:r>
      <w:r w:rsidR="00FE5034">
        <w:rPr>
          <w:color w:val="000000"/>
          <w:szCs w:val="28"/>
        </w:rPr>
        <w:t>ожить на</w:t>
      </w:r>
      <w:r w:rsidR="009E6ED6">
        <w:rPr>
          <w:color w:val="000000"/>
          <w:szCs w:val="28"/>
        </w:rPr>
        <w:t xml:space="preserve"> заместителя Главы города Ачинска по жилищно-комму</w:t>
      </w:r>
      <w:r w:rsidR="00FE5034">
        <w:rPr>
          <w:color w:val="000000"/>
          <w:szCs w:val="28"/>
        </w:rPr>
        <w:t>нальному хозяйству и транспорту</w:t>
      </w:r>
      <w:r w:rsidR="004B0E87">
        <w:rPr>
          <w:szCs w:val="28"/>
        </w:rPr>
        <w:t>.</w:t>
      </w:r>
    </w:p>
    <w:p w:rsidR="00AA7FDD" w:rsidRPr="005F4450" w:rsidRDefault="00AA7FDD" w:rsidP="00AA7FDD">
      <w:pPr>
        <w:pStyle w:val="21"/>
        <w:rPr>
          <w:color w:val="000000"/>
          <w:szCs w:val="28"/>
        </w:rPr>
      </w:pPr>
    </w:p>
    <w:p w:rsidR="00AA7FDD" w:rsidRPr="00100049" w:rsidRDefault="009F1604" w:rsidP="009552F0">
      <w:pPr>
        <w:pStyle w:val="21"/>
        <w:tabs>
          <w:tab w:val="left" w:pos="709"/>
          <w:tab w:val="left" w:pos="993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A7FDD" w:rsidRPr="005F4450">
        <w:rPr>
          <w:color w:val="000000"/>
          <w:szCs w:val="28"/>
        </w:rPr>
        <w:t xml:space="preserve">. Опубликовать постановление </w:t>
      </w:r>
      <w:r w:rsidR="00921861">
        <w:rPr>
          <w:color w:val="000000"/>
          <w:szCs w:val="28"/>
        </w:rPr>
        <w:t xml:space="preserve">в уполномоченном печатном средстве массовой информации и разместить его на официальном сайте органов местного самоуправления города </w:t>
      </w:r>
      <w:r w:rsidR="00C47B3E">
        <w:rPr>
          <w:color w:val="000000"/>
          <w:szCs w:val="28"/>
        </w:rPr>
        <w:t>Ачинска</w:t>
      </w:r>
      <w:r w:rsidR="00921861">
        <w:rPr>
          <w:color w:val="000000"/>
          <w:szCs w:val="28"/>
        </w:rPr>
        <w:t xml:space="preserve"> в информационно- телекоммуникационной сети Интернет.</w:t>
      </w:r>
    </w:p>
    <w:p w:rsidR="00AA7FDD" w:rsidRPr="005F4450" w:rsidRDefault="00AA7FDD" w:rsidP="00AA7FDD">
      <w:pPr>
        <w:pStyle w:val="21"/>
        <w:tabs>
          <w:tab w:val="left" w:pos="851"/>
        </w:tabs>
        <w:ind w:firstLine="0"/>
        <w:rPr>
          <w:color w:val="000000"/>
          <w:szCs w:val="28"/>
        </w:rPr>
      </w:pPr>
    </w:p>
    <w:p w:rsidR="000C0F44" w:rsidRPr="009552F0" w:rsidRDefault="009F1604" w:rsidP="009552F0">
      <w:pPr>
        <w:pStyle w:val="21"/>
        <w:ind w:firstLine="567"/>
        <w:rPr>
          <w:szCs w:val="28"/>
        </w:rPr>
      </w:pPr>
      <w:r>
        <w:rPr>
          <w:color w:val="000000"/>
          <w:szCs w:val="28"/>
        </w:rPr>
        <w:t>4</w:t>
      </w:r>
      <w:r w:rsidR="00AA7FDD" w:rsidRPr="005F4450">
        <w:rPr>
          <w:color w:val="000000"/>
          <w:szCs w:val="28"/>
        </w:rPr>
        <w:t xml:space="preserve">. </w:t>
      </w:r>
      <w:r w:rsidR="000C0F44" w:rsidRPr="008A4717">
        <w:rPr>
          <w:szCs w:val="28"/>
        </w:rPr>
        <w:t xml:space="preserve">Постановление вступает в силу в день, следующий за днем его официального </w:t>
      </w:r>
      <w:r w:rsidR="000C0F44" w:rsidRPr="00B129C4">
        <w:rPr>
          <w:szCs w:val="28"/>
        </w:rPr>
        <w:t>опубликования</w:t>
      </w:r>
      <w:r w:rsidR="003C5977">
        <w:rPr>
          <w:szCs w:val="28"/>
        </w:rPr>
        <w:t>,</w:t>
      </w:r>
      <w:r w:rsidR="000C0F44" w:rsidRPr="00B129C4">
        <w:rPr>
          <w:szCs w:val="28"/>
        </w:rPr>
        <w:t xml:space="preserve"> </w:t>
      </w:r>
      <w:r w:rsidR="003C5977">
        <w:rPr>
          <w:szCs w:val="28"/>
        </w:rPr>
        <w:t xml:space="preserve">подпункт 1.2. пункта </w:t>
      </w:r>
      <w:r w:rsidR="003C5977" w:rsidRPr="009552F0">
        <w:rPr>
          <w:szCs w:val="28"/>
        </w:rPr>
        <w:t>1</w:t>
      </w:r>
      <w:r w:rsidR="000C0F44" w:rsidRPr="009552F0">
        <w:rPr>
          <w:szCs w:val="28"/>
        </w:rPr>
        <w:t xml:space="preserve"> распространяет свое действие на правоотношения, возникшие с 26 августа 2022 года.</w:t>
      </w:r>
    </w:p>
    <w:p w:rsidR="00F234BF" w:rsidRDefault="00F234BF" w:rsidP="00AA7FDD">
      <w:pPr>
        <w:pStyle w:val="21"/>
        <w:tabs>
          <w:tab w:val="left" w:pos="851"/>
          <w:tab w:val="left" w:pos="993"/>
        </w:tabs>
        <w:ind w:firstLine="0"/>
        <w:rPr>
          <w:color w:val="000000"/>
          <w:szCs w:val="28"/>
        </w:rPr>
      </w:pPr>
    </w:p>
    <w:p w:rsidR="009552F0" w:rsidRDefault="009552F0" w:rsidP="00AA7FDD">
      <w:pPr>
        <w:pStyle w:val="21"/>
        <w:tabs>
          <w:tab w:val="left" w:pos="851"/>
          <w:tab w:val="left" w:pos="993"/>
        </w:tabs>
        <w:ind w:firstLine="0"/>
        <w:rPr>
          <w:color w:val="000000"/>
          <w:szCs w:val="28"/>
        </w:rPr>
      </w:pPr>
    </w:p>
    <w:p w:rsidR="009552F0" w:rsidRDefault="009552F0" w:rsidP="00AA7FDD">
      <w:pPr>
        <w:pStyle w:val="21"/>
        <w:tabs>
          <w:tab w:val="left" w:pos="851"/>
          <w:tab w:val="left" w:pos="993"/>
        </w:tabs>
        <w:ind w:firstLine="0"/>
        <w:rPr>
          <w:szCs w:val="28"/>
        </w:rPr>
      </w:pPr>
    </w:p>
    <w:p w:rsidR="00AA7FDD" w:rsidRPr="000E12BC" w:rsidRDefault="00AA7FDD" w:rsidP="004A6574">
      <w:pPr>
        <w:pStyle w:val="21"/>
        <w:tabs>
          <w:tab w:val="left" w:pos="851"/>
          <w:tab w:val="left" w:pos="993"/>
        </w:tabs>
        <w:ind w:firstLine="0"/>
        <w:jc w:val="left"/>
        <w:rPr>
          <w:szCs w:val="28"/>
        </w:rPr>
      </w:pPr>
      <w:r w:rsidRPr="000E12BC">
        <w:rPr>
          <w:szCs w:val="28"/>
        </w:rPr>
        <w:t>Глав</w:t>
      </w:r>
      <w:r w:rsidR="00F234BF">
        <w:rPr>
          <w:szCs w:val="28"/>
        </w:rPr>
        <w:t>а</w:t>
      </w:r>
      <w:r w:rsidRPr="000E12BC">
        <w:rPr>
          <w:szCs w:val="28"/>
        </w:rPr>
        <w:t xml:space="preserve"> города Ачинска</w:t>
      </w:r>
      <w:r w:rsidR="001B2D39">
        <w:rPr>
          <w:szCs w:val="28"/>
        </w:rPr>
        <w:t xml:space="preserve">        </w:t>
      </w:r>
      <w:r w:rsidR="004A6574">
        <w:rPr>
          <w:szCs w:val="28"/>
        </w:rPr>
        <w:t xml:space="preserve">  </w:t>
      </w:r>
      <w:r w:rsidR="009552F0">
        <w:rPr>
          <w:szCs w:val="28"/>
        </w:rPr>
        <w:t xml:space="preserve">                                                            </w:t>
      </w:r>
      <w:r w:rsidR="0056115E">
        <w:rPr>
          <w:szCs w:val="28"/>
        </w:rPr>
        <w:t>И.П.</w:t>
      </w:r>
      <w:r w:rsidR="004A6574">
        <w:rPr>
          <w:szCs w:val="28"/>
        </w:rPr>
        <w:t xml:space="preserve"> </w:t>
      </w:r>
      <w:r w:rsidR="0056115E">
        <w:rPr>
          <w:szCs w:val="28"/>
        </w:rPr>
        <w:t>Титенков</w:t>
      </w:r>
    </w:p>
    <w:p w:rsidR="007E3529" w:rsidRDefault="007E3529">
      <w:r>
        <w:br w:type="page"/>
      </w:r>
    </w:p>
    <w:p w:rsidR="00B44ECF" w:rsidRPr="007E3529" w:rsidRDefault="00B44ECF" w:rsidP="007E3529">
      <w:pPr>
        <w:pStyle w:val="ConsPlusNormal"/>
        <w:ind w:left="5529"/>
        <w:jc w:val="right"/>
        <w:outlineLvl w:val="0"/>
        <w:rPr>
          <w:sz w:val="32"/>
        </w:rPr>
      </w:pPr>
      <w:r w:rsidRPr="007E3529">
        <w:lastRenderedPageBreak/>
        <w:t>Приложение</w:t>
      </w:r>
    </w:p>
    <w:p w:rsidR="00B44ECF" w:rsidRPr="007E3529" w:rsidRDefault="00B44ECF" w:rsidP="007E3529">
      <w:pPr>
        <w:pStyle w:val="ConsPlusNormal"/>
        <w:jc w:val="right"/>
        <w:rPr>
          <w:sz w:val="32"/>
        </w:rPr>
      </w:pPr>
      <w:r w:rsidRPr="007E3529">
        <w:t xml:space="preserve">к </w:t>
      </w:r>
      <w:r w:rsidR="007E3529" w:rsidRPr="007E3529">
        <w:t>п</w:t>
      </w:r>
      <w:r w:rsidRPr="007E3529">
        <w:t>остановлению</w:t>
      </w:r>
      <w:r w:rsidR="007E3529" w:rsidRPr="007E3529">
        <w:rPr>
          <w:sz w:val="32"/>
        </w:rPr>
        <w:t xml:space="preserve"> </w:t>
      </w:r>
      <w:r w:rsidRPr="007E3529">
        <w:t>администрации города Ачинска</w:t>
      </w:r>
    </w:p>
    <w:p w:rsidR="00B44ECF" w:rsidRPr="007E3529" w:rsidRDefault="0043692F" w:rsidP="007E3529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t>от 13.02.2023 № 041-п</w:t>
      </w:r>
      <w:bookmarkStart w:id="0" w:name="_GoBack"/>
      <w:bookmarkEnd w:id="0"/>
    </w:p>
    <w:p w:rsidR="0033361D" w:rsidRDefault="0033361D" w:rsidP="00B44ECF">
      <w:pPr>
        <w:pStyle w:val="ConsPlusTitle"/>
        <w:jc w:val="center"/>
      </w:pPr>
    </w:p>
    <w:p w:rsidR="00B44ECF" w:rsidRPr="007E3529" w:rsidRDefault="00B44ECF" w:rsidP="00B44ECF">
      <w:pPr>
        <w:pStyle w:val="ConsPlusTitle"/>
        <w:jc w:val="center"/>
        <w:rPr>
          <w:b w:val="0"/>
          <w:sz w:val="28"/>
        </w:rPr>
      </w:pPr>
      <w:r w:rsidRPr="007E3529">
        <w:rPr>
          <w:b w:val="0"/>
          <w:sz w:val="28"/>
        </w:rPr>
        <w:t>ДОКУМЕНТ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</w:rPr>
      </w:pPr>
      <w:r w:rsidRPr="007E3529">
        <w:rPr>
          <w:b w:val="0"/>
          <w:sz w:val="28"/>
        </w:rPr>
        <w:t>ПЛАНИРОВАНИЯ РЕГУЛЯРНЫХ ПАССАЖИРСКИХ ПЕРЕВОЗОК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</w:rPr>
      </w:pPr>
      <w:r w:rsidRPr="007E3529">
        <w:rPr>
          <w:b w:val="0"/>
          <w:sz w:val="28"/>
        </w:rPr>
        <w:t>ПО МУНИЦИПАЛЬНЫМ МАРШРУТАМ НА ТЕРРИТОРИИ ГОРОДА АЧИНСКА</w:t>
      </w:r>
    </w:p>
    <w:p w:rsidR="00B44ECF" w:rsidRPr="007E3529" w:rsidRDefault="00B44ECF" w:rsidP="00B44ECF">
      <w:pPr>
        <w:pStyle w:val="ConsPlusNormal"/>
        <w:jc w:val="both"/>
        <w:rPr>
          <w:sz w:val="32"/>
        </w:rPr>
      </w:pPr>
    </w:p>
    <w:p w:rsidR="00B44ECF" w:rsidRPr="007E3529" w:rsidRDefault="00B44ECF" w:rsidP="00B44ECF">
      <w:pPr>
        <w:pStyle w:val="ConsPlusTitle"/>
        <w:jc w:val="center"/>
        <w:outlineLvl w:val="1"/>
        <w:rPr>
          <w:b w:val="0"/>
          <w:sz w:val="28"/>
        </w:rPr>
      </w:pPr>
      <w:r w:rsidRPr="007E3529">
        <w:rPr>
          <w:b w:val="0"/>
          <w:sz w:val="28"/>
        </w:rPr>
        <w:t>1. Общие положения долгосрочной политики в области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</w:rPr>
      </w:pPr>
      <w:r w:rsidRPr="007E3529">
        <w:rPr>
          <w:b w:val="0"/>
          <w:sz w:val="28"/>
        </w:rPr>
        <w:t>организации регулярных пассажирских перевозок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</w:rPr>
      </w:pPr>
      <w:r w:rsidRPr="007E3529">
        <w:rPr>
          <w:b w:val="0"/>
          <w:sz w:val="28"/>
        </w:rPr>
        <w:t>по муниципальным маршрутам на территории города Ачинска</w:t>
      </w:r>
    </w:p>
    <w:p w:rsidR="00B44ECF" w:rsidRPr="00C21705" w:rsidRDefault="00B44ECF" w:rsidP="00B44ECF">
      <w:pPr>
        <w:pStyle w:val="ConsPlusNormal"/>
        <w:jc w:val="both"/>
        <w:rPr>
          <w:sz w:val="32"/>
        </w:rPr>
      </w:pPr>
    </w:p>
    <w:p w:rsidR="00B44ECF" w:rsidRPr="00C21705" w:rsidRDefault="00B44ECF" w:rsidP="007E3529">
      <w:pPr>
        <w:pStyle w:val="ConsPlusNormal"/>
        <w:ind w:firstLine="539"/>
        <w:jc w:val="both"/>
        <w:rPr>
          <w:sz w:val="32"/>
        </w:rPr>
      </w:pPr>
      <w:r w:rsidRPr="00C21705">
        <w:t>1.1. Документ планирования регулярных пассажирских перевозок по муниципальным маршрутам на территории города Ачинска (далее - документ планирования) устанавливает перечень мероприятий по развитию регулярных пассажирских перевозок по муниципальным маршрутам на территории города Ачинска на 20</w:t>
      </w:r>
      <w:r w:rsidR="00431096" w:rsidRPr="00C21705">
        <w:t>21 - 2025</w:t>
      </w:r>
      <w:r w:rsidRPr="00C21705">
        <w:t xml:space="preserve"> годы.</w:t>
      </w:r>
    </w:p>
    <w:p w:rsidR="00B44ECF" w:rsidRDefault="00B44ECF" w:rsidP="007E3529">
      <w:pPr>
        <w:pStyle w:val="ConsPlusNormal"/>
        <w:ind w:firstLine="539"/>
        <w:jc w:val="both"/>
      </w:pPr>
      <w:r w:rsidRPr="00C21705">
        <w:t>Планируемые мероприятия направлены на создание условий, обеспечивающих удовлетворение спроса населения города Ачинска на транспортные услуги, организацию транспортного обслуживания населения, соответствующего требованиям безопасности и качества пассажирских перевозок на территории города Ачинска.</w:t>
      </w:r>
    </w:p>
    <w:p w:rsidR="007E3529" w:rsidRPr="00C21705" w:rsidRDefault="007E3529" w:rsidP="007E3529">
      <w:pPr>
        <w:pStyle w:val="ConsPlusNormal"/>
        <w:ind w:firstLine="539"/>
        <w:jc w:val="both"/>
      </w:pP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1.2. </w:t>
      </w:r>
      <w:proofErr w:type="gramStart"/>
      <w:r w:rsidRPr="00C21705">
        <w:t xml:space="preserve">В рамках реализации поставленной цели основной задачей развития регулярных пассажирских перевозок по муниципальным маршрутам на территории города Ачинска является формирование оптимальной схемы и графиков движения по муниципальным маршрутам и проведение конкурсных процедур в соответствии с требованиями </w:t>
      </w:r>
      <w:r w:rsidRPr="00904708">
        <w:rPr>
          <w:color w:val="000000" w:themeColor="text1"/>
        </w:rPr>
        <w:t xml:space="preserve">Федерального </w:t>
      </w:r>
      <w:hyperlink r:id="rId10" w:history="1">
        <w:r w:rsidRPr="00904708">
          <w:rPr>
            <w:color w:val="000000" w:themeColor="text1"/>
          </w:rPr>
          <w:t>закона</w:t>
        </w:r>
      </w:hyperlink>
      <w:r w:rsidRPr="00C21705">
        <w:t xml:space="preserve"> от 13.07.2015 </w:t>
      </w:r>
      <w:r w:rsidR="00751971" w:rsidRPr="00C21705">
        <w:t>№</w:t>
      </w:r>
      <w:r w:rsidRPr="00C21705">
        <w:t xml:space="preserve"> 220-ФЗ </w:t>
      </w:r>
      <w:r w:rsidR="00751971" w:rsidRPr="00C21705">
        <w:t>«</w:t>
      </w:r>
      <w:r w:rsidRPr="00C21705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Pr="00C21705">
        <w:t xml:space="preserve"> </w:t>
      </w:r>
      <w:proofErr w:type="gramStart"/>
      <w:r w:rsidRPr="00C21705">
        <w:t>внесении</w:t>
      </w:r>
      <w:proofErr w:type="gramEnd"/>
      <w:r w:rsidRPr="00C21705">
        <w:t xml:space="preserve"> изменений в отдельные законодательные акты Российской Федерации</w:t>
      </w:r>
      <w:r w:rsidR="00751971" w:rsidRPr="00C21705">
        <w:t>»</w:t>
      </w:r>
      <w:r w:rsidRPr="00C21705">
        <w:t xml:space="preserve"> (далее - Федеральный закон </w:t>
      </w:r>
      <w:r w:rsidR="00727C1D" w:rsidRPr="00C21705">
        <w:t>№</w:t>
      </w:r>
      <w:r w:rsidRPr="00C21705">
        <w:t xml:space="preserve"> 220-ФЗ);</w:t>
      </w:r>
    </w:p>
    <w:p w:rsidR="00B44ECF" w:rsidRPr="00C21705" w:rsidRDefault="00B44ECF" w:rsidP="00B44ECF">
      <w:pPr>
        <w:pStyle w:val="ConsPlusNormal"/>
        <w:spacing w:before="240"/>
        <w:ind w:firstLine="540"/>
        <w:jc w:val="both"/>
      </w:pPr>
      <w:r w:rsidRPr="00C21705">
        <w:t>1.3. Формирование оптимальной схемы движения по муниципальным маршрутам на территории города Ачинска, включая открытие новых транспортных маршрутов, осуществляется на основе анализа данных обследования пассажиропотоков, планов комплексной застройки и развития города.</w:t>
      </w:r>
    </w:p>
    <w:p w:rsidR="00B44ECF" w:rsidRPr="00C21705" w:rsidRDefault="00B44ECF" w:rsidP="00B44ECF">
      <w:pPr>
        <w:pStyle w:val="ConsPlusNormal"/>
        <w:spacing w:before="240"/>
        <w:ind w:firstLine="540"/>
        <w:jc w:val="both"/>
      </w:pPr>
      <w:r w:rsidRPr="00C21705">
        <w:t>1.4. Соотношение объемов развития регулярных пассажирских перевозок по муниципальным маршрутам на территории города Ачинска, осуществляемых автомобильным и наземным электрическим транспортом на различных этапах развития города Ачинска</w:t>
      </w:r>
      <w:r w:rsidR="0034616F" w:rsidRPr="00C21705">
        <w:t>,</w:t>
      </w:r>
      <w:r w:rsidRPr="00C21705">
        <w:t xml:space="preserve"> необходимо рассчитывать </w:t>
      </w:r>
      <w:r w:rsidRPr="00C21705">
        <w:lastRenderedPageBreak/>
        <w:t>исходя из темпов освоения территории, достигнутого уровня автомобилизации, оптимизации схемы движения по муниципальным маршрутам с учетом реальных пассажиропотоков.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1.5. Мероприятия по развитию регулярных пассажирских перевозок по муниципальным маршрутам на территории города Ачинска по последовательности их выполнения разделяются на три этапа: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I этап </w:t>
      </w:r>
      <w:r w:rsidR="00431096" w:rsidRPr="00C21705">
        <w:t>–</w:t>
      </w:r>
      <w:r w:rsidRPr="00C21705">
        <w:t xml:space="preserve"> 20</w:t>
      </w:r>
      <w:r w:rsidR="00431096" w:rsidRPr="00C21705">
        <w:t>21</w:t>
      </w:r>
      <w:r w:rsidR="0011101A" w:rsidRPr="00C21705">
        <w:t xml:space="preserve"> </w:t>
      </w:r>
      <w:r w:rsidRPr="00C21705">
        <w:t>год;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II этап </w:t>
      </w:r>
      <w:r w:rsidR="0011101A" w:rsidRPr="00C21705">
        <w:t>–</w:t>
      </w:r>
      <w:r w:rsidRPr="00C21705">
        <w:t xml:space="preserve"> </w:t>
      </w:r>
      <w:r w:rsidR="0011101A" w:rsidRPr="00C21705">
        <w:t xml:space="preserve">2022 </w:t>
      </w:r>
      <w:r w:rsidRPr="00C21705">
        <w:t>год;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III этап </w:t>
      </w:r>
      <w:r w:rsidR="00431096" w:rsidRPr="00C21705">
        <w:t>–</w:t>
      </w:r>
      <w:r w:rsidRPr="00C21705">
        <w:t xml:space="preserve"> 20</w:t>
      </w:r>
      <w:r w:rsidR="00431096" w:rsidRPr="00C21705">
        <w:t>2</w:t>
      </w:r>
      <w:r w:rsidR="0011101A" w:rsidRPr="00C21705">
        <w:t>3</w:t>
      </w:r>
      <w:r w:rsidR="00431096" w:rsidRPr="00C21705">
        <w:t xml:space="preserve"> - 2025</w:t>
      </w:r>
      <w:r w:rsidRPr="00C21705">
        <w:t xml:space="preserve"> год</w:t>
      </w:r>
      <w:r w:rsidR="00431096" w:rsidRPr="00C21705">
        <w:t>ы</w:t>
      </w:r>
      <w:r w:rsidRPr="00C21705">
        <w:t>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Планируемые мероприятия на последующий этап формируются на основании анализа итогов реализации мероприятий по развитию регулярных пассажирских перевозок по муниципальным маршрутам на территории города Ачинска, запланированных на предыдущем этапе.</w:t>
      </w:r>
    </w:p>
    <w:p w:rsidR="00B44ECF" w:rsidRPr="00C21705" w:rsidRDefault="00B44ECF" w:rsidP="00B44ECF">
      <w:pPr>
        <w:pStyle w:val="ConsPlusNormal"/>
        <w:jc w:val="both"/>
      </w:pPr>
    </w:p>
    <w:p w:rsidR="00B44ECF" w:rsidRPr="007E3529" w:rsidRDefault="00B44ECF" w:rsidP="00B44ECF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 xml:space="preserve">2. Текущее состояние и проблемы в организации </w:t>
      </w:r>
      <w:proofErr w:type="gramStart"/>
      <w:r w:rsidRPr="007E3529">
        <w:rPr>
          <w:b w:val="0"/>
          <w:sz w:val="28"/>
          <w:szCs w:val="28"/>
        </w:rPr>
        <w:t>регулярных</w:t>
      </w:r>
      <w:proofErr w:type="gramEnd"/>
    </w:p>
    <w:p w:rsidR="00B44ECF" w:rsidRPr="007E3529" w:rsidRDefault="00B44ECF" w:rsidP="00B44ECF">
      <w:pPr>
        <w:pStyle w:val="ConsPlusTitle"/>
        <w:jc w:val="center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>пассажирских перевозок по муниципальным маршрутам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>на территории города Ачинска</w:t>
      </w:r>
    </w:p>
    <w:p w:rsidR="00B44ECF" w:rsidRPr="00C21705" w:rsidRDefault="00B44ECF" w:rsidP="00B44ECF">
      <w:pPr>
        <w:pStyle w:val="ConsPlusNormal"/>
        <w:jc w:val="both"/>
      </w:pP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2.1. Пассажирский автомобильный транспорт на территории города Ачинска представлен одним видом транспортных средств: автобусом.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В настоящее время регулярные пассажирские перевозки по муниципальным маршрутам автомобильным транспортом на территории города Ачинска осуществля</w:t>
      </w:r>
      <w:r w:rsidR="00DE5CD6" w:rsidRPr="00C21705">
        <w:t>ю</w:t>
      </w:r>
      <w:r w:rsidRPr="00C21705">
        <w:t xml:space="preserve">т </w:t>
      </w:r>
      <w:r w:rsidR="00AD3B12" w:rsidRPr="00C21705">
        <w:t>частные перевозчики –</w:t>
      </w:r>
      <w:r w:rsidRPr="00C21705">
        <w:t xml:space="preserve"> общества с ограниченной ответственностью (далее - ООО)</w:t>
      </w:r>
      <w:r w:rsidR="00AD3B12" w:rsidRPr="00C21705">
        <w:t xml:space="preserve"> и</w:t>
      </w:r>
      <w:r w:rsidR="00DE5CD6" w:rsidRPr="00C21705">
        <w:t xml:space="preserve"> индивидуальные предприниматели</w:t>
      </w:r>
      <w:r w:rsidRPr="00C21705">
        <w:t>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Пассажирский наземный электрический транспорт на территории города Ачинска представлен одним видом транспортных средств: трамваем.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В настоящее время регулярные пассажирские перевозки по муниципальным маршрутам наземным электрическим транспортом на территории города Ачинска осуществляет муниц</w:t>
      </w:r>
      <w:r w:rsidR="00C21705">
        <w:t>ипальное унитарное предприятие «</w:t>
      </w:r>
      <w:r w:rsidRPr="00C21705">
        <w:t>Ачинский го</w:t>
      </w:r>
      <w:r w:rsidR="00C21705">
        <w:t>родской электрический транспорт»</w:t>
      </w:r>
      <w:r w:rsidRPr="00C21705">
        <w:t xml:space="preserve"> (далее - </w:t>
      </w:r>
      <w:r w:rsidR="00C21705">
        <w:br/>
      </w:r>
      <w:r w:rsidR="006F1639">
        <w:t>МУП «</w:t>
      </w:r>
      <w:r w:rsidRPr="00C21705">
        <w:t>АГЭТ</w:t>
      </w:r>
      <w:r w:rsidR="006F1639">
        <w:t>»</w:t>
      </w:r>
      <w:r w:rsidRPr="00C21705">
        <w:t>).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2.2. Маршрутная сеть на территории города Ачинска состоит из </w:t>
      </w:r>
      <w:r w:rsidR="00AD3B12" w:rsidRPr="00C21705">
        <w:t>17</w:t>
      </w:r>
      <w:r w:rsidRPr="00C21705">
        <w:t xml:space="preserve"> муниципальных маршрутов регулярных перевозок: 1</w:t>
      </w:r>
      <w:r w:rsidR="00AD3B12" w:rsidRPr="00C21705">
        <w:t>4</w:t>
      </w:r>
      <w:r w:rsidRPr="00C21705">
        <w:t xml:space="preserve"> - автомобильным транспортом, 3 - электрическим наземным транспортом (далее - маршрут регулярных перевозок).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Общее количество автобусов, осуществляющих перевозку пассажиров по указанным маршрутам, составляет около </w:t>
      </w:r>
      <w:r w:rsidR="004349CB" w:rsidRPr="00C21705">
        <w:t>45</w:t>
      </w:r>
      <w:r w:rsidRPr="00C21705">
        <w:t xml:space="preserve"> единиц (автобусы среднего и большого классов).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Общее количество трамваев, осуществляющих перевозку пассажиров по указанным маршрутам, составляет около 2</w:t>
      </w:r>
      <w:r w:rsidR="00107DA8" w:rsidRPr="00C21705">
        <w:t>4</w:t>
      </w:r>
      <w:r w:rsidRPr="00C21705">
        <w:t xml:space="preserve"> единиц (трамваи большого класса).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2.3. Современное состояние и проблемы пассажирских перевозок автомобильным транспортом, наземным электрическим транспортом по </w:t>
      </w:r>
      <w:r w:rsidRPr="00C21705">
        <w:lastRenderedPageBreak/>
        <w:t>муниципальным маршрутам регулярных перевозок на территории города Ачинска характеризуются следующим: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износом подвижного состава, что приводит к повышению количества сходов транспортных средств с линии, неисполнению установленного расписания;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недостаточной приспособленностью транспортной инфраструктуры города к нуждам маломобильных категорий населения;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загрязнением окружающей среды.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Таким образом, сложившаяся в сфере регулярных пассажирских перевозок по муниципальным маршрутам автомобильным транспортом на территории города Ачинска ситуация требует дальнейшего совершенствования и развития.</w:t>
      </w:r>
    </w:p>
    <w:p w:rsidR="00B44ECF" w:rsidRPr="00C21705" w:rsidRDefault="00B44ECF" w:rsidP="00B44ECF">
      <w:pPr>
        <w:pStyle w:val="ConsPlusNormal"/>
        <w:jc w:val="both"/>
      </w:pPr>
    </w:p>
    <w:p w:rsidR="00B44ECF" w:rsidRPr="007E3529" w:rsidRDefault="00B44ECF" w:rsidP="00B44ECF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 xml:space="preserve">3. Мероприятия по развитию </w:t>
      </w:r>
      <w:proofErr w:type="gramStart"/>
      <w:r w:rsidRPr="007E3529">
        <w:rPr>
          <w:b w:val="0"/>
          <w:sz w:val="28"/>
          <w:szCs w:val="28"/>
        </w:rPr>
        <w:t>регулярных</w:t>
      </w:r>
      <w:proofErr w:type="gramEnd"/>
      <w:r w:rsidRPr="007E3529">
        <w:rPr>
          <w:b w:val="0"/>
          <w:sz w:val="28"/>
          <w:szCs w:val="28"/>
        </w:rPr>
        <w:t xml:space="preserve"> пассажирских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>перевозок по муниципальным маршрутам на территории</w:t>
      </w:r>
    </w:p>
    <w:p w:rsidR="00B44ECF" w:rsidRPr="007E3529" w:rsidRDefault="00B44ECF" w:rsidP="00B44ECF">
      <w:pPr>
        <w:pStyle w:val="ConsPlusTitle"/>
        <w:jc w:val="center"/>
        <w:rPr>
          <w:b w:val="0"/>
          <w:sz w:val="28"/>
          <w:szCs w:val="28"/>
        </w:rPr>
      </w:pPr>
      <w:r w:rsidRPr="007E3529">
        <w:rPr>
          <w:b w:val="0"/>
          <w:sz w:val="28"/>
          <w:szCs w:val="28"/>
        </w:rPr>
        <w:t>города Ачинска</w:t>
      </w:r>
    </w:p>
    <w:p w:rsidR="00B44ECF" w:rsidRPr="00C21705" w:rsidRDefault="00B44ECF" w:rsidP="00B44ECF">
      <w:pPr>
        <w:pStyle w:val="ConsPlusNormal"/>
        <w:jc w:val="both"/>
      </w:pPr>
    </w:p>
    <w:p w:rsidR="00B44ECF" w:rsidRPr="00C21705" w:rsidRDefault="00B44ECF" w:rsidP="00B44ECF">
      <w:pPr>
        <w:pStyle w:val="ConsPlusNormal"/>
        <w:ind w:firstLine="540"/>
        <w:jc w:val="both"/>
      </w:pPr>
      <w:r w:rsidRPr="00C21705">
        <w:t>3.1. В 20</w:t>
      </w:r>
      <w:r w:rsidR="00107DA8" w:rsidRPr="00C21705">
        <w:t>21</w:t>
      </w:r>
      <w:r w:rsidRPr="00C21705">
        <w:t xml:space="preserve"> году планируется проведение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тарифам:</w:t>
      </w:r>
    </w:p>
    <w:p w:rsidR="00B44ECF" w:rsidRPr="00C21705" w:rsidRDefault="00B44ECF" w:rsidP="00B44ECF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85"/>
        <w:gridCol w:w="3732"/>
        <w:gridCol w:w="2488"/>
      </w:tblGrid>
      <w:tr w:rsidR="00B44ECF" w:rsidRPr="006F1639" w:rsidTr="007E3529">
        <w:trPr>
          <w:jc w:val="center"/>
        </w:trPr>
        <w:tc>
          <w:tcPr>
            <w:tcW w:w="454" w:type="dxa"/>
          </w:tcPr>
          <w:p w:rsidR="00B44ECF" w:rsidRPr="006F1639" w:rsidRDefault="006F1639" w:rsidP="008C6119">
            <w:pPr>
              <w:pStyle w:val="ConsPlusNormal"/>
              <w:jc w:val="center"/>
              <w:rPr>
                <w:sz w:val="24"/>
              </w:rPr>
            </w:pPr>
            <w:r w:rsidRPr="006F1639">
              <w:rPr>
                <w:sz w:val="24"/>
              </w:rPr>
              <w:t>№</w:t>
            </w:r>
            <w:r w:rsidR="00B44ECF" w:rsidRPr="006F1639">
              <w:rPr>
                <w:sz w:val="24"/>
              </w:rPr>
              <w:t xml:space="preserve"> п/п</w:t>
            </w:r>
          </w:p>
        </w:tc>
        <w:tc>
          <w:tcPr>
            <w:tcW w:w="2665" w:type="dxa"/>
          </w:tcPr>
          <w:p w:rsidR="00B44ECF" w:rsidRPr="006F1639" w:rsidRDefault="00B44ECF" w:rsidP="008C6119">
            <w:pPr>
              <w:pStyle w:val="ConsPlusNormal"/>
              <w:jc w:val="center"/>
              <w:rPr>
                <w:sz w:val="24"/>
              </w:rPr>
            </w:pPr>
            <w:r w:rsidRPr="006F1639">
              <w:rPr>
                <w:sz w:val="24"/>
              </w:rPr>
              <w:t>Номер и наименование муниципального маршрута</w:t>
            </w:r>
          </w:p>
        </w:tc>
        <w:tc>
          <w:tcPr>
            <w:tcW w:w="3572" w:type="dxa"/>
          </w:tcPr>
          <w:p w:rsidR="007E3529" w:rsidRDefault="00B44ECF" w:rsidP="007E3529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6F1639">
              <w:rPr>
                <w:sz w:val="24"/>
              </w:rPr>
              <w:t xml:space="preserve">Период проведения открытого конкурса в соответствии с </w:t>
            </w:r>
            <w:hyperlink r:id="rId11" w:history="1">
              <w:r w:rsidRPr="00904708">
                <w:rPr>
                  <w:color w:val="000000" w:themeColor="text1"/>
                  <w:sz w:val="24"/>
                </w:rPr>
                <w:t>Постановлением</w:t>
              </w:r>
            </w:hyperlink>
            <w:r w:rsidRPr="00904708">
              <w:rPr>
                <w:color w:val="000000" w:themeColor="text1"/>
                <w:sz w:val="24"/>
              </w:rPr>
              <w:t xml:space="preserve"> администрации города Ачинска от 02.09.2016 </w:t>
            </w:r>
          </w:p>
          <w:p w:rsidR="00B44ECF" w:rsidRPr="006F1639" w:rsidRDefault="007741E0" w:rsidP="007E3529">
            <w:pPr>
              <w:pStyle w:val="ConsPlusNormal"/>
              <w:jc w:val="center"/>
              <w:rPr>
                <w:sz w:val="24"/>
              </w:rPr>
            </w:pPr>
            <w:r w:rsidRPr="00904708">
              <w:rPr>
                <w:color w:val="000000" w:themeColor="text1"/>
                <w:sz w:val="24"/>
              </w:rPr>
              <w:t>№</w:t>
            </w:r>
            <w:r w:rsidR="00B44ECF" w:rsidRPr="00904708">
              <w:rPr>
                <w:color w:val="000000" w:themeColor="text1"/>
                <w:sz w:val="24"/>
              </w:rPr>
              <w:t xml:space="preserve"> 299-п, Федеральным </w:t>
            </w:r>
            <w:hyperlink r:id="rId12" w:history="1">
              <w:r w:rsidR="00B44ECF" w:rsidRPr="00904708">
                <w:rPr>
                  <w:color w:val="000000" w:themeColor="text1"/>
                  <w:sz w:val="24"/>
                </w:rPr>
                <w:t>законом</w:t>
              </w:r>
            </w:hyperlink>
            <w:r w:rsidR="00B44ECF" w:rsidRPr="006F1639">
              <w:rPr>
                <w:sz w:val="24"/>
              </w:rPr>
              <w:t xml:space="preserve"> от 13.07.2015 N 220-ФЗ</w:t>
            </w:r>
          </w:p>
        </w:tc>
        <w:tc>
          <w:tcPr>
            <w:tcW w:w="2381" w:type="dxa"/>
          </w:tcPr>
          <w:p w:rsidR="00B44ECF" w:rsidRPr="006F1639" w:rsidRDefault="00B44ECF" w:rsidP="008C6119">
            <w:pPr>
              <w:pStyle w:val="ConsPlusNormal"/>
              <w:jc w:val="center"/>
              <w:rPr>
                <w:sz w:val="24"/>
              </w:rPr>
            </w:pPr>
            <w:r w:rsidRPr="006F1639">
              <w:rPr>
                <w:sz w:val="24"/>
              </w:rPr>
              <w:t>Срок действия свидетельства об осуществлении перевозок по маршрутам регулярных перевозок</w:t>
            </w:r>
          </w:p>
        </w:tc>
      </w:tr>
      <w:tr w:rsidR="00B44ECF" w:rsidRPr="00C21705" w:rsidTr="007E3529">
        <w:trPr>
          <w:jc w:val="center"/>
        </w:trPr>
        <w:tc>
          <w:tcPr>
            <w:tcW w:w="9072" w:type="dxa"/>
            <w:gridSpan w:val="4"/>
          </w:tcPr>
          <w:p w:rsidR="00B44ECF" w:rsidRPr="00C21705" w:rsidRDefault="00B44ECF" w:rsidP="008C6119">
            <w:pPr>
              <w:pStyle w:val="ConsPlusNormal"/>
            </w:pPr>
            <w:r w:rsidRPr="00C21705">
              <w:t>вид транспортного средства: автобус</w:t>
            </w:r>
          </w:p>
        </w:tc>
      </w:tr>
      <w:tr w:rsidR="00B57DA9" w:rsidRPr="00C21705" w:rsidTr="007E3529">
        <w:trPr>
          <w:jc w:val="center"/>
        </w:trPr>
        <w:tc>
          <w:tcPr>
            <w:tcW w:w="454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 xml:space="preserve">№ 8 «Южная </w:t>
            </w:r>
            <w:proofErr w:type="spellStart"/>
            <w:r w:rsidRPr="00C21705">
              <w:t>Промзона</w:t>
            </w:r>
            <w:proofErr w:type="spellEnd"/>
            <w:r w:rsidRPr="00C21705">
              <w:t xml:space="preserve"> – Городская больница»</w:t>
            </w:r>
          </w:p>
        </w:tc>
        <w:tc>
          <w:tcPr>
            <w:tcW w:w="3572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 xml:space="preserve">Сентябрь - октябрь </w:t>
            </w:r>
          </w:p>
        </w:tc>
        <w:tc>
          <w:tcPr>
            <w:tcW w:w="2381" w:type="dxa"/>
          </w:tcPr>
          <w:p w:rsidR="00B57DA9" w:rsidRPr="00C21705" w:rsidRDefault="003227D7" w:rsidP="00B57DA9">
            <w:pPr>
              <w:pStyle w:val="ConsPlusNormal"/>
            </w:pPr>
            <w:r>
              <w:t>5</w:t>
            </w:r>
            <w:r w:rsidR="00B57DA9" w:rsidRPr="00C21705">
              <w:t xml:space="preserve"> лет</w:t>
            </w:r>
          </w:p>
        </w:tc>
      </w:tr>
      <w:tr w:rsidR="00B57DA9" w:rsidRPr="00C21705" w:rsidTr="007E3529">
        <w:trPr>
          <w:jc w:val="center"/>
        </w:trPr>
        <w:tc>
          <w:tcPr>
            <w:tcW w:w="454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>№ 9 «Городская больница - супермаркет «Аллея»</w:t>
            </w:r>
          </w:p>
        </w:tc>
        <w:tc>
          <w:tcPr>
            <w:tcW w:w="3572" w:type="dxa"/>
          </w:tcPr>
          <w:p w:rsidR="00B57DA9" w:rsidRPr="00C21705" w:rsidRDefault="00B57DA9" w:rsidP="00B57DA9">
            <w:pPr>
              <w:pStyle w:val="ConsPlusNormal"/>
            </w:pPr>
            <w:r w:rsidRPr="00C21705">
              <w:t xml:space="preserve">Ноябрь - декабрь </w:t>
            </w:r>
          </w:p>
        </w:tc>
        <w:tc>
          <w:tcPr>
            <w:tcW w:w="2381" w:type="dxa"/>
          </w:tcPr>
          <w:p w:rsidR="00B57DA9" w:rsidRPr="00C21705" w:rsidRDefault="003227D7" w:rsidP="00B57DA9">
            <w:pPr>
              <w:pStyle w:val="ConsPlusNormal"/>
            </w:pPr>
            <w:r>
              <w:t>5</w:t>
            </w:r>
            <w:r w:rsidR="00B57DA9" w:rsidRPr="00C21705">
              <w:t xml:space="preserve"> лет</w:t>
            </w:r>
          </w:p>
        </w:tc>
      </w:tr>
    </w:tbl>
    <w:p w:rsidR="00B44ECF" w:rsidRPr="00C21705" w:rsidRDefault="00B44ECF" w:rsidP="00B44ECF">
      <w:pPr>
        <w:pStyle w:val="ConsPlusNormal"/>
        <w:jc w:val="both"/>
      </w:pPr>
    </w:p>
    <w:p w:rsidR="00B44ECF" w:rsidRPr="00C21705" w:rsidRDefault="00A86B0B" w:rsidP="00B44ECF">
      <w:pPr>
        <w:pStyle w:val="ConsPlusNormal"/>
        <w:ind w:firstLine="540"/>
        <w:jc w:val="both"/>
      </w:pPr>
      <w:r w:rsidRPr="00C21705">
        <w:t>В 2021</w:t>
      </w:r>
      <w:r w:rsidR="00B44ECF" w:rsidRPr="00C21705">
        <w:t xml:space="preserve"> году п</w:t>
      </w:r>
      <w:r w:rsidR="00216EFF" w:rsidRPr="00C21705">
        <w:t>ланируется проведение электронных</w:t>
      </w:r>
      <w:r w:rsidR="00B44ECF" w:rsidRPr="00C21705">
        <w:t xml:space="preserve"> аукцион</w:t>
      </w:r>
      <w:r w:rsidR="00216EFF" w:rsidRPr="00C21705">
        <w:t>ов</w:t>
      </w:r>
      <w:r w:rsidR="00B44ECF" w:rsidRPr="00C21705">
        <w:t xml:space="preserve"> </w:t>
      </w:r>
      <w:r w:rsidR="00EA5DA0" w:rsidRPr="00C21705">
        <w:t>на выполнение работ,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</w:t>
      </w:r>
      <w:r w:rsidR="00B44ECF" w:rsidRPr="00C21705">
        <w:t>:</w:t>
      </w:r>
    </w:p>
    <w:p w:rsidR="00B44ECF" w:rsidRPr="00C21705" w:rsidRDefault="00B44ECF" w:rsidP="00B44ECF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85"/>
        <w:gridCol w:w="3732"/>
        <w:gridCol w:w="2488"/>
      </w:tblGrid>
      <w:tr w:rsidR="00B44ECF" w:rsidRPr="003227D7" w:rsidTr="007E3529">
        <w:trPr>
          <w:jc w:val="center"/>
        </w:trPr>
        <w:tc>
          <w:tcPr>
            <w:tcW w:w="454" w:type="dxa"/>
          </w:tcPr>
          <w:p w:rsidR="00B44ECF" w:rsidRPr="003227D7" w:rsidRDefault="00DD308D" w:rsidP="008C6119">
            <w:pPr>
              <w:pStyle w:val="ConsPlusNormal"/>
              <w:jc w:val="center"/>
              <w:rPr>
                <w:sz w:val="24"/>
              </w:rPr>
            </w:pPr>
            <w:r w:rsidRPr="003227D7">
              <w:rPr>
                <w:sz w:val="24"/>
              </w:rPr>
              <w:t>№</w:t>
            </w:r>
            <w:r w:rsidR="00B44ECF" w:rsidRPr="003227D7">
              <w:rPr>
                <w:sz w:val="24"/>
              </w:rPr>
              <w:t xml:space="preserve"> п/п</w:t>
            </w:r>
          </w:p>
        </w:tc>
        <w:tc>
          <w:tcPr>
            <w:tcW w:w="2665" w:type="dxa"/>
          </w:tcPr>
          <w:p w:rsidR="00B44ECF" w:rsidRPr="003227D7" w:rsidRDefault="00B44ECF" w:rsidP="008C6119">
            <w:pPr>
              <w:pStyle w:val="ConsPlusNormal"/>
              <w:jc w:val="center"/>
              <w:rPr>
                <w:sz w:val="24"/>
              </w:rPr>
            </w:pPr>
            <w:r w:rsidRPr="003227D7">
              <w:rPr>
                <w:sz w:val="24"/>
              </w:rPr>
              <w:t>Номер и наименование муниципального маршрута</w:t>
            </w:r>
          </w:p>
        </w:tc>
        <w:tc>
          <w:tcPr>
            <w:tcW w:w="3572" w:type="dxa"/>
          </w:tcPr>
          <w:p w:rsidR="00B44ECF" w:rsidRPr="003227D7" w:rsidRDefault="00B44ECF" w:rsidP="00EA5DA0">
            <w:pPr>
              <w:pStyle w:val="ConsPlusNormal"/>
              <w:jc w:val="center"/>
              <w:rPr>
                <w:sz w:val="24"/>
              </w:rPr>
            </w:pPr>
            <w:r w:rsidRPr="003227D7">
              <w:rPr>
                <w:sz w:val="24"/>
              </w:rPr>
              <w:t xml:space="preserve">Период проведения электронного аукциона </w:t>
            </w:r>
            <w:r w:rsidR="000A72D9" w:rsidRPr="003227D7">
              <w:rPr>
                <w:sz w:val="24"/>
              </w:rPr>
              <w:t xml:space="preserve">на выполнение работ, связанных с осуществлением </w:t>
            </w:r>
            <w:r w:rsidR="000A72D9" w:rsidRPr="003227D7">
              <w:rPr>
                <w:sz w:val="24"/>
              </w:rPr>
              <w:lastRenderedPageBreak/>
              <w:t>регулярных перевозок пассажиров и багажа автомобильным и городским наземным электрическим транспортом по регулируемым тарифам</w:t>
            </w:r>
            <w:r w:rsidRPr="003227D7">
              <w:rPr>
                <w:sz w:val="24"/>
              </w:rPr>
              <w:t xml:space="preserve">, в </w:t>
            </w:r>
            <w:r w:rsidRPr="00904708">
              <w:rPr>
                <w:color w:val="000000" w:themeColor="text1"/>
                <w:sz w:val="24"/>
              </w:rPr>
              <w:t xml:space="preserve">соответствии с Федеральным </w:t>
            </w:r>
            <w:hyperlink r:id="rId13" w:history="1">
              <w:r w:rsidRPr="00904708">
                <w:rPr>
                  <w:color w:val="000000" w:themeColor="text1"/>
                  <w:sz w:val="24"/>
                </w:rPr>
                <w:t>законом</w:t>
              </w:r>
            </w:hyperlink>
            <w:r w:rsidRPr="00904708">
              <w:rPr>
                <w:color w:val="000000" w:themeColor="text1"/>
                <w:sz w:val="24"/>
              </w:rPr>
              <w:t xml:space="preserve"> </w:t>
            </w:r>
            <w:r w:rsidRPr="003227D7">
              <w:rPr>
                <w:sz w:val="24"/>
              </w:rPr>
              <w:t xml:space="preserve">от 05.04.2013 </w:t>
            </w:r>
            <w:r w:rsidR="00EA5DA0" w:rsidRPr="003227D7">
              <w:rPr>
                <w:sz w:val="24"/>
              </w:rPr>
              <w:t>№</w:t>
            </w:r>
            <w:r w:rsidRPr="003227D7">
              <w:rPr>
                <w:sz w:val="24"/>
              </w:rPr>
              <w:t xml:space="preserve"> 44-ФЗ</w:t>
            </w:r>
          </w:p>
        </w:tc>
        <w:tc>
          <w:tcPr>
            <w:tcW w:w="2381" w:type="dxa"/>
          </w:tcPr>
          <w:p w:rsidR="00B44ECF" w:rsidRPr="003227D7" w:rsidRDefault="00B44ECF" w:rsidP="008C6119">
            <w:pPr>
              <w:pStyle w:val="ConsPlusNormal"/>
              <w:jc w:val="center"/>
              <w:rPr>
                <w:sz w:val="24"/>
              </w:rPr>
            </w:pPr>
            <w:r w:rsidRPr="003227D7">
              <w:rPr>
                <w:sz w:val="24"/>
              </w:rPr>
              <w:lastRenderedPageBreak/>
              <w:t xml:space="preserve">Срок действия муниципального контракта на </w:t>
            </w:r>
            <w:r w:rsidRPr="003227D7">
              <w:rPr>
                <w:sz w:val="24"/>
              </w:rPr>
              <w:lastRenderedPageBreak/>
              <w:t>выполнение работ, связанных с осуществлением регулярных перевозок по регулируемым тарифам</w:t>
            </w:r>
          </w:p>
        </w:tc>
      </w:tr>
      <w:tr w:rsidR="00B44ECF" w:rsidRPr="00C21705" w:rsidTr="007E3529">
        <w:trPr>
          <w:jc w:val="center"/>
        </w:trPr>
        <w:tc>
          <w:tcPr>
            <w:tcW w:w="9072" w:type="dxa"/>
            <w:gridSpan w:val="4"/>
          </w:tcPr>
          <w:p w:rsidR="00B44ECF" w:rsidRPr="00C21705" w:rsidRDefault="00B44ECF" w:rsidP="008C6119">
            <w:pPr>
              <w:pStyle w:val="ConsPlusNormal"/>
            </w:pPr>
            <w:r w:rsidRPr="00C21705">
              <w:lastRenderedPageBreak/>
              <w:t>вид транспортного средства: автобус</w:t>
            </w:r>
          </w:p>
        </w:tc>
      </w:tr>
      <w:tr w:rsidR="000D7F95" w:rsidRPr="00C21705" w:rsidTr="007E3529">
        <w:trPr>
          <w:jc w:val="center"/>
        </w:trPr>
        <w:tc>
          <w:tcPr>
            <w:tcW w:w="454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>№ 10 «3 микрорайон - Кольцевая»</w:t>
            </w:r>
          </w:p>
        </w:tc>
        <w:tc>
          <w:tcPr>
            <w:tcW w:w="3572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 xml:space="preserve">Октябрь - ноябрь </w:t>
            </w:r>
          </w:p>
        </w:tc>
        <w:tc>
          <w:tcPr>
            <w:tcW w:w="2381" w:type="dxa"/>
          </w:tcPr>
          <w:p w:rsidR="000D7F95" w:rsidRPr="00C21705" w:rsidRDefault="003227D7" w:rsidP="003227D7">
            <w:pPr>
              <w:pStyle w:val="ConsPlusNormal"/>
            </w:pPr>
            <w:r>
              <w:t xml:space="preserve">1 - </w:t>
            </w:r>
            <w:r w:rsidR="000D7F95" w:rsidRPr="00C21705">
              <w:t>3 года</w:t>
            </w:r>
          </w:p>
        </w:tc>
      </w:tr>
      <w:tr w:rsidR="000D7F95" w:rsidRPr="00C21705" w:rsidTr="007E3529">
        <w:trPr>
          <w:jc w:val="center"/>
        </w:trPr>
        <w:tc>
          <w:tcPr>
            <w:tcW w:w="454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>№ 18 «Улица Свердлова - сады «Мичуринец»</w:t>
            </w:r>
          </w:p>
        </w:tc>
        <w:tc>
          <w:tcPr>
            <w:tcW w:w="3572" w:type="dxa"/>
          </w:tcPr>
          <w:p w:rsidR="000D7F95" w:rsidRPr="00C21705" w:rsidRDefault="000D7F95" w:rsidP="000D7F95">
            <w:pPr>
              <w:pStyle w:val="ConsPlusNormal"/>
            </w:pPr>
            <w:r w:rsidRPr="00C21705">
              <w:t xml:space="preserve">Март- апрель </w:t>
            </w:r>
          </w:p>
        </w:tc>
        <w:tc>
          <w:tcPr>
            <w:tcW w:w="2381" w:type="dxa"/>
          </w:tcPr>
          <w:p w:rsidR="000D7F95" w:rsidRPr="00C21705" w:rsidRDefault="003227D7" w:rsidP="000D7F95">
            <w:pPr>
              <w:pStyle w:val="ConsPlusNormal"/>
            </w:pPr>
            <w:r>
              <w:t xml:space="preserve">1 - </w:t>
            </w:r>
            <w:r w:rsidRPr="00C21705">
              <w:t>3 года</w:t>
            </w:r>
          </w:p>
        </w:tc>
      </w:tr>
      <w:tr w:rsidR="00B44ECF" w:rsidRPr="00C21705" w:rsidTr="007E3529">
        <w:trPr>
          <w:jc w:val="center"/>
        </w:trPr>
        <w:tc>
          <w:tcPr>
            <w:tcW w:w="9072" w:type="dxa"/>
            <w:gridSpan w:val="4"/>
          </w:tcPr>
          <w:p w:rsidR="00B44ECF" w:rsidRPr="00C21705" w:rsidRDefault="00B44ECF" w:rsidP="008C6119">
            <w:pPr>
              <w:pStyle w:val="ConsPlusNormal"/>
            </w:pPr>
            <w:r w:rsidRPr="00C21705">
              <w:t>вид транспортного средства: трамвай</w:t>
            </w:r>
          </w:p>
        </w:tc>
      </w:tr>
      <w:tr w:rsidR="007C2974" w:rsidRPr="00C21705" w:rsidTr="007E3529">
        <w:trPr>
          <w:jc w:val="center"/>
        </w:trPr>
        <w:tc>
          <w:tcPr>
            <w:tcW w:w="454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 xml:space="preserve">№ 1 «Молодежный центр </w:t>
            </w:r>
            <w:r>
              <w:t>«</w:t>
            </w:r>
            <w:r w:rsidRPr="00C21705">
              <w:t>Сибирь» - ОАО АГК - Молодежный центр «Сибирь»</w:t>
            </w:r>
          </w:p>
        </w:tc>
        <w:tc>
          <w:tcPr>
            <w:tcW w:w="3572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7C2974" w:rsidRPr="00C21705" w:rsidRDefault="007C2974" w:rsidP="007C2974">
            <w:pPr>
              <w:pStyle w:val="ConsPlusNormal"/>
            </w:pPr>
            <w:r>
              <w:t xml:space="preserve">1 - </w:t>
            </w:r>
            <w:r w:rsidRPr="00C21705">
              <w:t>3 года</w:t>
            </w:r>
          </w:p>
        </w:tc>
      </w:tr>
      <w:tr w:rsidR="007C2974" w:rsidRPr="00C21705" w:rsidTr="007E3529">
        <w:trPr>
          <w:jc w:val="center"/>
        </w:trPr>
        <w:tc>
          <w:tcPr>
            <w:tcW w:w="454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>№ 2 «Молодежный центр «Сибирь» - ЗФА - Молодежный центр «Сибирь»</w:t>
            </w:r>
          </w:p>
        </w:tc>
        <w:tc>
          <w:tcPr>
            <w:tcW w:w="3572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7C2974" w:rsidRPr="00C21705" w:rsidRDefault="007C2974" w:rsidP="007C2974">
            <w:pPr>
              <w:pStyle w:val="ConsPlusNormal"/>
            </w:pPr>
            <w:r>
              <w:t xml:space="preserve">1 - </w:t>
            </w:r>
            <w:r w:rsidRPr="00C21705">
              <w:t>3 года</w:t>
            </w:r>
          </w:p>
        </w:tc>
      </w:tr>
      <w:tr w:rsidR="007C2974" w:rsidRPr="00C21705" w:rsidTr="007E3529">
        <w:trPr>
          <w:jc w:val="center"/>
        </w:trPr>
        <w:tc>
          <w:tcPr>
            <w:tcW w:w="454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>3</w:t>
            </w:r>
          </w:p>
        </w:tc>
        <w:tc>
          <w:tcPr>
            <w:tcW w:w="2665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>№ 3 «Молодежный центр «Сибирь</w:t>
            </w:r>
            <w:r>
              <w:t>»</w:t>
            </w:r>
            <w:r w:rsidRPr="00C21705">
              <w:t xml:space="preserve"> - Трамвайное управление - Молодежный центр «Сибирь»</w:t>
            </w:r>
          </w:p>
        </w:tc>
        <w:tc>
          <w:tcPr>
            <w:tcW w:w="3572" w:type="dxa"/>
          </w:tcPr>
          <w:p w:rsidR="007C2974" w:rsidRPr="00C21705" w:rsidRDefault="007C2974" w:rsidP="007C2974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7C2974" w:rsidRPr="00C21705" w:rsidRDefault="007C2974" w:rsidP="007C2974">
            <w:pPr>
              <w:pStyle w:val="ConsPlusNormal"/>
            </w:pPr>
            <w:r>
              <w:t xml:space="preserve">1 - </w:t>
            </w:r>
            <w:r w:rsidRPr="00C21705">
              <w:t>3 года</w:t>
            </w:r>
          </w:p>
        </w:tc>
      </w:tr>
    </w:tbl>
    <w:p w:rsidR="00B44ECF" w:rsidRPr="00C21705" w:rsidRDefault="00B44ECF" w:rsidP="00B44ECF">
      <w:pPr>
        <w:pStyle w:val="ConsPlusNormal"/>
        <w:jc w:val="both"/>
      </w:pPr>
    </w:p>
    <w:p w:rsidR="00B44ECF" w:rsidRPr="00C21705" w:rsidRDefault="00B44ECF" w:rsidP="00B44ECF">
      <w:pPr>
        <w:pStyle w:val="ConsPlusNormal"/>
        <w:ind w:firstLine="540"/>
        <w:jc w:val="both"/>
      </w:pPr>
      <w:r w:rsidRPr="00C21705">
        <w:t>В 20</w:t>
      </w:r>
      <w:r w:rsidR="000D7F95" w:rsidRPr="00C21705">
        <w:t>22</w:t>
      </w:r>
      <w:r w:rsidRPr="00C21705">
        <w:t xml:space="preserve"> году п</w:t>
      </w:r>
      <w:r w:rsidR="00216EFF" w:rsidRPr="00C21705">
        <w:t>ланируется проведение электронных</w:t>
      </w:r>
      <w:r w:rsidRPr="00C21705">
        <w:t xml:space="preserve"> аукцион</w:t>
      </w:r>
      <w:r w:rsidR="00216EFF" w:rsidRPr="00C21705">
        <w:t>ов</w:t>
      </w:r>
      <w:r w:rsidRPr="00C21705">
        <w:t xml:space="preserve"> </w:t>
      </w:r>
      <w:r w:rsidR="000D7F95" w:rsidRPr="00C21705">
        <w:t>на выполнение работ,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</w:t>
      </w:r>
      <w:r w:rsidRPr="00C21705">
        <w:t>:</w:t>
      </w:r>
    </w:p>
    <w:p w:rsidR="00B44ECF" w:rsidRPr="00C21705" w:rsidRDefault="00B44ECF" w:rsidP="00B44ECF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85"/>
        <w:gridCol w:w="3732"/>
        <w:gridCol w:w="2488"/>
      </w:tblGrid>
      <w:tr w:rsidR="000D7F95" w:rsidRPr="006435F1" w:rsidTr="007E3529">
        <w:trPr>
          <w:jc w:val="center"/>
        </w:trPr>
        <w:tc>
          <w:tcPr>
            <w:tcW w:w="454" w:type="dxa"/>
          </w:tcPr>
          <w:p w:rsidR="000D7F95" w:rsidRPr="006435F1" w:rsidRDefault="000D7F95" w:rsidP="008C6119">
            <w:pPr>
              <w:pStyle w:val="ConsPlusNormal"/>
              <w:jc w:val="center"/>
              <w:rPr>
                <w:sz w:val="24"/>
              </w:rPr>
            </w:pPr>
            <w:r w:rsidRPr="006435F1">
              <w:rPr>
                <w:sz w:val="24"/>
              </w:rPr>
              <w:t>№ п/п</w:t>
            </w:r>
          </w:p>
        </w:tc>
        <w:tc>
          <w:tcPr>
            <w:tcW w:w="2665" w:type="dxa"/>
          </w:tcPr>
          <w:p w:rsidR="000D7F95" w:rsidRPr="006435F1" w:rsidRDefault="000D7F95" w:rsidP="008C6119">
            <w:pPr>
              <w:pStyle w:val="ConsPlusNormal"/>
              <w:jc w:val="center"/>
              <w:rPr>
                <w:sz w:val="24"/>
              </w:rPr>
            </w:pPr>
            <w:r w:rsidRPr="006435F1">
              <w:rPr>
                <w:sz w:val="24"/>
              </w:rPr>
              <w:t>Номер и наименование муниципального маршрута</w:t>
            </w:r>
          </w:p>
        </w:tc>
        <w:tc>
          <w:tcPr>
            <w:tcW w:w="3572" w:type="dxa"/>
          </w:tcPr>
          <w:p w:rsidR="000D7F95" w:rsidRPr="006435F1" w:rsidRDefault="000D7F95" w:rsidP="008C6119">
            <w:pPr>
              <w:pStyle w:val="ConsPlusNormal"/>
              <w:jc w:val="center"/>
              <w:rPr>
                <w:sz w:val="24"/>
              </w:rPr>
            </w:pPr>
            <w:r w:rsidRPr="006435F1">
              <w:rPr>
                <w:sz w:val="24"/>
              </w:rPr>
              <w:t xml:space="preserve">Период проведения электронного аукциона на выполнение работ, связанных с осуществлением регулярных перевозок пассажиров и багажа автомобильным и городским наземным </w:t>
            </w:r>
            <w:r w:rsidRPr="006435F1">
              <w:rPr>
                <w:sz w:val="24"/>
              </w:rPr>
              <w:lastRenderedPageBreak/>
              <w:t xml:space="preserve">электрическим транспортом по регулируемым тарифам, в соответствии с Федеральным </w:t>
            </w:r>
            <w:hyperlink r:id="rId14" w:history="1">
              <w:r w:rsidRPr="00904708">
                <w:rPr>
                  <w:color w:val="000000" w:themeColor="text1"/>
                  <w:sz w:val="24"/>
                </w:rPr>
                <w:t>законом</w:t>
              </w:r>
            </w:hyperlink>
            <w:r w:rsidRPr="00904708">
              <w:rPr>
                <w:color w:val="000000" w:themeColor="text1"/>
                <w:sz w:val="24"/>
              </w:rPr>
              <w:t xml:space="preserve"> </w:t>
            </w:r>
            <w:r w:rsidRPr="006435F1">
              <w:rPr>
                <w:sz w:val="24"/>
              </w:rPr>
              <w:t>от 05.04.2013 № 44-ФЗ</w:t>
            </w:r>
          </w:p>
        </w:tc>
        <w:tc>
          <w:tcPr>
            <w:tcW w:w="2381" w:type="dxa"/>
          </w:tcPr>
          <w:p w:rsidR="000D7F95" w:rsidRPr="006435F1" w:rsidRDefault="000D7F95" w:rsidP="008C6119">
            <w:pPr>
              <w:pStyle w:val="ConsPlusNormal"/>
              <w:jc w:val="center"/>
              <w:rPr>
                <w:sz w:val="24"/>
              </w:rPr>
            </w:pPr>
            <w:r w:rsidRPr="006435F1">
              <w:rPr>
                <w:sz w:val="24"/>
              </w:rPr>
              <w:lastRenderedPageBreak/>
              <w:t xml:space="preserve">Срок действия муниципального контракта на выполнение работ, связанных с осуществлением </w:t>
            </w:r>
            <w:r w:rsidRPr="006435F1">
              <w:rPr>
                <w:sz w:val="24"/>
              </w:rPr>
              <w:lastRenderedPageBreak/>
              <w:t>регулярных перевозок по регулируемым тарифам</w:t>
            </w:r>
          </w:p>
        </w:tc>
      </w:tr>
      <w:tr w:rsidR="000D7F95" w:rsidRPr="00C21705" w:rsidTr="007E3529">
        <w:trPr>
          <w:jc w:val="center"/>
        </w:trPr>
        <w:tc>
          <w:tcPr>
            <w:tcW w:w="9072" w:type="dxa"/>
            <w:gridSpan w:val="4"/>
          </w:tcPr>
          <w:p w:rsidR="000D7F95" w:rsidRPr="00C21705" w:rsidRDefault="000D7F95" w:rsidP="008C6119">
            <w:pPr>
              <w:pStyle w:val="ConsPlusNormal"/>
            </w:pPr>
            <w:r w:rsidRPr="00C21705">
              <w:lastRenderedPageBreak/>
              <w:t>вид транспортного средства: автобус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№ 1 «Южная </w:t>
            </w:r>
            <w:proofErr w:type="spellStart"/>
            <w:r w:rsidRPr="00C21705">
              <w:t>Промзона</w:t>
            </w:r>
            <w:proofErr w:type="spellEnd"/>
            <w:r w:rsidRPr="00C21705">
              <w:t xml:space="preserve"> - Городская больница»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Default="006435F1" w:rsidP="006435F1">
            <w:pPr>
              <w:pStyle w:val="ConsPlusNormal"/>
            </w:pPr>
            <w:r w:rsidRPr="00A8070E"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2 «Улица Коминтерна - Городская больница»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Default="006435F1" w:rsidP="006435F1">
            <w:pPr>
              <w:pStyle w:val="ConsPlusNormal"/>
            </w:pPr>
            <w:r w:rsidRPr="00A8070E"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3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3 «Поселок Восточный - ОАО «РУСАЛ Ачинский глиноземный комбинат»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Default="006435F1" w:rsidP="006435F1">
            <w:pPr>
              <w:pStyle w:val="ConsPlusNormal"/>
            </w:pPr>
            <w:r w:rsidRPr="00A8070E"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4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3у «Поселок Восточный - поселок Строителей»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5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5 «Улица Иркутская - улица Вольная»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6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6 «Управление социальной защиты населения - поселок Мазульский»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A205B2" w:rsidRPr="00C21705" w:rsidTr="007E3529">
        <w:trPr>
          <w:jc w:val="center"/>
        </w:trPr>
        <w:tc>
          <w:tcPr>
            <w:tcW w:w="454" w:type="dxa"/>
          </w:tcPr>
          <w:p w:rsidR="00A205B2" w:rsidRPr="00C21705" w:rsidRDefault="00A205B2" w:rsidP="006435F1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A205B2" w:rsidRPr="00C21705" w:rsidRDefault="00696806" w:rsidP="006435F1">
            <w:pPr>
              <w:pStyle w:val="ConsPlusNormal"/>
            </w:pPr>
            <w:r w:rsidRPr="00C21705">
              <w:t>№ 6</w:t>
            </w:r>
            <w:r w:rsidR="00AA36C7">
              <w:t>ц</w:t>
            </w:r>
            <w:r w:rsidRPr="00C21705">
              <w:t xml:space="preserve"> «Управление социальной защит</w:t>
            </w:r>
            <w:r>
              <w:t>ы населения – улица Озерная</w:t>
            </w:r>
            <w:r w:rsidRPr="00C21705">
              <w:t>»</w:t>
            </w:r>
          </w:p>
        </w:tc>
        <w:tc>
          <w:tcPr>
            <w:tcW w:w="3572" w:type="dxa"/>
          </w:tcPr>
          <w:p w:rsidR="00A205B2" w:rsidRPr="00C21705" w:rsidRDefault="00281022" w:rsidP="006435F1">
            <w:pPr>
              <w:pStyle w:val="ConsPlusNormal"/>
            </w:pPr>
            <w:r>
              <w:t>Август</w:t>
            </w:r>
            <w:r w:rsidR="00696806">
              <w:t xml:space="preserve"> - ноябрь</w:t>
            </w:r>
          </w:p>
        </w:tc>
        <w:tc>
          <w:tcPr>
            <w:tcW w:w="2381" w:type="dxa"/>
          </w:tcPr>
          <w:p w:rsidR="00A205B2" w:rsidRPr="006435F1" w:rsidRDefault="00696806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96806" w:rsidP="006435F1">
            <w:pPr>
              <w:pStyle w:val="ConsPlusNormal"/>
            </w:pPr>
            <w:r>
              <w:t>8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№ 7 «Южная </w:t>
            </w:r>
            <w:proofErr w:type="spellStart"/>
            <w:r w:rsidRPr="00C21705">
              <w:t>Промзона</w:t>
            </w:r>
            <w:proofErr w:type="spellEnd"/>
            <w:r w:rsidRPr="00C21705">
              <w:t xml:space="preserve"> – Вокзал»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96806" w:rsidP="006435F1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21 «Улица Декабристов - Малая Ивановка»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96806" w:rsidP="006435F1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№ 21а «Улица Декабристов - улица </w:t>
            </w:r>
            <w:r w:rsidRPr="00C21705">
              <w:lastRenderedPageBreak/>
              <w:t>Клубничная - Малая Ивановка»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lastRenderedPageBreak/>
              <w:t>Март - июль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0D7F95" w:rsidRPr="00C21705" w:rsidTr="007E3529">
        <w:trPr>
          <w:jc w:val="center"/>
        </w:trPr>
        <w:tc>
          <w:tcPr>
            <w:tcW w:w="9072" w:type="dxa"/>
            <w:gridSpan w:val="4"/>
          </w:tcPr>
          <w:p w:rsidR="000D7F95" w:rsidRPr="00C21705" w:rsidRDefault="000D7F95" w:rsidP="008C6119">
            <w:pPr>
              <w:pStyle w:val="ConsPlusNormal"/>
            </w:pPr>
            <w:r w:rsidRPr="00C21705">
              <w:lastRenderedPageBreak/>
              <w:t>вид транспортного средства: трамвай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>
              <w:t>№ 1 «Молодежный центр «</w:t>
            </w:r>
            <w:r w:rsidRPr="00C21705">
              <w:t>Сибирь» - ОАО АГК - Молодежный центр «Сибирь»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2 «Молодежный центр «Сибирь» - ЗФА - Молодежный центр «Сибирь»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6435F1" w:rsidRPr="00C21705" w:rsidTr="007E3529">
        <w:trPr>
          <w:jc w:val="center"/>
        </w:trPr>
        <w:tc>
          <w:tcPr>
            <w:tcW w:w="454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3</w:t>
            </w:r>
          </w:p>
        </w:tc>
        <w:tc>
          <w:tcPr>
            <w:tcW w:w="2665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>№ 3 «Молодежный центр «Сибирь</w:t>
            </w:r>
            <w:r w:rsidR="00466B26">
              <w:t>»</w:t>
            </w:r>
            <w:r w:rsidRPr="00C21705">
              <w:t xml:space="preserve"> - Трамвайное управление - Молодежный центр «Сибирь»</w:t>
            </w:r>
          </w:p>
        </w:tc>
        <w:tc>
          <w:tcPr>
            <w:tcW w:w="3572" w:type="dxa"/>
          </w:tcPr>
          <w:p w:rsidR="006435F1" w:rsidRPr="00C21705" w:rsidRDefault="006435F1" w:rsidP="006435F1">
            <w:pPr>
              <w:pStyle w:val="ConsPlusNormal"/>
            </w:pPr>
            <w:r w:rsidRPr="00C21705">
              <w:t xml:space="preserve">Октябрь - декабрь </w:t>
            </w:r>
          </w:p>
        </w:tc>
        <w:tc>
          <w:tcPr>
            <w:tcW w:w="2381" w:type="dxa"/>
          </w:tcPr>
          <w:p w:rsidR="006435F1" w:rsidRPr="006435F1" w:rsidRDefault="006435F1" w:rsidP="0064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</w:tbl>
    <w:p w:rsidR="00216EFF" w:rsidRPr="00C21705" w:rsidRDefault="00216EFF" w:rsidP="00B44ECF">
      <w:pPr>
        <w:pStyle w:val="ConsPlusNormal"/>
        <w:jc w:val="both"/>
      </w:pPr>
    </w:p>
    <w:p w:rsidR="00216EFF" w:rsidRPr="00C21705" w:rsidRDefault="00216EFF" w:rsidP="00216EFF">
      <w:pPr>
        <w:pStyle w:val="ConsPlusNormal"/>
        <w:ind w:firstLine="540"/>
        <w:jc w:val="both"/>
      </w:pPr>
      <w:r w:rsidRPr="00C21705">
        <w:t>В 2023 - 2025 году планируется проведение электронных аукционов на выполнение работ,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тарифам:</w:t>
      </w:r>
    </w:p>
    <w:p w:rsidR="00216EFF" w:rsidRPr="00C21705" w:rsidRDefault="00216EFF" w:rsidP="00216EFF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85"/>
        <w:gridCol w:w="3732"/>
        <w:gridCol w:w="2488"/>
      </w:tblGrid>
      <w:tr w:rsidR="00216EFF" w:rsidRPr="00474E31" w:rsidTr="007E3529">
        <w:trPr>
          <w:jc w:val="center"/>
        </w:trPr>
        <w:tc>
          <w:tcPr>
            <w:tcW w:w="454" w:type="dxa"/>
          </w:tcPr>
          <w:p w:rsidR="00216EFF" w:rsidRPr="00474E31" w:rsidRDefault="00216EFF" w:rsidP="008C6119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№ п/п</w:t>
            </w:r>
          </w:p>
        </w:tc>
        <w:tc>
          <w:tcPr>
            <w:tcW w:w="2665" w:type="dxa"/>
          </w:tcPr>
          <w:p w:rsidR="00216EFF" w:rsidRPr="00474E31" w:rsidRDefault="00216EFF" w:rsidP="008C6119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Номер и наименование муниципального маршрута</w:t>
            </w:r>
          </w:p>
        </w:tc>
        <w:tc>
          <w:tcPr>
            <w:tcW w:w="3572" w:type="dxa"/>
          </w:tcPr>
          <w:p w:rsidR="00216EFF" w:rsidRPr="00474E31" w:rsidRDefault="00216EFF" w:rsidP="008C6119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Период проведения электронного аукциона на выполнение работ,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тарифам, в соответствии с Федеральным</w:t>
            </w:r>
            <w:r w:rsidRPr="00904708">
              <w:rPr>
                <w:color w:val="000000" w:themeColor="text1"/>
                <w:sz w:val="24"/>
              </w:rPr>
              <w:t xml:space="preserve"> </w:t>
            </w:r>
            <w:hyperlink r:id="rId15" w:history="1">
              <w:r w:rsidRPr="00904708">
                <w:rPr>
                  <w:color w:val="000000" w:themeColor="text1"/>
                  <w:sz w:val="24"/>
                </w:rPr>
                <w:t>законом</w:t>
              </w:r>
            </w:hyperlink>
            <w:r w:rsidRPr="00474E31">
              <w:rPr>
                <w:sz w:val="24"/>
              </w:rPr>
              <w:t xml:space="preserve"> от 05.04.2013 № 44-ФЗ</w:t>
            </w:r>
          </w:p>
        </w:tc>
        <w:tc>
          <w:tcPr>
            <w:tcW w:w="2381" w:type="dxa"/>
          </w:tcPr>
          <w:p w:rsidR="00216EFF" w:rsidRPr="00474E31" w:rsidRDefault="00216EFF" w:rsidP="008C6119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Срок действия муниципального контракта на выполнение работ, связанных с осуществлением регулярных перевозок по регулируемым тарифам</w:t>
            </w:r>
          </w:p>
        </w:tc>
      </w:tr>
      <w:tr w:rsidR="00216EFF" w:rsidRPr="00C21705" w:rsidTr="007E3529">
        <w:trPr>
          <w:jc w:val="center"/>
        </w:trPr>
        <w:tc>
          <w:tcPr>
            <w:tcW w:w="9072" w:type="dxa"/>
            <w:gridSpan w:val="4"/>
          </w:tcPr>
          <w:p w:rsidR="00216EFF" w:rsidRPr="00C21705" w:rsidRDefault="00216EFF" w:rsidP="008C6119">
            <w:pPr>
              <w:pStyle w:val="ConsPlusNormal"/>
            </w:pPr>
            <w:r w:rsidRPr="00C21705">
              <w:t>вид транспортного средства: автобус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 xml:space="preserve">№ 1 «Южная </w:t>
            </w:r>
            <w:proofErr w:type="spellStart"/>
            <w:r w:rsidRPr="00C21705">
              <w:t>Промзона</w:t>
            </w:r>
            <w:proofErr w:type="spellEnd"/>
            <w:r w:rsidRPr="00C21705">
              <w:t xml:space="preserve"> - Городская больница»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2</w:t>
            </w:r>
          </w:p>
        </w:tc>
        <w:tc>
          <w:tcPr>
            <w:tcW w:w="2665" w:type="dxa"/>
          </w:tcPr>
          <w:p w:rsidR="00474E31" w:rsidRPr="00C21705" w:rsidRDefault="00191FA1" w:rsidP="00474E31">
            <w:pPr>
              <w:pStyle w:val="ConsPlusNormal"/>
            </w:pPr>
            <w:r>
              <w:t>№ 2 «у</w:t>
            </w:r>
            <w:r w:rsidR="00474E31" w:rsidRPr="00C21705">
              <w:t xml:space="preserve">лица Коминтерна - </w:t>
            </w:r>
            <w:r w:rsidR="00474E31" w:rsidRPr="00C21705">
              <w:lastRenderedPageBreak/>
              <w:t>Городская больница»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lastRenderedPageBreak/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lastRenderedPageBreak/>
              <w:t>3</w:t>
            </w:r>
          </w:p>
        </w:tc>
        <w:tc>
          <w:tcPr>
            <w:tcW w:w="2665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№ 3 «Поселок Восточный - ОАО «РУСАЛ Ачинский глиноземный комбинат»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4</w:t>
            </w:r>
          </w:p>
        </w:tc>
        <w:tc>
          <w:tcPr>
            <w:tcW w:w="2665" w:type="dxa"/>
          </w:tcPr>
          <w:p w:rsidR="00474E31" w:rsidRPr="00C21705" w:rsidRDefault="00191FA1" w:rsidP="00474E31">
            <w:pPr>
              <w:pStyle w:val="ConsPlusNormal"/>
            </w:pPr>
            <w:r>
              <w:t>№ 3у «п</w:t>
            </w:r>
            <w:r w:rsidR="00474E31" w:rsidRPr="00C21705">
              <w:t>оселок Восточный - поселок Строителей»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5</w:t>
            </w:r>
          </w:p>
        </w:tc>
        <w:tc>
          <w:tcPr>
            <w:tcW w:w="2665" w:type="dxa"/>
          </w:tcPr>
          <w:p w:rsidR="00474E31" w:rsidRPr="00C21705" w:rsidRDefault="00474E31" w:rsidP="00191FA1">
            <w:pPr>
              <w:pStyle w:val="ConsPlusNormal"/>
            </w:pPr>
            <w:r w:rsidRPr="00C21705">
              <w:t>№ 5 «</w:t>
            </w:r>
            <w:r w:rsidR="00191FA1">
              <w:t>у</w:t>
            </w:r>
            <w:r w:rsidRPr="00C21705">
              <w:t>лица Иркутская - улица Вольная»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6</w:t>
            </w:r>
          </w:p>
        </w:tc>
        <w:tc>
          <w:tcPr>
            <w:tcW w:w="2665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№ 6 «Управление социальной защиты населения - поселок Мазульский»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7</w:t>
            </w:r>
          </w:p>
        </w:tc>
        <w:tc>
          <w:tcPr>
            <w:tcW w:w="2665" w:type="dxa"/>
          </w:tcPr>
          <w:p w:rsidR="00474E31" w:rsidRPr="00C21705" w:rsidRDefault="00191FA1" w:rsidP="00474E31">
            <w:pPr>
              <w:pStyle w:val="ConsPlusNormal"/>
            </w:pPr>
            <w:r>
              <w:t xml:space="preserve">№ 7 «Южная </w:t>
            </w:r>
            <w:proofErr w:type="spellStart"/>
            <w:r>
              <w:t>п</w:t>
            </w:r>
            <w:r w:rsidR="00474E31" w:rsidRPr="00C21705">
              <w:t>ромзона</w:t>
            </w:r>
            <w:proofErr w:type="spellEnd"/>
            <w:r w:rsidR="00474E31" w:rsidRPr="00C21705">
              <w:t xml:space="preserve"> – </w:t>
            </w:r>
            <w:r>
              <w:t xml:space="preserve">ж/д </w:t>
            </w:r>
            <w:r w:rsidR="00474E31" w:rsidRPr="00C21705">
              <w:t>Вокзал»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8</w:t>
            </w:r>
          </w:p>
        </w:tc>
        <w:tc>
          <w:tcPr>
            <w:tcW w:w="2665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№ 10 «3 микрорайон - Кольцевая»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Октябрь - ноябрь 2023</w:t>
            </w:r>
          </w:p>
          <w:p w:rsidR="00474E31" w:rsidRPr="00C21705" w:rsidRDefault="00474E31" w:rsidP="00474E31">
            <w:pPr>
              <w:pStyle w:val="ConsPlusNormal"/>
            </w:pPr>
            <w:r w:rsidRPr="00C21705">
              <w:t>Октябрь - ноябрь 2025</w:t>
            </w:r>
          </w:p>
        </w:tc>
        <w:tc>
          <w:tcPr>
            <w:tcW w:w="2381" w:type="dxa"/>
          </w:tcPr>
          <w:p w:rsidR="00474E31" w:rsidRDefault="00474E31" w:rsidP="00474E31">
            <w:pPr>
              <w:pStyle w:val="ConsPlusNormal"/>
            </w:pPr>
            <w:r w:rsidRPr="00D520AA">
              <w:t>1 - 3 года</w:t>
            </w:r>
          </w:p>
          <w:p w:rsidR="00474E31" w:rsidRPr="00D520AA" w:rsidRDefault="00474E31" w:rsidP="00474E31">
            <w:pPr>
              <w:pStyle w:val="ConsPlusNormal"/>
            </w:pPr>
            <w:r>
              <w:t>1 - 3 года</w:t>
            </w:r>
          </w:p>
        </w:tc>
      </w:tr>
      <w:tr w:rsidR="00474E31" w:rsidRPr="00C21705" w:rsidTr="007E3529">
        <w:trPr>
          <w:trHeight w:val="879"/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9</w:t>
            </w:r>
          </w:p>
        </w:tc>
        <w:tc>
          <w:tcPr>
            <w:tcW w:w="2665" w:type="dxa"/>
          </w:tcPr>
          <w:p w:rsidR="00474E31" w:rsidRPr="00C21705" w:rsidRDefault="00474E31" w:rsidP="00191FA1">
            <w:pPr>
              <w:pStyle w:val="ConsPlusNormal"/>
            </w:pPr>
            <w:r w:rsidRPr="00C21705">
              <w:t>№ 18 «</w:t>
            </w:r>
            <w:r w:rsidR="00191FA1">
              <w:t>у</w:t>
            </w:r>
            <w:r w:rsidRPr="00C21705">
              <w:t>лица Свердлова - сады «Мичуринец»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Март- апрель 2023</w:t>
            </w:r>
          </w:p>
          <w:p w:rsidR="00474E31" w:rsidRPr="00C21705" w:rsidRDefault="00474E31" w:rsidP="00474E31">
            <w:pPr>
              <w:pStyle w:val="ConsPlusNormal"/>
            </w:pPr>
            <w:r w:rsidRPr="00C21705">
              <w:t>Март- апрель 2025</w:t>
            </w:r>
          </w:p>
        </w:tc>
        <w:tc>
          <w:tcPr>
            <w:tcW w:w="2381" w:type="dxa"/>
          </w:tcPr>
          <w:p w:rsidR="00474E31" w:rsidRDefault="00474E31" w:rsidP="00474E31">
            <w:pPr>
              <w:pStyle w:val="ConsPlusNormal"/>
            </w:pPr>
            <w:r w:rsidRPr="00D520AA">
              <w:t>1 - 3 года</w:t>
            </w:r>
          </w:p>
          <w:p w:rsidR="00474E31" w:rsidRPr="00D520AA" w:rsidRDefault="00474E31" w:rsidP="00474E31">
            <w:pPr>
              <w:pStyle w:val="ConsPlusNormal"/>
            </w:pPr>
            <w:r w:rsidRPr="00474E31"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10</w:t>
            </w:r>
          </w:p>
        </w:tc>
        <w:tc>
          <w:tcPr>
            <w:tcW w:w="2665" w:type="dxa"/>
          </w:tcPr>
          <w:p w:rsidR="00474E31" w:rsidRPr="00C21705" w:rsidRDefault="00474E31" w:rsidP="00191FA1">
            <w:pPr>
              <w:pStyle w:val="ConsPlusNormal"/>
            </w:pPr>
            <w:r w:rsidRPr="00C21705">
              <w:t>№ 21 «</w:t>
            </w:r>
            <w:r w:rsidR="00191FA1">
              <w:t>у</w:t>
            </w:r>
            <w:r w:rsidRPr="00C21705">
              <w:t>лица Декабристов - Малая Ивановка»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11</w:t>
            </w:r>
          </w:p>
        </w:tc>
        <w:tc>
          <w:tcPr>
            <w:tcW w:w="2665" w:type="dxa"/>
          </w:tcPr>
          <w:p w:rsidR="00474E31" w:rsidRPr="00C21705" w:rsidRDefault="00474E31" w:rsidP="00191FA1">
            <w:pPr>
              <w:pStyle w:val="ConsPlusNormal"/>
            </w:pPr>
            <w:r w:rsidRPr="00C21705">
              <w:t>№ 21а «</w:t>
            </w:r>
            <w:r w:rsidR="00191FA1">
              <w:t>у</w:t>
            </w:r>
            <w:r w:rsidRPr="00C21705">
              <w:t>лица Декабристов - улица Клубничная - Малая Ивановка»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Март – июль 2024</w:t>
            </w:r>
          </w:p>
        </w:tc>
        <w:tc>
          <w:tcPr>
            <w:tcW w:w="2381" w:type="dxa"/>
          </w:tcPr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5F1">
              <w:rPr>
                <w:rFonts w:ascii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B70C7C" w:rsidRPr="00C21705" w:rsidTr="007E3529">
        <w:trPr>
          <w:jc w:val="center"/>
        </w:trPr>
        <w:tc>
          <w:tcPr>
            <w:tcW w:w="9072" w:type="dxa"/>
            <w:gridSpan w:val="4"/>
          </w:tcPr>
          <w:p w:rsidR="00B70C7C" w:rsidRPr="00C21705" w:rsidRDefault="00B70C7C" w:rsidP="00B70C7C">
            <w:pPr>
              <w:pStyle w:val="ConsPlusNormal"/>
            </w:pPr>
            <w:r w:rsidRPr="00C21705">
              <w:t>вид транспортного средства: трамвай</w:t>
            </w:r>
          </w:p>
        </w:tc>
      </w:tr>
      <w:tr w:rsidR="00474E31" w:rsidRPr="00C21705" w:rsidTr="007E3529">
        <w:trPr>
          <w:jc w:val="center"/>
        </w:trPr>
        <w:tc>
          <w:tcPr>
            <w:tcW w:w="454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 xml:space="preserve">№ 1 «Молодежный центр </w:t>
            </w:r>
            <w:r>
              <w:t>«</w:t>
            </w:r>
            <w:r w:rsidRPr="00C21705">
              <w:t>Сибирь» - ОАО АГК - Молодежный центр «Сибирь»</w:t>
            </w:r>
          </w:p>
        </w:tc>
        <w:tc>
          <w:tcPr>
            <w:tcW w:w="3572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Октябрь - декабрь 2023</w:t>
            </w:r>
          </w:p>
          <w:p w:rsidR="00474E31" w:rsidRPr="00C21705" w:rsidRDefault="00474E31" w:rsidP="00474E31">
            <w:pPr>
              <w:pStyle w:val="ConsPlusNormal"/>
            </w:pPr>
            <w:r w:rsidRPr="00C21705">
              <w:t>Октябрь - декабрь 2024</w:t>
            </w:r>
          </w:p>
          <w:p w:rsidR="00474E31" w:rsidRPr="00C21705" w:rsidRDefault="00474E31" w:rsidP="00474E31">
            <w:pPr>
              <w:pStyle w:val="ConsPlusNormal"/>
            </w:pPr>
            <w:r w:rsidRPr="00C21705">
              <w:t>Октябрь - декабрь 2025</w:t>
            </w:r>
          </w:p>
        </w:tc>
        <w:tc>
          <w:tcPr>
            <w:tcW w:w="2381" w:type="dxa"/>
          </w:tcPr>
          <w:p w:rsidR="00474E31" w:rsidRPr="00C21705" w:rsidRDefault="00474E31" w:rsidP="00474E31">
            <w:pPr>
              <w:pStyle w:val="ConsPlusNormal"/>
            </w:pPr>
            <w:r w:rsidRPr="00C21705">
              <w:t>1</w:t>
            </w:r>
            <w:r>
              <w:t xml:space="preserve"> - 3</w:t>
            </w:r>
            <w:r w:rsidRPr="00C21705">
              <w:t xml:space="preserve"> год</w:t>
            </w:r>
            <w:r>
              <w:t>а</w:t>
            </w:r>
          </w:p>
          <w:p w:rsidR="00474E31" w:rsidRPr="00C21705" w:rsidRDefault="00474E31" w:rsidP="00474E31">
            <w:pPr>
              <w:pStyle w:val="ConsPlusNormal"/>
            </w:pPr>
            <w:r w:rsidRPr="00C21705">
              <w:t>1</w:t>
            </w:r>
            <w:r>
              <w:t xml:space="preserve"> - 3 </w:t>
            </w:r>
            <w:r w:rsidRPr="00C21705">
              <w:t>год</w:t>
            </w:r>
            <w:r>
              <w:t>а</w:t>
            </w:r>
          </w:p>
          <w:p w:rsidR="00474E31" w:rsidRPr="006435F1" w:rsidRDefault="00474E31" w:rsidP="0047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345E4" w:rsidRPr="00C21705" w:rsidTr="007E3529">
        <w:trPr>
          <w:jc w:val="center"/>
        </w:trPr>
        <w:tc>
          <w:tcPr>
            <w:tcW w:w="454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lastRenderedPageBreak/>
              <w:t>2</w:t>
            </w:r>
          </w:p>
        </w:tc>
        <w:tc>
          <w:tcPr>
            <w:tcW w:w="2665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№ 2 «Молодежный центр «Сибирь» - ЗФА - Молодежный центр «Сибирь»</w:t>
            </w:r>
          </w:p>
        </w:tc>
        <w:tc>
          <w:tcPr>
            <w:tcW w:w="3572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2023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2024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2025</w:t>
            </w:r>
          </w:p>
        </w:tc>
        <w:tc>
          <w:tcPr>
            <w:tcW w:w="2381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1</w:t>
            </w:r>
            <w:r>
              <w:t xml:space="preserve"> - 3</w:t>
            </w:r>
            <w:r w:rsidRPr="00C21705">
              <w:t xml:space="preserve"> год</w:t>
            </w:r>
            <w:r>
              <w:t>а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1</w:t>
            </w:r>
            <w:r>
              <w:t xml:space="preserve"> - 3 </w:t>
            </w:r>
            <w:r w:rsidRPr="00C21705">
              <w:t>год</w:t>
            </w:r>
            <w:r>
              <w:t>а</w:t>
            </w:r>
          </w:p>
          <w:p w:rsidR="002345E4" w:rsidRPr="006435F1" w:rsidRDefault="002345E4" w:rsidP="0023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345E4" w:rsidRPr="00C21705" w:rsidTr="007E3529">
        <w:trPr>
          <w:jc w:val="center"/>
        </w:trPr>
        <w:tc>
          <w:tcPr>
            <w:tcW w:w="454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3</w:t>
            </w:r>
          </w:p>
        </w:tc>
        <w:tc>
          <w:tcPr>
            <w:tcW w:w="2665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№ 3 «Молодежный центр «Сибирь</w:t>
            </w:r>
            <w:r>
              <w:t>»</w:t>
            </w:r>
            <w:r w:rsidRPr="00C21705">
              <w:t xml:space="preserve"> - Трамвайное управление - Молодежный центр «Сибирь»</w:t>
            </w:r>
          </w:p>
        </w:tc>
        <w:tc>
          <w:tcPr>
            <w:tcW w:w="3572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2023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2024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Октябрь - декабрь 2025</w:t>
            </w:r>
          </w:p>
        </w:tc>
        <w:tc>
          <w:tcPr>
            <w:tcW w:w="2381" w:type="dxa"/>
          </w:tcPr>
          <w:p w:rsidR="002345E4" w:rsidRPr="00C21705" w:rsidRDefault="002345E4" w:rsidP="002345E4">
            <w:pPr>
              <w:pStyle w:val="ConsPlusNormal"/>
            </w:pPr>
            <w:r w:rsidRPr="00C21705">
              <w:t>1</w:t>
            </w:r>
            <w:r>
              <w:t xml:space="preserve"> - 3</w:t>
            </w:r>
            <w:r w:rsidRPr="00C21705">
              <w:t xml:space="preserve"> год</w:t>
            </w:r>
            <w:r>
              <w:t>а</w:t>
            </w:r>
          </w:p>
          <w:p w:rsidR="002345E4" w:rsidRPr="00C21705" w:rsidRDefault="002345E4" w:rsidP="002345E4">
            <w:pPr>
              <w:pStyle w:val="ConsPlusNormal"/>
            </w:pPr>
            <w:r w:rsidRPr="00C21705">
              <w:t>1</w:t>
            </w:r>
            <w:r>
              <w:t xml:space="preserve"> - 3 </w:t>
            </w:r>
            <w:r w:rsidRPr="00C21705">
              <w:t>год</w:t>
            </w:r>
            <w:r>
              <w:t>а</w:t>
            </w:r>
          </w:p>
          <w:p w:rsidR="002345E4" w:rsidRPr="006435F1" w:rsidRDefault="002345E4" w:rsidP="0023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r w:rsidRPr="00C217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16E07" w:rsidRDefault="00C16E07" w:rsidP="00B44ECF">
      <w:pPr>
        <w:pStyle w:val="ConsPlusNormal"/>
        <w:jc w:val="both"/>
      </w:pPr>
    </w:p>
    <w:p w:rsidR="00B44ECF" w:rsidRDefault="00C16E07" w:rsidP="00C16E07">
      <w:pPr>
        <w:pStyle w:val="ConsPlusNormal"/>
        <w:ind w:firstLine="709"/>
        <w:jc w:val="both"/>
      </w:pPr>
      <w:r w:rsidRPr="00C16E07">
        <w:t>В настоящее время пассажирские перевозки осуществляются по маршрутным сетям, сложившимся за длительный период времени и не соответствующим современным реалиям спроса и технологического развития. В процессе развития город</w:t>
      </w:r>
      <w:r>
        <w:t xml:space="preserve">а </w:t>
      </w:r>
      <w:r w:rsidRPr="00C16E07">
        <w:t>маршрутная сеть нуждается в периодическом пересмотре, вызванном появлением новых зон жилой, коммерческой и иной застройки, изменением мест приложения труда, модернизацией улично-дорожной сети города</w:t>
      </w:r>
      <w:r>
        <w:t>.</w:t>
      </w:r>
    </w:p>
    <w:p w:rsidR="00C16E07" w:rsidRDefault="00C16E07" w:rsidP="00C16E07">
      <w:pPr>
        <w:pStyle w:val="ConsPlusNormal"/>
        <w:ind w:firstLine="709"/>
        <w:jc w:val="both"/>
      </w:pPr>
      <w:r>
        <w:t xml:space="preserve">За период с 2023 по 2025 годы планируется </w:t>
      </w:r>
      <w:r w:rsidRPr="00C16E07">
        <w:t>установлени</w:t>
      </w:r>
      <w:r>
        <w:t>е</w:t>
      </w:r>
      <w:r w:rsidRPr="00C16E07">
        <w:t>, изменения муниципальных маршрутов регулярных перевозок на территории города Ачинска</w:t>
      </w:r>
      <w:r>
        <w:t>:</w:t>
      </w:r>
    </w:p>
    <w:p w:rsidR="007E3529" w:rsidRDefault="007E3529" w:rsidP="00C16E07">
      <w:pPr>
        <w:pStyle w:val="ConsPlusNormal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85"/>
        <w:gridCol w:w="3732"/>
        <w:gridCol w:w="2488"/>
      </w:tblGrid>
      <w:tr w:rsidR="007501F1" w:rsidRPr="00474E31" w:rsidTr="007E3529">
        <w:trPr>
          <w:jc w:val="center"/>
        </w:trPr>
        <w:tc>
          <w:tcPr>
            <w:tcW w:w="454" w:type="dxa"/>
          </w:tcPr>
          <w:p w:rsidR="007501F1" w:rsidRPr="00474E31" w:rsidRDefault="007501F1" w:rsidP="007501F1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 xml:space="preserve">№ </w:t>
            </w:r>
            <w:proofErr w:type="gramStart"/>
            <w:r w:rsidRPr="00474E31">
              <w:rPr>
                <w:sz w:val="24"/>
              </w:rPr>
              <w:t>п</w:t>
            </w:r>
            <w:proofErr w:type="gramEnd"/>
            <w:r w:rsidRPr="00474E31">
              <w:rPr>
                <w:sz w:val="24"/>
              </w:rPr>
              <w:t>/п</w:t>
            </w:r>
          </w:p>
        </w:tc>
        <w:tc>
          <w:tcPr>
            <w:tcW w:w="2665" w:type="dxa"/>
          </w:tcPr>
          <w:p w:rsidR="007501F1" w:rsidRDefault="007501F1" w:rsidP="007501F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474E31">
              <w:rPr>
                <w:sz w:val="24"/>
              </w:rPr>
              <w:t>аименование</w:t>
            </w:r>
          </w:p>
          <w:p w:rsidR="007501F1" w:rsidRPr="00474E31" w:rsidRDefault="007501F1" w:rsidP="007501F1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устанавливаемого, изменяемого </w:t>
            </w:r>
            <w:r w:rsidRPr="00474E31">
              <w:rPr>
                <w:sz w:val="24"/>
              </w:rPr>
              <w:t>муниципального маршрута</w:t>
            </w:r>
          </w:p>
        </w:tc>
        <w:tc>
          <w:tcPr>
            <w:tcW w:w="3572" w:type="dxa"/>
          </w:tcPr>
          <w:p w:rsidR="007501F1" w:rsidRPr="00474E31" w:rsidRDefault="007501F1" w:rsidP="007501F1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Период проведения электронного аукциона на выполнение работ, связанных с осуществлением регулярных перевозок пассажиров и багажа автомобильным и городским наземным электрическим транспортом по регулируемым тарифам, в соответствии с Федеральным</w:t>
            </w:r>
            <w:r w:rsidRPr="00904708">
              <w:rPr>
                <w:color w:val="000000" w:themeColor="text1"/>
                <w:sz w:val="24"/>
              </w:rPr>
              <w:t xml:space="preserve"> </w:t>
            </w:r>
            <w:hyperlink r:id="rId16" w:history="1">
              <w:r w:rsidRPr="00904708">
                <w:rPr>
                  <w:color w:val="000000" w:themeColor="text1"/>
                  <w:sz w:val="24"/>
                </w:rPr>
                <w:t>законом</w:t>
              </w:r>
            </w:hyperlink>
            <w:r w:rsidRPr="00474E31">
              <w:rPr>
                <w:sz w:val="24"/>
              </w:rPr>
              <w:t xml:space="preserve"> от 05.04.2013 № 44-ФЗ</w:t>
            </w:r>
          </w:p>
        </w:tc>
        <w:tc>
          <w:tcPr>
            <w:tcW w:w="2381" w:type="dxa"/>
          </w:tcPr>
          <w:p w:rsidR="007501F1" w:rsidRPr="00474E31" w:rsidRDefault="007501F1" w:rsidP="007501F1">
            <w:pPr>
              <w:pStyle w:val="ConsPlusNormal"/>
              <w:jc w:val="center"/>
              <w:rPr>
                <w:sz w:val="24"/>
              </w:rPr>
            </w:pPr>
            <w:r w:rsidRPr="00474E31">
              <w:rPr>
                <w:sz w:val="24"/>
              </w:rPr>
              <w:t>Срок действия муниципального контракта на выполнение работ, связанных с осуществлением регулярных перевозок по регулируемым тарифам</w:t>
            </w:r>
          </w:p>
        </w:tc>
      </w:tr>
      <w:tr w:rsidR="00C16E07" w:rsidRPr="00C21705" w:rsidTr="007E3529">
        <w:trPr>
          <w:jc w:val="center"/>
        </w:trPr>
        <w:tc>
          <w:tcPr>
            <w:tcW w:w="9072" w:type="dxa"/>
            <w:gridSpan w:val="4"/>
          </w:tcPr>
          <w:p w:rsidR="00C16E07" w:rsidRPr="00C21705" w:rsidRDefault="00C16E07" w:rsidP="00172796">
            <w:pPr>
              <w:pStyle w:val="ConsPlusNormal"/>
            </w:pPr>
            <w:r w:rsidRPr="00C21705">
              <w:t>вид транспортного средства: автобус</w:t>
            </w:r>
          </w:p>
        </w:tc>
      </w:tr>
      <w:tr w:rsidR="007501F1" w:rsidRPr="006435F1" w:rsidTr="007E3529">
        <w:trPr>
          <w:jc w:val="center"/>
        </w:trPr>
        <w:tc>
          <w:tcPr>
            <w:tcW w:w="454" w:type="dxa"/>
          </w:tcPr>
          <w:p w:rsidR="007501F1" w:rsidRPr="00C21705" w:rsidRDefault="007501F1" w:rsidP="007501F1">
            <w:pPr>
              <w:pStyle w:val="ConsPlusNormal"/>
            </w:pPr>
            <w:r w:rsidRPr="00C21705">
              <w:t>1</w:t>
            </w:r>
          </w:p>
        </w:tc>
        <w:tc>
          <w:tcPr>
            <w:tcW w:w="2665" w:type="dxa"/>
          </w:tcPr>
          <w:p w:rsidR="007501F1" w:rsidRPr="00904708" w:rsidRDefault="007501F1" w:rsidP="007501F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90470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Р</w:t>
            </w:r>
            <w:r w:rsidRPr="00904708">
              <w:rPr>
                <w:color w:val="000000" w:themeColor="text1"/>
              </w:rPr>
              <w:t>Ц «Сибирский городок»</w:t>
            </w:r>
            <w:r>
              <w:rPr>
                <w:color w:val="000000" w:themeColor="text1"/>
              </w:rPr>
              <w:t xml:space="preserve"> - Городская больница» </w:t>
            </w:r>
          </w:p>
        </w:tc>
        <w:tc>
          <w:tcPr>
            <w:tcW w:w="3572" w:type="dxa"/>
          </w:tcPr>
          <w:p w:rsidR="007501F1" w:rsidRPr="00C21705" w:rsidRDefault="007501F1" w:rsidP="007501F1">
            <w:pPr>
              <w:pStyle w:val="ConsPlusNormal"/>
            </w:pPr>
            <w:r>
              <w:t>Январь</w:t>
            </w:r>
            <w:r w:rsidRPr="00C21705">
              <w:t xml:space="preserve"> </w:t>
            </w:r>
            <w:r>
              <w:t xml:space="preserve">– февраль </w:t>
            </w:r>
            <w:r w:rsidRPr="00C21705">
              <w:t>202</w:t>
            </w:r>
            <w:r>
              <w:t>4</w:t>
            </w:r>
          </w:p>
        </w:tc>
        <w:tc>
          <w:tcPr>
            <w:tcW w:w="2381" w:type="dxa"/>
          </w:tcPr>
          <w:p w:rsidR="007501F1" w:rsidRPr="007501F1" w:rsidRDefault="007501F1" w:rsidP="007501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F1">
              <w:rPr>
                <w:rFonts w:ascii="Times New Roman" w:eastAsia="Times New Roman" w:hAnsi="Times New Roman" w:cs="Times New Roman"/>
                <w:sz w:val="28"/>
                <w:szCs w:val="28"/>
              </w:rPr>
              <w:t>1 - 3 года</w:t>
            </w:r>
          </w:p>
        </w:tc>
      </w:tr>
      <w:tr w:rsidR="007501F1" w:rsidRPr="006435F1" w:rsidTr="007E3529">
        <w:trPr>
          <w:jc w:val="center"/>
        </w:trPr>
        <w:tc>
          <w:tcPr>
            <w:tcW w:w="454" w:type="dxa"/>
          </w:tcPr>
          <w:p w:rsidR="007501F1" w:rsidRPr="00C21705" w:rsidRDefault="007501F1" w:rsidP="007501F1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7501F1" w:rsidRDefault="007E3529" w:rsidP="007501F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«улица </w:t>
            </w:r>
            <w:proofErr w:type="spellStart"/>
            <w:r w:rsidR="007501F1" w:rsidRPr="00904708">
              <w:rPr>
                <w:color w:val="000000" w:themeColor="text1"/>
              </w:rPr>
              <w:t>Тарутинская</w:t>
            </w:r>
            <w:proofErr w:type="spellEnd"/>
            <w:r w:rsidR="007501F1" w:rsidRPr="00904708">
              <w:rPr>
                <w:color w:val="000000" w:themeColor="text1"/>
              </w:rPr>
              <w:t xml:space="preserve"> – </w:t>
            </w:r>
          </w:p>
          <w:p w:rsidR="007501F1" w:rsidRPr="00904708" w:rsidRDefault="007501F1" w:rsidP="007501F1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улица Свердлова -  </w:t>
            </w:r>
            <w:r w:rsidRPr="00904708">
              <w:rPr>
                <w:color w:val="000000" w:themeColor="text1"/>
              </w:rPr>
              <w:t>ТЦ «Сибирский городок»</w:t>
            </w:r>
          </w:p>
        </w:tc>
        <w:tc>
          <w:tcPr>
            <w:tcW w:w="3572" w:type="dxa"/>
          </w:tcPr>
          <w:p w:rsidR="007501F1" w:rsidRPr="00C21705" w:rsidRDefault="007501F1" w:rsidP="007501F1">
            <w:pPr>
              <w:pStyle w:val="ConsPlusNormal"/>
            </w:pPr>
            <w:r w:rsidRPr="00C21705">
              <w:t xml:space="preserve">Март – </w:t>
            </w:r>
            <w:r>
              <w:t>август</w:t>
            </w:r>
            <w:r w:rsidRPr="00C21705">
              <w:t xml:space="preserve"> 202</w:t>
            </w:r>
            <w:r>
              <w:t>4</w:t>
            </w:r>
          </w:p>
        </w:tc>
        <w:tc>
          <w:tcPr>
            <w:tcW w:w="2381" w:type="dxa"/>
          </w:tcPr>
          <w:p w:rsidR="007501F1" w:rsidRPr="007501F1" w:rsidRDefault="007501F1" w:rsidP="007501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1F1">
              <w:rPr>
                <w:rFonts w:ascii="Times New Roman" w:eastAsia="Times New Roman" w:hAnsi="Times New Roman" w:cs="Times New Roman"/>
                <w:sz w:val="28"/>
                <w:szCs w:val="28"/>
              </w:rPr>
              <w:t>1 - 3 года</w:t>
            </w:r>
          </w:p>
        </w:tc>
      </w:tr>
    </w:tbl>
    <w:p w:rsidR="00C16E07" w:rsidRPr="00C21705" w:rsidRDefault="00C16E07" w:rsidP="00C16E07">
      <w:pPr>
        <w:pStyle w:val="ConsPlusNormal"/>
        <w:ind w:firstLine="709"/>
        <w:jc w:val="both"/>
      </w:pPr>
    </w:p>
    <w:p w:rsidR="00B44ECF" w:rsidRDefault="00B44ECF" w:rsidP="0073782B">
      <w:pPr>
        <w:pStyle w:val="ConsPlusNormal"/>
        <w:ind w:firstLine="540"/>
        <w:jc w:val="both"/>
      </w:pPr>
      <w:r w:rsidRPr="00C21705">
        <w:lastRenderedPageBreak/>
        <w:t xml:space="preserve">3.2. Установление, изменение и отмена муниципальных маршрутов осуществляется в соответствии с </w:t>
      </w:r>
      <w:hyperlink r:id="rId17" w:history="1">
        <w:r w:rsidRPr="00904708">
          <w:rPr>
            <w:color w:val="000000" w:themeColor="text1"/>
          </w:rPr>
          <w:t>Постановлением</w:t>
        </w:r>
      </w:hyperlink>
      <w:r w:rsidRPr="00904708">
        <w:rPr>
          <w:color w:val="000000" w:themeColor="text1"/>
        </w:rPr>
        <w:t xml:space="preserve"> </w:t>
      </w:r>
      <w:r w:rsidRPr="00C21705">
        <w:t xml:space="preserve">администрации города Ачинска от 06.10.2016 </w:t>
      </w:r>
      <w:r w:rsidR="007817A2" w:rsidRPr="00C21705">
        <w:t>№</w:t>
      </w:r>
      <w:r w:rsidRPr="00C21705">
        <w:t xml:space="preserve"> 340-п </w:t>
      </w:r>
      <w:r w:rsidR="007817A2" w:rsidRPr="00C21705">
        <w:t>«</w:t>
      </w:r>
      <w:r w:rsidRPr="00C21705">
        <w:t>Об утверждении Порядка установления, изменения, отмены муниципальных маршрутов регулярных перевоз</w:t>
      </w:r>
      <w:r w:rsidR="007817A2" w:rsidRPr="00C21705">
        <w:t>ок на территории города Ачинска»</w:t>
      </w:r>
      <w:r w:rsidRPr="00C21705">
        <w:t>.</w:t>
      </w:r>
    </w:p>
    <w:p w:rsidR="007E3529" w:rsidRPr="00C21705" w:rsidRDefault="007E3529" w:rsidP="0073782B">
      <w:pPr>
        <w:pStyle w:val="ConsPlusNormal"/>
        <w:ind w:firstLine="540"/>
        <w:jc w:val="both"/>
      </w:pPr>
    </w:p>
    <w:p w:rsidR="00B44ECF" w:rsidRPr="00C21705" w:rsidRDefault="00B44ECF" w:rsidP="00DE2B1E">
      <w:pPr>
        <w:pStyle w:val="ConsPlusNormal"/>
        <w:ind w:firstLine="540"/>
        <w:jc w:val="both"/>
      </w:pPr>
      <w:r w:rsidRPr="00C21705">
        <w:t>3.3. Изменение вида регулярных перевозок, осуществляемых по муниципальному маршруту регулярных перевозок, допускается при условии, если данное решение предусмотрено документом планирования.</w:t>
      </w:r>
    </w:p>
    <w:p w:rsidR="00B44ECF" w:rsidRPr="00C21705" w:rsidRDefault="00B44ECF" w:rsidP="00DE2B1E">
      <w:pPr>
        <w:pStyle w:val="ConsPlusNormal"/>
        <w:ind w:firstLine="540"/>
        <w:jc w:val="both"/>
      </w:pPr>
      <w:r w:rsidRPr="00C21705">
        <w:t xml:space="preserve">Сведения об изменении вида регулярных перевозок вносятся в </w:t>
      </w:r>
      <w:hyperlink r:id="rId18" w:history="1">
        <w:r w:rsidRPr="00904708">
          <w:rPr>
            <w:color w:val="000000" w:themeColor="text1"/>
          </w:rPr>
          <w:t>реестр</w:t>
        </w:r>
      </w:hyperlink>
      <w:r w:rsidRPr="00904708">
        <w:rPr>
          <w:color w:val="000000" w:themeColor="text1"/>
        </w:rPr>
        <w:t xml:space="preserve"> </w:t>
      </w:r>
      <w:r w:rsidR="004942DF">
        <w:t>маршрутов регулярных перевозок</w:t>
      </w:r>
      <w:r w:rsidR="00673A61" w:rsidRPr="00673A61">
        <w:t xml:space="preserve"> </w:t>
      </w:r>
      <w:r w:rsidR="00673A61">
        <w:t xml:space="preserve">автомобильным транспортом и городским наземным электрическим транспортом в городе Ачинске который, </w:t>
      </w:r>
      <w:r w:rsidR="004942DF">
        <w:t xml:space="preserve"> размещается на официальном сайте органов местного самоуправления города Ачинска в информационно-телекоммуникационной сети Интернет</w:t>
      </w:r>
      <w:r w:rsidR="003B05C4">
        <w:t>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3.4. Транспортная доступность и охват территории города разветвленной сетью пассажирского транспорта общего пользования напрямую зависят от развития транспортной инфраструктуры, включающей в себя: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- участки улично-дорожной сети, пригодные для движения транспорта общего пользования;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- остановочные пункты;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- конечные остановочные пункты;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- места для разворота и </w:t>
      </w:r>
      <w:proofErr w:type="spellStart"/>
      <w:r w:rsidRPr="00C21705">
        <w:t>межрейсового</w:t>
      </w:r>
      <w:proofErr w:type="spellEnd"/>
      <w:r w:rsidRPr="00C21705">
        <w:t xml:space="preserve"> отстоя пассажирского транспорта.</w:t>
      </w:r>
    </w:p>
    <w:p w:rsidR="00B44ECF" w:rsidRPr="00C21705" w:rsidRDefault="00B44ECF" w:rsidP="00B44ECF">
      <w:pPr>
        <w:pStyle w:val="ConsPlusNormal"/>
        <w:spacing w:before="240"/>
        <w:ind w:firstLine="540"/>
        <w:jc w:val="both"/>
      </w:pPr>
      <w:r w:rsidRPr="00C21705">
        <w:t>3.5. Важным фактором, направленным на обеспечение комфорта и качества транспортных услуг, является 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выразительность, соответствующую облику города.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3.6. Повышение информативности пассажирских перевозок для пассажиров </w:t>
      </w:r>
      <w:r w:rsidR="0073782B" w:rsidRPr="00C21705">
        <w:t xml:space="preserve">осуществляется </w:t>
      </w:r>
      <w:r w:rsidRPr="00C21705">
        <w:t>путем использования систем ГЛОНАСС/GPS мониторинга транспортных средств с предоставлением информации через специализированные сайты, приложения для мобильных телефонов и информационные табло на автобусных остановках.</w:t>
      </w:r>
    </w:p>
    <w:p w:rsidR="00B44ECF" w:rsidRDefault="00B44ECF" w:rsidP="007E3529">
      <w:pPr>
        <w:pStyle w:val="ConsPlusNormal"/>
        <w:ind w:firstLine="539"/>
        <w:jc w:val="both"/>
      </w:pPr>
      <w:r w:rsidRPr="00C21705">
        <w:t>Выполнение комплекса мероприятий по повышению информативности пассажирских перевозок для пассажиров планируется реализовывать на протяжении всех трех этапов.</w:t>
      </w:r>
    </w:p>
    <w:p w:rsidR="00441FE7" w:rsidRDefault="00441FE7" w:rsidP="007E3529">
      <w:pPr>
        <w:pStyle w:val="ConsPlusNormal"/>
        <w:ind w:firstLine="539"/>
        <w:jc w:val="both"/>
      </w:pPr>
      <w:r w:rsidRPr="00FE5034">
        <w:t>3.7. В целях оптимизации систем транспортного обслуживания городской маршрутной сети, планируется создать диспетчерский пункт, осуществляющих функции контроля и управления в сфере пассажирского транспорта</w:t>
      </w:r>
      <w:r w:rsidR="00044E40" w:rsidRPr="00FE5034">
        <w:t>, о</w:t>
      </w:r>
      <w:r w:rsidRPr="00FE5034">
        <w:t>сновны</w:t>
      </w:r>
      <w:r w:rsidR="00044E40" w:rsidRPr="00FE5034">
        <w:t>ми</w:t>
      </w:r>
      <w:r w:rsidRPr="00FE5034">
        <w:t xml:space="preserve"> функци</w:t>
      </w:r>
      <w:r w:rsidR="00044E40" w:rsidRPr="00FE5034">
        <w:t>ями которого</w:t>
      </w:r>
      <w:r w:rsidRPr="00FE5034">
        <w:t xml:space="preserve"> </w:t>
      </w:r>
      <w:r w:rsidR="00044E40" w:rsidRPr="00FE5034">
        <w:t>являются</w:t>
      </w:r>
      <w:r w:rsidRPr="00FE5034">
        <w:t>:</w:t>
      </w:r>
    </w:p>
    <w:p w:rsidR="00441FE7" w:rsidRDefault="00441FE7" w:rsidP="007E3529">
      <w:pPr>
        <w:pStyle w:val="ConsPlusNormal"/>
        <w:ind w:firstLine="539"/>
        <w:jc w:val="both"/>
      </w:pPr>
      <w:r>
        <w:t>1) контроль за выполнением перевозчиками обязательств в части исполнения расписания и соблюдения заявленных объемов перевозок;</w:t>
      </w:r>
    </w:p>
    <w:p w:rsidR="00441FE7" w:rsidRDefault="00441FE7" w:rsidP="007E3529">
      <w:pPr>
        <w:pStyle w:val="ConsPlusNormal"/>
        <w:ind w:firstLine="539"/>
        <w:jc w:val="both"/>
      </w:pPr>
      <w:r>
        <w:t>2) определение количественных, качественных и экономических показателей перевозок;</w:t>
      </w:r>
    </w:p>
    <w:p w:rsidR="00441FE7" w:rsidRDefault="00441FE7" w:rsidP="007E3529">
      <w:pPr>
        <w:pStyle w:val="ConsPlusNormal"/>
        <w:ind w:firstLine="539"/>
        <w:jc w:val="both"/>
      </w:pPr>
      <w:r>
        <w:lastRenderedPageBreak/>
        <w:t>3) формирование сводной статистической отчетности по пассажирским перевозкам на маршрутах, проведение мониторинговых исследований по перевозкам пассажиров;</w:t>
      </w:r>
    </w:p>
    <w:p w:rsidR="00441FE7" w:rsidRDefault="00441FE7" w:rsidP="007E3529">
      <w:pPr>
        <w:pStyle w:val="ConsPlusNormal"/>
        <w:ind w:firstLine="539"/>
        <w:jc w:val="both"/>
      </w:pPr>
      <w:r>
        <w:t>4) подготовка предложений по разработке нормативных актов в сфере планирования перевозок, мониторинга и контроля их выполнения;</w:t>
      </w:r>
    </w:p>
    <w:p w:rsidR="00441FE7" w:rsidRDefault="00441FE7" w:rsidP="007E3529">
      <w:pPr>
        <w:pStyle w:val="ConsPlusNormal"/>
        <w:ind w:firstLine="539"/>
        <w:jc w:val="both"/>
      </w:pPr>
      <w:r>
        <w:t>5) планирование маршрутной сети пассажирского транспорта, в том числе изучение потребностей населения в перевозках, выявление характера, объема и направления пассажирских потоков;</w:t>
      </w:r>
    </w:p>
    <w:p w:rsidR="00441FE7" w:rsidRDefault="00441FE7" w:rsidP="007E3529">
      <w:pPr>
        <w:pStyle w:val="ConsPlusNormal"/>
        <w:ind w:firstLine="539"/>
        <w:jc w:val="both"/>
      </w:pPr>
      <w:r>
        <w:t>6) привлечение к административной ответственности за безбилетный проезд;</w:t>
      </w:r>
    </w:p>
    <w:p w:rsidR="00441FE7" w:rsidRDefault="00441FE7" w:rsidP="007E3529">
      <w:pPr>
        <w:pStyle w:val="ConsPlusNormal"/>
        <w:tabs>
          <w:tab w:val="left" w:pos="851"/>
        </w:tabs>
        <w:ind w:firstLine="539"/>
        <w:jc w:val="both"/>
      </w:pPr>
      <w:r>
        <w:t>7) информационное взаимодействие с перевозчиками, осуществляющими перевозочную деятельность на основании заключенных муниципальных контрактов и обеспечение обратной связи с потребителями транспортных услуг, включая анализ жалоб и предложений пассажиров.</w:t>
      </w:r>
    </w:p>
    <w:p w:rsidR="00B44ECF" w:rsidRPr="00C21705" w:rsidRDefault="00B44ECF" w:rsidP="00B44ECF">
      <w:pPr>
        <w:pStyle w:val="ConsPlusNormal"/>
        <w:spacing w:before="240"/>
        <w:ind w:firstLine="540"/>
        <w:jc w:val="both"/>
      </w:pPr>
      <w:r w:rsidRPr="00C21705">
        <w:t>4. Ожидаемые результаты реализации документа планирования: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>- повышение безопасности транспортного обслуживания населения;</w:t>
      </w:r>
    </w:p>
    <w:p w:rsidR="00B44ECF" w:rsidRPr="00C21705" w:rsidRDefault="00B44ECF" w:rsidP="007E3529">
      <w:pPr>
        <w:pStyle w:val="ConsPlusNormal"/>
        <w:ind w:firstLine="539"/>
        <w:jc w:val="both"/>
      </w:pPr>
      <w:r w:rsidRPr="00C21705">
        <w:t xml:space="preserve">- повышение удобства, комфортности и привлекательности пассажирского автомобильного </w:t>
      </w:r>
      <w:r w:rsidR="006C21F5">
        <w:t xml:space="preserve">и городского наземного электрического </w:t>
      </w:r>
      <w:r w:rsidRPr="00C21705">
        <w:t>транспорта;</w:t>
      </w:r>
    </w:p>
    <w:p w:rsidR="008056E9" w:rsidRPr="00F33F11" w:rsidRDefault="00B44ECF" w:rsidP="007E3529">
      <w:pPr>
        <w:pStyle w:val="ConsPlusNormal"/>
        <w:ind w:firstLine="539"/>
        <w:jc w:val="both"/>
      </w:pPr>
      <w:r w:rsidRPr="00C21705">
        <w:t>- удовлетворение нужд населения в пассажирском транспорте.</w:t>
      </w:r>
    </w:p>
    <w:sectPr w:rsidR="008056E9" w:rsidRPr="00F33F11" w:rsidSect="009552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1D" w:rsidRDefault="003E1E1D">
      <w:pPr>
        <w:spacing w:after="0" w:line="240" w:lineRule="auto"/>
      </w:pPr>
      <w:r>
        <w:separator/>
      </w:r>
    </w:p>
  </w:endnote>
  <w:endnote w:type="continuationSeparator" w:id="0">
    <w:p w:rsidR="003E1E1D" w:rsidRDefault="003E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1D" w:rsidRDefault="003E1E1D">
      <w:pPr>
        <w:spacing w:after="0" w:line="240" w:lineRule="auto"/>
      </w:pPr>
      <w:r>
        <w:separator/>
      </w:r>
    </w:p>
  </w:footnote>
  <w:footnote w:type="continuationSeparator" w:id="0">
    <w:p w:rsidR="003E1E1D" w:rsidRDefault="003E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54B4"/>
    <w:multiLevelType w:val="hybridMultilevel"/>
    <w:tmpl w:val="87404880"/>
    <w:lvl w:ilvl="0" w:tplc="1EDAD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D31"/>
    <w:multiLevelType w:val="hybridMultilevel"/>
    <w:tmpl w:val="460A482C"/>
    <w:lvl w:ilvl="0" w:tplc="5BECF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2806"/>
    <w:multiLevelType w:val="hybridMultilevel"/>
    <w:tmpl w:val="1C60E768"/>
    <w:lvl w:ilvl="0" w:tplc="2990C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450056ED"/>
    <w:multiLevelType w:val="multilevel"/>
    <w:tmpl w:val="C3A4F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96A05F6"/>
    <w:multiLevelType w:val="hybridMultilevel"/>
    <w:tmpl w:val="538C89F6"/>
    <w:lvl w:ilvl="0" w:tplc="84D0B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649DC"/>
    <w:multiLevelType w:val="hybridMultilevel"/>
    <w:tmpl w:val="6D0E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265D8"/>
    <w:multiLevelType w:val="hybridMultilevel"/>
    <w:tmpl w:val="B388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3567"/>
    <w:multiLevelType w:val="multilevel"/>
    <w:tmpl w:val="50D8D8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71883EE4"/>
    <w:multiLevelType w:val="hybridMultilevel"/>
    <w:tmpl w:val="A6F453CC"/>
    <w:lvl w:ilvl="0" w:tplc="0A76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D"/>
    <w:rsid w:val="0001533A"/>
    <w:rsid w:val="00015389"/>
    <w:rsid w:val="000357A2"/>
    <w:rsid w:val="00037327"/>
    <w:rsid w:val="000439A2"/>
    <w:rsid w:val="00044E40"/>
    <w:rsid w:val="0006428C"/>
    <w:rsid w:val="00064A79"/>
    <w:rsid w:val="00066800"/>
    <w:rsid w:val="00067730"/>
    <w:rsid w:val="0008006E"/>
    <w:rsid w:val="0008191B"/>
    <w:rsid w:val="00087D31"/>
    <w:rsid w:val="00095C21"/>
    <w:rsid w:val="000A702B"/>
    <w:rsid w:val="000A72D9"/>
    <w:rsid w:val="000B7ED5"/>
    <w:rsid w:val="000C0F44"/>
    <w:rsid w:val="000D7F95"/>
    <w:rsid w:val="000E0312"/>
    <w:rsid w:val="000E22F0"/>
    <w:rsid w:val="000E31D2"/>
    <w:rsid w:val="000F6180"/>
    <w:rsid w:val="00107DA8"/>
    <w:rsid w:val="0011101A"/>
    <w:rsid w:val="00114989"/>
    <w:rsid w:val="001237E8"/>
    <w:rsid w:val="00124A46"/>
    <w:rsid w:val="0012554B"/>
    <w:rsid w:val="00130AD7"/>
    <w:rsid w:val="0015489A"/>
    <w:rsid w:val="001631AF"/>
    <w:rsid w:val="0017353E"/>
    <w:rsid w:val="001845A1"/>
    <w:rsid w:val="00186454"/>
    <w:rsid w:val="00191FA1"/>
    <w:rsid w:val="001A2BB7"/>
    <w:rsid w:val="001A418C"/>
    <w:rsid w:val="001A7FE7"/>
    <w:rsid w:val="001B2D39"/>
    <w:rsid w:val="001B7534"/>
    <w:rsid w:val="001D6D67"/>
    <w:rsid w:val="001F654A"/>
    <w:rsid w:val="0020350B"/>
    <w:rsid w:val="0020527A"/>
    <w:rsid w:val="002064AD"/>
    <w:rsid w:val="00210055"/>
    <w:rsid w:val="0021315A"/>
    <w:rsid w:val="0021684D"/>
    <w:rsid w:val="00216EFF"/>
    <w:rsid w:val="002179B2"/>
    <w:rsid w:val="002345E4"/>
    <w:rsid w:val="002354C4"/>
    <w:rsid w:val="00250303"/>
    <w:rsid w:val="00266C05"/>
    <w:rsid w:val="002771F9"/>
    <w:rsid w:val="00281022"/>
    <w:rsid w:val="00285E1C"/>
    <w:rsid w:val="002975AE"/>
    <w:rsid w:val="002A46AE"/>
    <w:rsid w:val="002A4BBD"/>
    <w:rsid w:val="002B59DF"/>
    <w:rsid w:val="002C1767"/>
    <w:rsid w:val="002D14B4"/>
    <w:rsid w:val="002D2257"/>
    <w:rsid w:val="002D7B61"/>
    <w:rsid w:val="002E0A23"/>
    <w:rsid w:val="002F0659"/>
    <w:rsid w:val="00302530"/>
    <w:rsid w:val="003032A0"/>
    <w:rsid w:val="0031355D"/>
    <w:rsid w:val="00320FB4"/>
    <w:rsid w:val="003227D7"/>
    <w:rsid w:val="003258D7"/>
    <w:rsid w:val="00325BCA"/>
    <w:rsid w:val="00332F2E"/>
    <w:rsid w:val="0033361D"/>
    <w:rsid w:val="00341216"/>
    <w:rsid w:val="00342716"/>
    <w:rsid w:val="00345AD2"/>
    <w:rsid w:val="0034616F"/>
    <w:rsid w:val="003506B1"/>
    <w:rsid w:val="00352CA4"/>
    <w:rsid w:val="00354064"/>
    <w:rsid w:val="00361A80"/>
    <w:rsid w:val="00361ACF"/>
    <w:rsid w:val="00385412"/>
    <w:rsid w:val="00393B45"/>
    <w:rsid w:val="003A2F84"/>
    <w:rsid w:val="003A5B33"/>
    <w:rsid w:val="003A7B98"/>
    <w:rsid w:val="003A7C45"/>
    <w:rsid w:val="003B05C4"/>
    <w:rsid w:val="003B691B"/>
    <w:rsid w:val="003C5977"/>
    <w:rsid w:val="003C68CE"/>
    <w:rsid w:val="003D03DA"/>
    <w:rsid w:val="003E0F2D"/>
    <w:rsid w:val="003E1E1D"/>
    <w:rsid w:val="003E3F53"/>
    <w:rsid w:val="003F1C88"/>
    <w:rsid w:val="004054F6"/>
    <w:rsid w:val="004252ED"/>
    <w:rsid w:val="00431096"/>
    <w:rsid w:val="004325AA"/>
    <w:rsid w:val="00432BB5"/>
    <w:rsid w:val="004349CB"/>
    <w:rsid w:val="0043692F"/>
    <w:rsid w:val="00441FE7"/>
    <w:rsid w:val="00453CB2"/>
    <w:rsid w:val="00454B4C"/>
    <w:rsid w:val="00461381"/>
    <w:rsid w:val="00466B26"/>
    <w:rsid w:val="00474E31"/>
    <w:rsid w:val="00481015"/>
    <w:rsid w:val="004850AD"/>
    <w:rsid w:val="004942DF"/>
    <w:rsid w:val="00496AC6"/>
    <w:rsid w:val="004A6574"/>
    <w:rsid w:val="004A7F62"/>
    <w:rsid w:val="004B0E87"/>
    <w:rsid w:val="004B7DE9"/>
    <w:rsid w:val="004C0169"/>
    <w:rsid w:val="004D044A"/>
    <w:rsid w:val="004E4753"/>
    <w:rsid w:val="004E55E4"/>
    <w:rsid w:val="004F0E67"/>
    <w:rsid w:val="004F7E6B"/>
    <w:rsid w:val="00502B7F"/>
    <w:rsid w:val="00506CAC"/>
    <w:rsid w:val="00513518"/>
    <w:rsid w:val="00517664"/>
    <w:rsid w:val="005422DC"/>
    <w:rsid w:val="00546FC5"/>
    <w:rsid w:val="0055391E"/>
    <w:rsid w:val="0056115E"/>
    <w:rsid w:val="005614F9"/>
    <w:rsid w:val="005668C1"/>
    <w:rsid w:val="00567011"/>
    <w:rsid w:val="00590E04"/>
    <w:rsid w:val="0059319B"/>
    <w:rsid w:val="005A3172"/>
    <w:rsid w:val="005A5B58"/>
    <w:rsid w:val="005B46B9"/>
    <w:rsid w:val="005B6E2C"/>
    <w:rsid w:val="005E208A"/>
    <w:rsid w:val="005F758F"/>
    <w:rsid w:val="005F7610"/>
    <w:rsid w:val="00601E3E"/>
    <w:rsid w:val="00605175"/>
    <w:rsid w:val="00605535"/>
    <w:rsid w:val="00613EFA"/>
    <w:rsid w:val="00616534"/>
    <w:rsid w:val="00625FAD"/>
    <w:rsid w:val="006270C2"/>
    <w:rsid w:val="00627AE9"/>
    <w:rsid w:val="00631832"/>
    <w:rsid w:val="006328F6"/>
    <w:rsid w:val="00641359"/>
    <w:rsid w:val="006435F1"/>
    <w:rsid w:val="00653EA2"/>
    <w:rsid w:val="00663CB1"/>
    <w:rsid w:val="00671CAB"/>
    <w:rsid w:val="00673A61"/>
    <w:rsid w:val="006768D4"/>
    <w:rsid w:val="006936C4"/>
    <w:rsid w:val="00696806"/>
    <w:rsid w:val="006A67BA"/>
    <w:rsid w:val="006C21F5"/>
    <w:rsid w:val="006C65A7"/>
    <w:rsid w:val="006D7620"/>
    <w:rsid w:val="006E4473"/>
    <w:rsid w:val="006F1639"/>
    <w:rsid w:val="006F58C8"/>
    <w:rsid w:val="00727C1D"/>
    <w:rsid w:val="00727E22"/>
    <w:rsid w:val="00732CA0"/>
    <w:rsid w:val="0073782B"/>
    <w:rsid w:val="00741B89"/>
    <w:rsid w:val="007501F1"/>
    <w:rsid w:val="00751971"/>
    <w:rsid w:val="00756CFA"/>
    <w:rsid w:val="007630A5"/>
    <w:rsid w:val="00763A45"/>
    <w:rsid w:val="0076653C"/>
    <w:rsid w:val="007708B1"/>
    <w:rsid w:val="007741E0"/>
    <w:rsid w:val="00774D4E"/>
    <w:rsid w:val="0077651B"/>
    <w:rsid w:val="007817A2"/>
    <w:rsid w:val="007858AB"/>
    <w:rsid w:val="007973DE"/>
    <w:rsid w:val="007A33BF"/>
    <w:rsid w:val="007B51D0"/>
    <w:rsid w:val="007C2974"/>
    <w:rsid w:val="007C5E1B"/>
    <w:rsid w:val="007C68F1"/>
    <w:rsid w:val="007C6BF0"/>
    <w:rsid w:val="007D5E9C"/>
    <w:rsid w:val="007E3529"/>
    <w:rsid w:val="008056E9"/>
    <w:rsid w:val="00810DC2"/>
    <w:rsid w:val="00812F4D"/>
    <w:rsid w:val="008173EE"/>
    <w:rsid w:val="0084165F"/>
    <w:rsid w:val="00843326"/>
    <w:rsid w:val="008517EC"/>
    <w:rsid w:val="00853713"/>
    <w:rsid w:val="00854477"/>
    <w:rsid w:val="00864391"/>
    <w:rsid w:val="00867B6C"/>
    <w:rsid w:val="00880559"/>
    <w:rsid w:val="008870E8"/>
    <w:rsid w:val="0089791A"/>
    <w:rsid w:val="008A1C27"/>
    <w:rsid w:val="008A671F"/>
    <w:rsid w:val="008B27E1"/>
    <w:rsid w:val="008B29EB"/>
    <w:rsid w:val="008C47A2"/>
    <w:rsid w:val="008C6119"/>
    <w:rsid w:val="008E2103"/>
    <w:rsid w:val="008F0291"/>
    <w:rsid w:val="00903338"/>
    <w:rsid w:val="00904708"/>
    <w:rsid w:val="0091553E"/>
    <w:rsid w:val="00917405"/>
    <w:rsid w:val="00920C84"/>
    <w:rsid w:val="00921861"/>
    <w:rsid w:val="00921CDE"/>
    <w:rsid w:val="00934FA3"/>
    <w:rsid w:val="00944259"/>
    <w:rsid w:val="009552F0"/>
    <w:rsid w:val="009609C9"/>
    <w:rsid w:val="00980CDC"/>
    <w:rsid w:val="009B54C0"/>
    <w:rsid w:val="009C2B05"/>
    <w:rsid w:val="009C32E5"/>
    <w:rsid w:val="009C70C0"/>
    <w:rsid w:val="009D3E3C"/>
    <w:rsid w:val="009E1104"/>
    <w:rsid w:val="009E5AA2"/>
    <w:rsid w:val="009E6ED6"/>
    <w:rsid w:val="009E7BF0"/>
    <w:rsid w:val="009F1604"/>
    <w:rsid w:val="009F3C9D"/>
    <w:rsid w:val="00A11D6A"/>
    <w:rsid w:val="00A17362"/>
    <w:rsid w:val="00A205B2"/>
    <w:rsid w:val="00A21F1C"/>
    <w:rsid w:val="00A265B1"/>
    <w:rsid w:val="00A41F8B"/>
    <w:rsid w:val="00A50DE4"/>
    <w:rsid w:val="00A612FE"/>
    <w:rsid w:val="00A65635"/>
    <w:rsid w:val="00A67383"/>
    <w:rsid w:val="00A86B0B"/>
    <w:rsid w:val="00A91A86"/>
    <w:rsid w:val="00AA36C7"/>
    <w:rsid w:val="00AA6344"/>
    <w:rsid w:val="00AA79BE"/>
    <w:rsid w:val="00AA7FDD"/>
    <w:rsid w:val="00AB68B7"/>
    <w:rsid w:val="00AC0232"/>
    <w:rsid w:val="00AC71F1"/>
    <w:rsid w:val="00AD2E36"/>
    <w:rsid w:val="00AD2FD8"/>
    <w:rsid w:val="00AD3B12"/>
    <w:rsid w:val="00AD4E3D"/>
    <w:rsid w:val="00B111F7"/>
    <w:rsid w:val="00B129C4"/>
    <w:rsid w:val="00B17EB0"/>
    <w:rsid w:val="00B2398F"/>
    <w:rsid w:val="00B378B3"/>
    <w:rsid w:val="00B434D5"/>
    <w:rsid w:val="00B44ECF"/>
    <w:rsid w:val="00B532CC"/>
    <w:rsid w:val="00B57CD9"/>
    <w:rsid w:val="00B57DA9"/>
    <w:rsid w:val="00B70C7C"/>
    <w:rsid w:val="00B74006"/>
    <w:rsid w:val="00B95F82"/>
    <w:rsid w:val="00B96639"/>
    <w:rsid w:val="00B97AC9"/>
    <w:rsid w:val="00BA2375"/>
    <w:rsid w:val="00BB0B61"/>
    <w:rsid w:val="00BB544B"/>
    <w:rsid w:val="00BC2789"/>
    <w:rsid w:val="00BC57E5"/>
    <w:rsid w:val="00BE5F7F"/>
    <w:rsid w:val="00BF0E86"/>
    <w:rsid w:val="00C05CF2"/>
    <w:rsid w:val="00C16E07"/>
    <w:rsid w:val="00C21705"/>
    <w:rsid w:val="00C338F6"/>
    <w:rsid w:val="00C4464B"/>
    <w:rsid w:val="00C47B3E"/>
    <w:rsid w:val="00C5411C"/>
    <w:rsid w:val="00C54FA4"/>
    <w:rsid w:val="00C61269"/>
    <w:rsid w:val="00C64E77"/>
    <w:rsid w:val="00C6547E"/>
    <w:rsid w:val="00C722B4"/>
    <w:rsid w:val="00C74419"/>
    <w:rsid w:val="00C81F0D"/>
    <w:rsid w:val="00C959E6"/>
    <w:rsid w:val="00CA1AFF"/>
    <w:rsid w:val="00CB0D11"/>
    <w:rsid w:val="00CD2F87"/>
    <w:rsid w:val="00CD7EBE"/>
    <w:rsid w:val="00CE17CE"/>
    <w:rsid w:val="00CF56FB"/>
    <w:rsid w:val="00D10C76"/>
    <w:rsid w:val="00D15903"/>
    <w:rsid w:val="00D277E7"/>
    <w:rsid w:val="00D333CC"/>
    <w:rsid w:val="00D46560"/>
    <w:rsid w:val="00D50A76"/>
    <w:rsid w:val="00D71739"/>
    <w:rsid w:val="00D72870"/>
    <w:rsid w:val="00D749C3"/>
    <w:rsid w:val="00DB4D7A"/>
    <w:rsid w:val="00DB5FB4"/>
    <w:rsid w:val="00DC2AD0"/>
    <w:rsid w:val="00DD308D"/>
    <w:rsid w:val="00DE2B1E"/>
    <w:rsid w:val="00DE5CD6"/>
    <w:rsid w:val="00DF4672"/>
    <w:rsid w:val="00E12B62"/>
    <w:rsid w:val="00E14543"/>
    <w:rsid w:val="00E157C3"/>
    <w:rsid w:val="00E24C38"/>
    <w:rsid w:val="00E25B92"/>
    <w:rsid w:val="00E3481C"/>
    <w:rsid w:val="00E436C7"/>
    <w:rsid w:val="00E452E7"/>
    <w:rsid w:val="00E65268"/>
    <w:rsid w:val="00E71752"/>
    <w:rsid w:val="00E82558"/>
    <w:rsid w:val="00E82907"/>
    <w:rsid w:val="00E9060F"/>
    <w:rsid w:val="00EA5DA0"/>
    <w:rsid w:val="00EA7E94"/>
    <w:rsid w:val="00EB46A2"/>
    <w:rsid w:val="00EC13B1"/>
    <w:rsid w:val="00EC70AA"/>
    <w:rsid w:val="00ED5BC6"/>
    <w:rsid w:val="00EE2BF2"/>
    <w:rsid w:val="00F14E6F"/>
    <w:rsid w:val="00F21EFD"/>
    <w:rsid w:val="00F234BF"/>
    <w:rsid w:val="00F27924"/>
    <w:rsid w:val="00F303C2"/>
    <w:rsid w:val="00F30797"/>
    <w:rsid w:val="00F32264"/>
    <w:rsid w:val="00F33F11"/>
    <w:rsid w:val="00F44EBE"/>
    <w:rsid w:val="00F61ACE"/>
    <w:rsid w:val="00F71D46"/>
    <w:rsid w:val="00F7773F"/>
    <w:rsid w:val="00F77CD9"/>
    <w:rsid w:val="00F80689"/>
    <w:rsid w:val="00F81BFA"/>
    <w:rsid w:val="00F96387"/>
    <w:rsid w:val="00FA407F"/>
    <w:rsid w:val="00FB27FA"/>
    <w:rsid w:val="00FB6BF3"/>
    <w:rsid w:val="00FC0EAD"/>
    <w:rsid w:val="00FC1572"/>
    <w:rsid w:val="00FE00D4"/>
    <w:rsid w:val="00FE5034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E5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867B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867B6C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3A7B98"/>
    <w:pPr>
      <w:ind w:left="720"/>
      <w:contextualSpacing/>
    </w:pPr>
  </w:style>
  <w:style w:type="paragraph" w:customStyle="1" w:styleId="ConsPlusTitle">
    <w:name w:val="ConsPlusTitle"/>
    <w:rsid w:val="00B4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E5"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867B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867B6C"/>
    <w:rPr>
      <w:rFonts w:cs="Times New Roman"/>
      <w:color w:val="106BBE"/>
    </w:rPr>
  </w:style>
  <w:style w:type="paragraph" w:styleId="ae">
    <w:name w:val="List Paragraph"/>
    <w:basedOn w:val="a"/>
    <w:uiPriority w:val="34"/>
    <w:qFormat/>
    <w:rsid w:val="003A7B98"/>
    <w:pPr>
      <w:ind w:left="720"/>
      <w:contextualSpacing/>
    </w:pPr>
  </w:style>
  <w:style w:type="paragraph" w:customStyle="1" w:styleId="ConsPlusTitle">
    <w:name w:val="ConsPlusTitle"/>
    <w:rsid w:val="00B44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618ED8DEBB245078F0E788A25D3739C58D0C041DF4D18082FBF6D4BB6016EC324FEC8192C20FD20B3FBC81E9C7Z9C" TargetMode="External"/><Relationship Id="rId18" Type="http://schemas.openxmlformats.org/officeDocument/2006/relationships/hyperlink" Target="consultantplus://offline/ref=67618ED8DEBB245078F0F985B4316836C583540919F4DEDFDAAAF083E43010B9600FB2D8D0821CD30A21BB84E9736C4F0117521CBAE2FFD5333E3205C1ZA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618ED8DEBB245078F0E788A25D3739C58D0E0118F4D18082FBF6D4BB6016EC324FEC8192C20FD20B3FBC81E9C7Z9C" TargetMode="External"/><Relationship Id="rId17" Type="http://schemas.openxmlformats.org/officeDocument/2006/relationships/hyperlink" Target="consultantplus://offline/ref=67618ED8DEBB245078F0F985B4316836C583540919F4D9D3DAA6F083E43010B9600FB2D8C28244DF0B25A081EA663A1E47C4Z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618ED8DEBB245078F0E788A25D3739C58D0C041DF4D18082FBF6D4BB6016EC324FEC8192C20FD20B3FBC81E9C7Z9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618ED8DEBB245078F0F985B4316836C583540919F4D9D4DFAEF083E43010B9600FB2D8C28244DF0B25A081EA663A1E47C4Z3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618ED8DEBB245078F0E788A25D3739C58D0C041DF4D18082FBF6D4BB6016EC324FEC8192C20FD20B3FBC81E9C7Z9C" TargetMode="External"/><Relationship Id="rId10" Type="http://schemas.openxmlformats.org/officeDocument/2006/relationships/hyperlink" Target="consultantplus://offline/ref=67618ED8DEBB245078F0E788A25D3739C58D0E0118F4D18082FBF6D4BB6016EC324FEC8192C20FD20B3FBC81E9C7Z9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7618ED8DEBB245078F0E788A25D3739C58D0C041DF4D18082FBF6D4BB6016EC324FEC8192C20FD20B3FBC81E9C7Z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DFA3-D27A-4451-AB3C-DDE7E4E1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2766</Words>
  <Characters>16597</Characters>
  <Application>Microsoft Office Word</Application>
  <DocSecurity>0</DocSecurity>
  <Lines>8298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2023-01-30T02:47:00Z</cp:lastPrinted>
  <dcterms:created xsi:type="dcterms:W3CDTF">2023-01-10T04:20:00Z</dcterms:created>
  <dcterms:modified xsi:type="dcterms:W3CDTF">2023-02-13T06:33:00Z</dcterms:modified>
</cp:coreProperties>
</file>