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1B" w:rsidRPr="00214B1B" w:rsidRDefault="00214B1B" w:rsidP="00214B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bookmarkStart w:id="0" w:name="Par35"/>
      <w:bookmarkEnd w:id="0"/>
      <w:r w:rsidRPr="00214B1B">
        <w:rPr>
          <w:noProof/>
          <w:sz w:val="20"/>
          <w:szCs w:val="20"/>
        </w:rPr>
        <w:drawing>
          <wp:inline distT="0" distB="0" distL="0" distR="0" wp14:anchorId="18ECEC6F" wp14:editId="54371792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B1B" w:rsidRPr="00214B1B" w:rsidRDefault="00214B1B" w:rsidP="00214B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14B1B">
        <w:rPr>
          <w:spacing w:val="-4"/>
          <w:sz w:val="28"/>
          <w:szCs w:val="28"/>
        </w:rPr>
        <w:t>РОССИЙСКАЯ ФЕДЕРАЦИЯ</w:t>
      </w:r>
    </w:p>
    <w:p w:rsidR="00214B1B" w:rsidRPr="00214B1B" w:rsidRDefault="00214B1B" w:rsidP="00214B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14B1B" w:rsidRPr="00214B1B" w:rsidRDefault="00214B1B" w:rsidP="00214B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14B1B">
        <w:rPr>
          <w:sz w:val="28"/>
          <w:szCs w:val="28"/>
        </w:rPr>
        <w:t xml:space="preserve">АДМИНИСТРАЦИЯ ГОРОДА АЧИНСКА </w:t>
      </w:r>
    </w:p>
    <w:p w:rsidR="00214B1B" w:rsidRPr="00214B1B" w:rsidRDefault="00214B1B" w:rsidP="00214B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214B1B">
        <w:rPr>
          <w:spacing w:val="1"/>
          <w:sz w:val="28"/>
          <w:szCs w:val="28"/>
        </w:rPr>
        <w:t>КРАСНОЯРСКОГО КРАЯ</w:t>
      </w:r>
    </w:p>
    <w:p w:rsidR="00214B1B" w:rsidRPr="00214B1B" w:rsidRDefault="00214B1B" w:rsidP="00214B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14B1B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214B1B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14B1B" w:rsidRPr="00214B1B" w:rsidRDefault="00214B1B" w:rsidP="00214B1B">
      <w:pPr>
        <w:rPr>
          <w:rFonts w:eastAsia="Calibri"/>
          <w:color w:val="FFFFFF"/>
          <w:spacing w:val="-7"/>
          <w:w w:val="128"/>
          <w:position w:val="4"/>
          <w:sz w:val="48"/>
          <w:szCs w:val="48"/>
          <w:lang w:eastAsia="en-US"/>
        </w:rPr>
      </w:pPr>
      <w:r w:rsidRPr="00214B1B">
        <w:rPr>
          <w:rFonts w:eastAsia="Calibri"/>
          <w:color w:val="FFFFFF"/>
          <w:spacing w:val="-7"/>
          <w:w w:val="128"/>
          <w:position w:val="4"/>
          <w:sz w:val="48"/>
          <w:szCs w:val="48"/>
          <w:lang w:eastAsia="en-US"/>
        </w:rPr>
        <w:t xml:space="preserve">О С </w:t>
      </w:r>
    </w:p>
    <w:p w:rsidR="00214B1B" w:rsidRPr="00214B1B" w:rsidRDefault="00214B1B" w:rsidP="00214B1B">
      <w:pPr>
        <w:rPr>
          <w:rFonts w:eastAsia="Calibri"/>
          <w:color w:val="FFFFFF"/>
          <w:sz w:val="28"/>
          <w:szCs w:val="28"/>
          <w:lang w:eastAsia="en-US"/>
        </w:rPr>
      </w:pPr>
    </w:p>
    <w:p w:rsidR="00214B1B" w:rsidRPr="00214B1B" w:rsidRDefault="00214B1B" w:rsidP="00214B1B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214B1B">
        <w:rPr>
          <w:color w:val="000000"/>
          <w:sz w:val="28"/>
          <w:szCs w:val="28"/>
        </w:rPr>
        <w:t xml:space="preserve">31.07.2023   </w:t>
      </w:r>
      <w:r w:rsidRPr="00214B1B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  23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214B1B">
        <w:rPr>
          <w:color w:val="000000"/>
          <w:sz w:val="28"/>
          <w:szCs w:val="28"/>
          <w:shd w:val="clear" w:color="auto" w:fill="FFFFFF"/>
        </w:rPr>
        <w:t>-п</w:t>
      </w:r>
    </w:p>
    <w:p w:rsidR="00C201DE" w:rsidRPr="001D4943" w:rsidRDefault="00C201DE" w:rsidP="00547354">
      <w:pPr>
        <w:jc w:val="both"/>
        <w:rPr>
          <w:sz w:val="28"/>
          <w:szCs w:val="28"/>
        </w:rPr>
      </w:pPr>
    </w:p>
    <w:p w:rsidR="00C201DE" w:rsidRPr="001D4943" w:rsidRDefault="00C201DE" w:rsidP="00547354">
      <w:pPr>
        <w:jc w:val="both"/>
        <w:rPr>
          <w:sz w:val="28"/>
          <w:szCs w:val="28"/>
        </w:rPr>
      </w:pPr>
    </w:p>
    <w:p w:rsidR="00C201DE" w:rsidRPr="001D4943" w:rsidRDefault="00C201DE" w:rsidP="00547354">
      <w:pPr>
        <w:jc w:val="both"/>
        <w:rPr>
          <w:sz w:val="28"/>
          <w:szCs w:val="28"/>
        </w:rPr>
      </w:pPr>
    </w:p>
    <w:p w:rsidR="008D16E5" w:rsidRPr="001D4943" w:rsidRDefault="008D16E5" w:rsidP="00547354">
      <w:pPr>
        <w:jc w:val="both"/>
        <w:rPr>
          <w:sz w:val="28"/>
          <w:szCs w:val="28"/>
        </w:rPr>
      </w:pPr>
    </w:p>
    <w:p w:rsidR="005D1AC6" w:rsidRPr="001D4943" w:rsidRDefault="005D1AC6" w:rsidP="00547354">
      <w:pPr>
        <w:jc w:val="both"/>
        <w:rPr>
          <w:sz w:val="28"/>
          <w:szCs w:val="28"/>
        </w:rPr>
      </w:pPr>
    </w:p>
    <w:p w:rsidR="006B6AA6" w:rsidRDefault="006B6AA6" w:rsidP="00547354">
      <w:pPr>
        <w:jc w:val="both"/>
        <w:rPr>
          <w:sz w:val="28"/>
          <w:szCs w:val="28"/>
        </w:rPr>
      </w:pPr>
    </w:p>
    <w:p w:rsidR="00845610" w:rsidRDefault="00845610" w:rsidP="00547354">
      <w:pPr>
        <w:jc w:val="both"/>
        <w:rPr>
          <w:sz w:val="28"/>
          <w:szCs w:val="28"/>
        </w:rPr>
      </w:pPr>
    </w:p>
    <w:p w:rsidR="00845610" w:rsidRPr="001D4943" w:rsidRDefault="00845610" w:rsidP="00547354">
      <w:pPr>
        <w:jc w:val="both"/>
        <w:rPr>
          <w:sz w:val="28"/>
          <w:szCs w:val="28"/>
        </w:rPr>
      </w:pPr>
    </w:p>
    <w:p w:rsidR="00973F22" w:rsidRPr="001D4943" w:rsidRDefault="00973F22" w:rsidP="00547354">
      <w:pPr>
        <w:jc w:val="both"/>
        <w:rPr>
          <w:sz w:val="28"/>
          <w:szCs w:val="28"/>
        </w:rPr>
      </w:pPr>
    </w:p>
    <w:p w:rsidR="00F436E6" w:rsidRPr="001D4943" w:rsidRDefault="00F436E6" w:rsidP="00547354">
      <w:pPr>
        <w:jc w:val="both"/>
        <w:rPr>
          <w:sz w:val="28"/>
          <w:szCs w:val="28"/>
        </w:rPr>
      </w:pPr>
      <w:r w:rsidRPr="001D4943">
        <w:rPr>
          <w:sz w:val="28"/>
          <w:szCs w:val="28"/>
        </w:rPr>
        <w:t>О внесении изменений в постановление</w:t>
      </w:r>
    </w:p>
    <w:p w:rsidR="00F436E6" w:rsidRPr="001D4943" w:rsidRDefault="00F436E6" w:rsidP="00547354">
      <w:pPr>
        <w:jc w:val="both"/>
        <w:rPr>
          <w:sz w:val="28"/>
          <w:szCs w:val="28"/>
        </w:rPr>
      </w:pPr>
      <w:r w:rsidRPr="001D4943">
        <w:rPr>
          <w:sz w:val="28"/>
          <w:szCs w:val="28"/>
        </w:rPr>
        <w:t>администрации города Ачинска</w:t>
      </w:r>
    </w:p>
    <w:p w:rsidR="00F436E6" w:rsidRPr="001D4943" w:rsidRDefault="00F436E6" w:rsidP="00547354">
      <w:pPr>
        <w:jc w:val="both"/>
        <w:rPr>
          <w:sz w:val="28"/>
          <w:szCs w:val="28"/>
        </w:rPr>
      </w:pPr>
      <w:r w:rsidRPr="001D4943">
        <w:rPr>
          <w:sz w:val="28"/>
          <w:szCs w:val="28"/>
        </w:rPr>
        <w:t>от 25.10.2013 № 364-п</w:t>
      </w:r>
    </w:p>
    <w:p w:rsidR="004E216A" w:rsidRPr="00214B1B" w:rsidRDefault="004E216A" w:rsidP="00547354">
      <w:pPr>
        <w:jc w:val="both"/>
        <w:rPr>
          <w:sz w:val="28"/>
          <w:szCs w:val="28"/>
        </w:rPr>
      </w:pPr>
    </w:p>
    <w:p w:rsidR="00F63BA2" w:rsidRPr="00214B1B" w:rsidRDefault="00F63BA2" w:rsidP="00547354">
      <w:pPr>
        <w:jc w:val="both"/>
        <w:rPr>
          <w:sz w:val="28"/>
          <w:szCs w:val="28"/>
        </w:rPr>
      </w:pPr>
    </w:p>
    <w:p w:rsidR="004E216A" w:rsidRPr="001D4943" w:rsidRDefault="00A345F4" w:rsidP="00547354">
      <w:pPr>
        <w:ind w:firstLine="851"/>
        <w:jc w:val="both"/>
        <w:rPr>
          <w:sz w:val="28"/>
          <w:szCs w:val="28"/>
        </w:rPr>
      </w:pPr>
      <w:r w:rsidRPr="001D4943">
        <w:rPr>
          <w:sz w:val="28"/>
          <w:szCs w:val="28"/>
        </w:rPr>
        <w:t xml:space="preserve">В соответствии со статьей 16 Федерального закона от 06.10.2003 № 131-ФЗ </w:t>
      </w:r>
      <w:r w:rsidR="0010686B" w:rsidRPr="001D4943">
        <w:rPr>
          <w:sz w:val="28"/>
          <w:szCs w:val="28"/>
        </w:rPr>
        <w:t>«</w:t>
      </w:r>
      <w:r w:rsidRPr="001D4943">
        <w:rPr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1D4943">
        <w:rPr>
          <w:sz w:val="28"/>
          <w:szCs w:val="28"/>
        </w:rPr>
        <w:t>в</w:t>
      </w:r>
      <w:proofErr w:type="gramEnd"/>
      <w:r w:rsidRPr="001D4943">
        <w:rPr>
          <w:sz w:val="28"/>
          <w:szCs w:val="28"/>
        </w:rPr>
        <w:t xml:space="preserve"> </w:t>
      </w:r>
      <w:proofErr w:type="gramStart"/>
      <w:r w:rsidRPr="001D4943">
        <w:rPr>
          <w:sz w:val="28"/>
          <w:szCs w:val="28"/>
        </w:rPr>
        <w:t>Российской Федерации</w:t>
      </w:r>
      <w:r w:rsidR="0010686B" w:rsidRPr="001D4943">
        <w:rPr>
          <w:sz w:val="28"/>
          <w:szCs w:val="28"/>
        </w:rPr>
        <w:t>»</w:t>
      </w:r>
      <w:r w:rsidRPr="001D4943">
        <w:rPr>
          <w:sz w:val="28"/>
          <w:szCs w:val="28"/>
        </w:rPr>
        <w:t xml:space="preserve">, статьей 179 Бюджетного кодекса Российской Федерации, постановлением администрации города Ачинска от 02.09.2013 № 299-п </w:t>
      </w:r>
      <w:r w:rsidR="0010686B" w:rsidRPr="001D4943">
        <w:rPr>
          <w:sz w:val="28"/>
          <w:szCs w:val="28"/>
        </w:rPr>
        <w:t>«</w:t>
      </w:r>
      <w:r w:rsidRPr="001D4943">
        <w:rPr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10686B" w:rsidRPr="001D4943">
        <w:rPr>
          <w:sz w:val="28"/>
          <w:szCs w:val="28"/>
        </w:rPr>
        <w:t>»</w:t>
      </w:r>
      <w:r w:rsidR="00353C4D" w:rsidRPr="001D4943">
        <w:rPr>
          <w:sz w:val="28"/>
          <w:szCs w:val="28"/>
        </w:rPr>
        <w:t>, распоряжением администрации города</w:t>
      </w:r>
      <w:r w:rsidR="00214B1B">
        <w:rPr>
          <w:sz w:val="28"/>
          <w:szCs w:val="28"/>
        </w:rPr>
        <w:t xml:space="preserve"> Ачинска от 12.12.2014 № 4639-р</w:t>
      </w:r>
      <w:r w:rsidR="00AF1855" w:rsidRPr="001D4943">
        <w:rPr>
          <w:sz w:val="28"/>
          <w:szCs w:val="28"/>
        </w:rPr>
        <w:t xml:space="preserve"> </w:t>
      </w:r>
      <w:r w:rsidR="0010686B" w:rsidRPr="001D4943">
        <w:rPr>
          <w:sz w:val="28"/>
          <w:szCs w:val="28"/>
        </w:rPr>
        <w:t>«</w:t>
      </w:r>
      <w:r w:rsidR="00353C4D" w:rsidRPr="001D4943">
        <w:rPr>
          <w:sz w:val="28"/>
          <w:szCs w:val="28"/>
        </w:rPr>
        <w:t xml:space="preserve">Об утверждении перечня муниципальных программ города </w:t>
      </w:r>
      <w:proofErr w:type="gramEnd"/>
      <w:r w:rsidR="00353C4D" w:rsidRPr="001D4943">
        <w:rPr>
          <w:sz w:val="28"/>
          <w:szCs w:val="28"/>
        </w:rPr>
        <w:t>Ачинска</w:t>
      </w:r>
      <w:r w:rsidR="0010686B" w:rsidRPr="001D4943">
        <w:rPr>
          <w:sz w:val="28"/>
          <w:szCs w:val="28"/>
        </w:rPr>
        <w:t>»</w:t>
      </w:r>
      <w:r w:rsidRPr="001D4943">
        <w:rPr>
          <w:sz w:val="28"/>
          <w:szCs w:val="28"/>
        </w:rPr>
        <w:t>, руководствуясь статьями 36, 40, 55, 57 Устава города Ачинска,</w:t>
      </w:r>
      <w:r w:rsidR="00F677D2" w:rsidRPr="001D4943">
        <w:rPr>
          <w:sz w:val="28"/>
          <w:szCs w:val="28"/>
        </w:rPr>
        <w:t xml:space="preserve"> с целью рационального использования федеральных, краевых, </w:t>
      </w:r>
      <w:r w:rsidR="005D1AC6" w:rsidRPr="001D4943">
        <w:rPr>
          <w:sz w:val="28"/>
          <w:szCs w:val="28"/>
        </w:rPr>
        <w:t>средств бюджета города Ачинска</w:t>
      </w:r>
      <w:r w:rsidR="00F677D2" w:rsidRPr="001D4943">
        <w:rPr>
          <w:sz w:val="28"/>
          <w:szCs w:val="28"/>
        </w:rPr>
        <w:t>, предусмотренных на реализацию мероприятий программы,</w:t>
      </w:r>
    </w:p>
    <w:p w:rsidR="001645B0" w:rsidRPr="001D4943" w:rsidRDefault="001645B0" w:rsidP="00547354">
      <w:pPr>
        <w:jc w:val="both"/>
        <w:rPr>
          <w:sz w:val="28"/>
          <w:szCs w:val="28"/>
        </w:rPr>
      </w:pPr>
    </w:p>
    <w:p w:rsidR="009A098E" w:rsidRPr="001D4943" w:rsidRDefault="004E216A" w:rsidP="00214B1B">
      <w:pPr>
        <w:ind w:firstLine="851"/>
        <w:jc w:val="both"/>
        <w:rPr>
          <w:sz w:val="28"/>
          <w:szCs w:val="28"/>
        </w:rPr>
      </w:pPr>
      <w:r w:rsidRPr="001D4943">
        <w:rPr>
          <w:sz w:val="28"/>
          <w:szCs w:val="28"/>
        </w:rPr>
        <w:lastRenderedPageBreak/>
        <w:t>ПОСТАНОВЛЯЮ:</w:t>
      </w:r>
    </w:p>
    <w:p w:rsidR="004E216A" w:rsidRPr="001D4943" w:rsidRDefault="004E216A" w:rsidP="005473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0F02" w:rsidRPr="001D4943" w:rsidRDefault="004E216A" w:rsidP="00502122">
      <w:pPr>
        <w:ind w:firstLine="851"/>
        <w:jc w:val="both"/>
        <w:rPr>
          <w:sz w:val="28"/>
          <w:szCs w:val="28"/>
        </w:rPr>
      </w:pPr>
      <w:r w:rsidRPr="001D4943">
        <w:rPr>
          <w:sz w:val="28"/>
          <w:szCs w:val="28"/>
        </w:rPr>
        <w:t xml:space="preserve">1. </w:t>
      </w:r>
      <w:proofErr w:type="gramStart"/>
      <w:r w:rsidRPr="001D4943">
        <w:rPr>
          <w:sz w:val="28"/>
          <w:szCs w:val="28"/>
        </w:rPr>
        <w:t xml:space="preserve">Внести изменения в </w:t>
      </w:r>
      <w:r w:rsidR="00014664" w:rsidRPr="001D4943">
        <w:rPr>
          <w:sz w:val="28"/>
          <w:szCs w:val="28"/>
        </w:rPr>
        <w:t>приложение к постановлению</w:t>
      </w:r>
      <w:r w:rsidRPr="001D4943">
        <w:rPr>
          <w:sz w:val="28"/>
          <w:szCs w:val="28"/>
        </w:rPr>
        <w:t xml:space="preserve"> </w:t>
      </w:r>
      <w:r w:rsidR="00656B31" w:rsidRPr="001D4943">
        <w:rPr>
          <w:sz w:val="28"/>
          <w:szCs w:val="28"/>
        </w:rPr>
        <w:t>а</w:t>
      </w:r>
      <w:r w:rsidRPr="001D4943">
        <w:rPr>
          <w:sz w:val="28"/>
          <w:szCs w:val="28"/>
        </w:rPr>
        <w:t xml:space="preserve">дминистрации города Ачинска от 25.10.2013 № 364-п </w:t>
      </w:r>
      <w:r w:rsidR="0010686B" w:rsidRPr="001D4943">
        <w:rPr>
          <w:sz w:val="28"/>
          <w:szCs w:val="28"/>
        </w:rPr>
        <w:t>«</w:t>
      </w:r>
      <w:r w:rsidRPr="001D4943">
        <w:rPr>
          <w:sz w:val="28"/>
          <w:szCs w:val="28"/>
        </w:rPr>
        <w:t>Об утверждении муниципальной программы гор</w:t>
      </w:r>
      <w:r w:rsidR="003019DA" w:rsidRPr="001D4943">
        <w:rPr>
          <w:sz w:val="28"/>
          <w:szCs w:val="28"/>
        </w:rPr>
        <w:t xml:space="preserve">ода Ачинска </w:t>
      </w:r>
      <w:r w:rsidR="0010686B" w:rsidRPr="001D4943">
        <w:rPr>
          <w:sz w:val="28"/>
          <w:szCs w:val="28"/>
        </w:rPr>
        <w:t>«</w:t>
      </w:r>
      <w:r w:rsidR="003019DA" w:rsidRPr="001D4943">
        <w:rPr>
          <w:sz w:val="28"/>
          <w:szCs w:val="28"/>
        </w:rPr>
        <w:t>Развитие культуры</w:t>
      </w:r>
      <w:r w:rsidR="0010686B" w:rsidRPr="001D4943">
        <w:rPr>
          <w:sz w:val="28"/>
          <w:szCs w:val="28"/>
        </w:rPr>
        <w:t>»</w:t>
      </w:r>
      <w:r w:rsidR="001553D1" w:rsidRPr="001D4943">
        <w:rPr>
          <w:sz w:val="28"/>
          <w:szCs w:val="28"/>
        </w:rPr>
        <w:t xml:space="preserve"> </w:t>
      </w:r>
      <w:r w:rsidR="00973F22" w:rsidRPr="001D4943">
        <w:rPr>
          <w:sz w:val="28"/>
          <w:szCs w:val="28"/>
        </w:rPr>
        <w:t xml:space="preserve">(в ред. </w:t>
      </w:r>
      <w:r w:rsidR="00F677D2" w:rsidRPr="001D4943">
        <w:rPr>
          <w:sz w:val="28"/>
          <w:szCs w:val="28"/>
        </w:rPr>
        <w:t>о</w:t>
      </w:r>
      <w:r w:rsidR="00433C63">
        <w:rPr>
          <w:sz w:val="28"/>
          <w:szCs w:val="28"/>
        </w:rPr>
        <w:t>т</w:t>
      </w:r>
      <w:r w:rsidR="00214B1B">
        <w:rPr>
          <w:sz w:val="28"/>
          <w:szCs w:val="28"/>
        </w:rPr>
        <w:t xml:space="preserve"> </w:t>
      </w:r>
      <w:r w:rsidR="00014664" w:rsidRPr="001D4943">
        <w:rPr>
          <w:sz w:val="28"/>
          <w:szCs w:val="28"/>
        </w:rPr>
        <w:t xml:space="preserve">06.02.2014 </w:t>
      </w:r>
      <w:r w:rsidR="00BA51C2">
        <w:rPr>
          <w:sz w:val="28"/>
          <w:szCs w:val="28"/>
        </w:rPr>
        <w:t>№</w:t>
      </w:r>
      <w:r w:rsidR="00FC3BB1">
        <w:rPr>
          <w:sz w:val="28"/>
          <w:szCs w:val="28"/>
        </w:rPr>
        <w:t xml:space="preserve"> </w:t>
      </w:r>
      <w:r w:rsidR="00014664" w:rsidRPr="001D4943">
        <w:rPr>
          <w:sz w:val="28"/>
          <w:szCs w:val="28"/>
        </w:rPr>
        <w:t>098-п,</w:t>
      </w:r>
      <w:r w:rsidR="003D7F01" w:rsidRPr="001D4943">
        <w:rPr>
          <w:sz w:val="28"/>
          <w:szCs w:val="28"/>
        </w:rPr>
        <w:t xml:space="preserve"> </w:t>
      </w:r>
      <w:r w:rsidR="00014664" w:rsidRPr="001D4943">
        <w:rPr>
          <w:sz w:val="28"/>
          <w:szCs w:val="28"/>
        </w:rPr>
        <w:t>от 01.04.2014 № 192-п, от 23</w:t>
      </w:r>
      <w:r w:rsidR="00AF1855" w:rsidRPr="001D4943">
        <w:rPr>
          <w:sz w:val="28"/>
          <w:szCs w:val="28"/>
        </w:rPr>
        <w:t xml:space="preserve">.05.2014 № 288-п, от 11.06.2014 </w:t>
      </w:r>
      <w:r w:rsidR="00014664" w:rsidRPr="001D4943">
        <w:rPr>
          <w:sz w:val="28"/>
          <w:szCs w:val="28"/>
        </w:rPr>
        <w:t>№ 317-п, от 17.06.2014 № 320-п, от 15.08.2014 № 385-п, от 26.09.2014 № 424-п, от 27.10.2014</w:t>
      </w:r>
      <w:r w:rsidR="00AF1855" w:rsidRPr="001D4943">
        <w:rPr>
          <w:sz w:val="28"/>
          <w:szCs w:val="28"/>
        </w:rPr>
        <w:t xml:space="preserve"> </w:t>
      </w:r>
      <w:r w:rsidR="00014664" w:rsidRPr="001D4943">
        <w:rPr>
          <w:sz w:val="28"/>
          <w:szCs w:val="28"/>
        </w:rPr>
        <w:t>№ 456-п,</w:t>
      </w:r>
      <w:r w:rsidR="003D7F01" w:rsidRPr="001D4943">
        <w:rPr>
          <w:sz w:val="28"/>
          <w:szCs w:val="28"/>
        </w:rPr>
        <w:t xml:space="preserve"> </w:t>
      </w:r>
      <w:r w:rsidR="00014664" w:rsidRPr="001D4943">
        <w:rPr>
          <w:sz w:val="28"/>
          <w:szCs w:val="28"/>
        </w:rPr>
        <w:t>от 06.11.2014</w:t>
      </w:r>
      <w:r w:rsidR="00AF1855" w:rsidRPr="001D4943">
        <w:rPr>
          <w:sz w:val="28"/>
          <w:szCs w:val="28"/>
        </w:rPr>
        <w:t xml:space="preserve"> </w:t>
      </w:r>
      <w:r w:rsidR="00014664" w:rsidRPr="001D4943">
        <w:rPr>
          <w:sz w:val="28"/>
          <w:szCs w:val="28"/>
        </w:rPr>
        <w:t xml:space="preserve">№ </w:t>
      </w:r>
      <w:r w:rsidR="00AF1855" w:rsidRPr="001D4943">
        <w:rPr>
          <w:sz w:val="28"/>
          <w:szCs w:val="28"/>
        </w:rPr>
        <w:t xml:space="preserve"> </w:t>
      </w:r>
      <w:r w:rsidR="00014664" w:rsidRPr="001D4943">
        <w:rPr>
          <w:sz w:val="28"/>
          <w:szCs w:val="28"/>
        </w:rPr>
        <w:t>489-п, от 18.12.2014 №</w:t>
      </w:r>
      <w:r w:rsidR="00AF1855" w:rsidRPr="001D4943">
        <w:rPr>
          <w:sz w:val="28"/>
          <w:szCs w:val="28"/>
        </w:rPr>
        <w:t xml:space="preserve"> </w:t>
      </w:r>
      <w:r w:rsidR="00014664" w:rsidRPr="001D4943">
        <w:rPr>
          <w:sz w:val="28"/>
          <w:szCs w:val="28"/>
        </w:rPr>
        <w:t>544-п, от 19.12.2014 № 546-п, от 30.03.2015 № 100-п, от 24.04.2015</w:t>
      </w:r>
      <w:proofErr w:type="gramEnd"/>
      <w:r w:rsidR="00014664" w:rsidRPr="001D4943">
        <w:rPr>
          <w:sz w:val="28"/>
          <w:szCs w:val="28"/>
        </w:rPr>
        <w:t xml:space="preserve"> № </w:t>
      </w:r>
      <w:proofErr w:type="gramStart"/>
      <w:r w:rsidR="00014664" w:rsidRPr="001D4943">
        <w:rPr>
          <w:sz w:val="28"/>
          <w:szCs w:val="28"/>
        </w:rPr>
        <w:t>150-п, от 25.05.2015 № 182-п, от 17.06.2015 № 217-п,</w:t>
      </w:r>
      <w:r w:rsidR="003D7F01" w:rsidRPr="001D4943">
        <w:rPr>
          <w:sz w:val="28"/>
          <w:szCs w:val="28"/>
        </w:rPr>
        <w:t xml:space="preserve"> </w:t>
      </w:r>
      <w:r w:rsidR="00014664" w:rsidRPr="001D4943">
        <w:rPr>
          <w:sz w:val="28"/>
          <w:szCs w:val="28"/>
        </w:rPr>
        <w:t>от 29.06.2015 № 233-п, от 07.08.2015 № 267-п, от 07.09.2015 № 289-п, от 28.09.2015 № 314-п, от 02.11.2015 № 366-п, от 16.11.2015 № 398-п, от 16.11.2015 № 399-п,</w:t>
      </w:r>
      <w:r w:rsidR="003D7F01" w:rsidRPr="001D4943">
        <w:rPr>
          <w:sz w:val="28"/>
          <w:szCs w:val="28"/>
        </w:rPr>
        <w:t xml:space="preserve"> </w:t>
      </w:r>
      <w:r w:rsidR="00014664" w:rsidRPr="001D4943">
        <w:rPr>
          <w:sz w:val="28"/>
          <w:szCs w:val="28"/>
        </w:rPr>
        <w:t>от 14.12.2015 № 431-п, от 21.12.2015 № 452-п, от 04.04.2016 № 096-п, от 18.04.2016 № 109-п, от 14.06.2016 № 176-п, от 15.06.2016 № 178-п, от 25.07.2016 № 266-п, от 15.09.2016</w:t>
      </w:r>
      <w:r w:rsidR="000D2E4E" w:rsidRPr="001D4943">
        <w:rPr>
          <w:sz w:val="28"/>
          <w:szCs w:val="28"/>
        </w:rPr>
        <w:t xml:space="preserve"> </w:t>
      </w:r>
      <w:r w:rsidR="00014664" w:rsidRPr="001D4943">
        <w:rPr>
          <w:sz w:val="28"/>
          <w:szCs w:val="28"/>
        </w:rPr>
        <w:t>№ 315-п, от 16.09.2016 № 317-п, от 31.10.2016 № 386-п, от 14.11.2016</w:t>
      </w:r>
      <w:proofErr w:type="gramEnd"/>
      <w:r w:rsidR="00014664" w:rsidRPr="001D4943">
        <w:rPr>
          <w:sz w:val="28"/>
          <w:szCs w:val="28"/>
        </w:rPr>
        <w:t xml:space="preserve"> № </w:t>
      </w:r>
      <w:proofErr w:type="gramStart"/>
      <w:r w:rsidR="00014664" w:rsidRPr="001D4943">
        <w:rPr>
          <w:sz w:val="28"/>
          <w:szCs w:val="28"/>
        </w:rPr>
        <w:t>409-п, от 02.12.2016 № 425-п, от 19.12.2016 № 452-п, от 20.12.2016 № 455-п,</w:t>
      </w:r>
      <w:r w:rsidR="003D7F01" w:rsidRPr="001D4943">
        <w:rPr>
          <w:sz w:val="28"/>
          <w:szCs w:val="28"/>
        </w:rPr>
        <w:t xml:space="preserve"> </w:t>
      </w:r>
      <w:r w:rsidR="00014664" w:rsidRPr="001D4943">
        <w:rPr>
          <w:sz w:val="28"/>
          <w:szCs w:val="28"/>
        </w:rPr>
        <w:t>от</w:t>
      </w:r>
      <w:r w:rsidR="003D7F01" w:rsidRPr="001D4943">
        <w:rPr>
          <w:sz w:val="28"/>
          <w:szCs w:val="28"/>
        </w:rPr>
        <w:t xml:space="preserve"> </w:t>
      </w:r>
      <w:r w:rsidR="00014664" w:rsidRPr="001D4943">
        <w:rPr>
          <w:sz w:val="28"/>
          <w:szCs w:val="28"/>
        </w:rPr>
        <w:t xml:space="preserve">21.03.2017 № 065-п, от 04.05.2017 № 131-п, от 09.06.2017 № 174-п, </w:t>
      </w:r>
      <w:r w:rsidR="001553D1" w:rsidRPr="001D4943">
        <w:rPr>
          <w:sz w:val="28"/>
          <w:szCs w:val="28"/>
        </w:rPr>
        <w:t xml:space="preserve">от </w:t>
      </w:r>
      <w:r w:rsidR="00A345F4" w:rsidRPr="001D4943">
        <w:rPr>
          <w:sz w:val="28"/>
          <w:szCs w:val="28"/>
        </w:rPr>
        <w:t>09.06.2017 № 176-п</w:t>
      </w:r>
      <w:r w:rsidR="00A7697F" w:rsidRPr="001D4943">
        <w:rPr>
          <w:sz w:val="28"/>
          <w:szCs w:val="28"/>
        </w:rPr>
        <w:t>, от 27.07.2017 № 229-п, от</w:t>
      </w:r>
      <w:r w:rsidR="004607D9" w:rsidRPr="001D4943">
        <w:rPr>
          <w:sz w:val="28"/>
          <w:szCs w:val="28"/>
        </w:rPr>
        <w:t xml:space="preserve"> 27.07.2017 № 230-п, от 12.10.2017 № 303-п, </w:t>
      </w:r>
      <w:r w:rsidR="008B5972" w:rsidRPr="001D4943">
        <w:rPr>
          <w:sz w:val="28"/>
          <w:szCs w:val="28"/>
        </w:rPr>
        <w:t xml:space="preserve">от 19.10.2017 № 319-п, </w:t>
      </w:r>
      <w:r w:rsidR="004607D9" w:rsidRPr="001D4943">
        <w:rPr>
          <w:sz w:val="28"/>
          <w:szCs w:val="28"/>
        </w:rPr>
        <w:t>от 23.11.2017 № 371-п, от 2</w:t>
      </w:r>
      <w:r w:rsidR="00B92B92" w:rsidRPr="001D4943">
        <w:rPr>
          <w:sz w:val="28"/>
          <w:szCs w:val="28"/>
        </w:rPr>
        <w:t xml:space="preserve">3.11.2017 № 372-п, </w:t>
      </w:r>
      <w:r w:rsidR="004607D9" w:rsidRPr="001D4943">
        <w:rPr>
          <w:sz w:val="28"/>
          <w:szCs w:val="28"/>
        </w:rPr>
        <w:t xml:space="preserve">от 25.12.2017 № 430-п, от 25.12.2017 № 431-п, от 16.01.2018 № 001-п, от </w:t>
      </w:r>
      <w:r w:rsidR="00B92B92" w:rsidRPr="001D4943">
        <w:rPr>
          <w:sz w:val="28"/>
          <w:szCs w:val="28"/>
        </w:rPr>
        <w:t>09.04.2018 № 087-п</w:t>
      </w:r>
      <w:r w:rsidR="008B5972" w:rsidRPr="001D4943">
        <w:rPr>
          <w:sz w:val="28"/>
          <w:szCs w:val="28"/>
        </w:rPr>
        <w:t>, от 09.04.2018 № 088-п, от 2</w:t>
      </w:r>
      <w:r w:rsidR="00B92B92" w:rsidRPr="001D4943">
        <w:rPr>
          <w:sz w:val="28"/>
          <w:szCs w:val="28"/>
        </w:rPr>
        <w:t>2</w:t>
      </w:r>
      <w:r w:rsidR="008B5972" w:rsidRPr="001D4943">
        <w:rPr>
          <w:sz w:val="28"/>
          <w:szCs w:val="28"/>
        </w:rPr>
        <w:t>.06.2018 № 176-п, от 22.06.2018</w:t>
      </w:r>
      <w:proofErr w:type="gramEnd"/>
      <w:r w:rsidR="008B5972" w:rsidRPr="001D4943">
        <w:rPr>
          <w:sz w:val="28"/>
          <w:szCs w:val="28"/>
        </w:rPr>
        <w:t xml:space="preserve"> № </w:t>
      </w:r>
      <w:proofErr w:type="gramStart"/>
      <w:r w:rsidR="008B5972" w:rsidRPr="001D4943">
        <w:rPr>
          <w:sz w:val="28"/>
          <w:szCs w:val="28"/>
        </w:rPr>
        <w:t>177-п, от 13.08.2018 № 256-п, от 10.09.2018 № 304-п</w:t>
      </w:r>
      <w:r w:rsidR="00401BF7" w:rsidRPr="001D4943">
        <w:rPr>
          <w:sz w:val="28"/>
          <w:szCs w:val="28"/>
        </w:rPr>
        <w:t>, от 15.10.2018 № 369-п, от 22.10.2018 № 378-п, от 26.11.2018 № 419-п, от 10.12.2018 № 442-п, от 13.12.2018 № 454-п, от 14.12.2018 № 455-п, от 25.03.2019 № 109-п, от 14.06.2019 № 201-п, от 17.06.2019 № 210-п, от 29.07.2019 № 276-п</w:t>
      </w:r>
      <w:r w:rsidR="00111F7A" w:rsidRPr="001D4943">
        <w:rPr>
          <w:sz w:val="28"/>
          <w:szCs w:val="28"/>
        </w:rPr>
        <w:t xml:space="preserve">, от 07.10.2019 № 406-п, от 14.10.2019 № 417-п, от </w:t>
      </w:r>
      <w:r w:rsidR="00037DA9" w:rsidRPr="001D4943">
        <w:rPr>
          <w:sz w:val="28"/>
          <w:szCs w:val="28"/>
        </w:rPr>
        <w:t>18.11.2019 № 480-п,</w:t>
      </w:r>
      <w:r w:rsidR="00F85BAD" w:rsidRPr="001D4943">
        <w:rPr>
          <w:sz w:val="28"/>
          <w:szCs w:val="28"/>
        </w:rPr>
        <w:t xml:space="preserve"> от 29.11.2019 № 507-п, </w:t>
      </w:r>
      <w:r w:rsidR="003A4783" w:rsidRPr="001D4943">
        <w:rPr>
          <w:sz w:val="28"/>
          <w:szCs w:val="28"/>
        </w:rPr>
        <w:t xml:space="preserve">от 30.12.2022 № 574-п </w:t>
      </w:r>
      <w:r w:rsidR="00F85BAD" w:rsidRPr="001D4943">
        <w:rPr>
          <w:sz w:val="28"/>
          <w:szCs w:val="28"/>
        </w:rPr>
        <w:t>от 30.12.2019 № 575-п, от 29.05.2020 № 159-п, от 03.09.2020</w:t>
      </w:r>
      <w:proofErr w:type="gramEnd"/>
      <w:r w:rsidR="00F85BAD" w:rsidRPr="001D4943">
        <w:rPr>
          <w:sz w:val="28"/>
          <w:szCs w:val="28"/>
        </w:rPr>
        <w:t xml:space="preserve"> № </w:t>
      </w:r>
      <w:proofErr w:type="gramStart"/>
      <w:r w:rsidR="00F85BAD" w:rsidRPr="001D4943">
        <w:rPr>
          <w:sz w:val="28"/>
          <w:szCs w:val="28"/>
        </w:rPr>
        <w:t>219-п</w:t>
      </w:r>
      <w:r w:rsidR="00095A4A" w:rsidRPr="001D4943">
        <w:rPr>
          <w:sz w:val="28"/>
          <w:szCs w:val="28"/>
        </w:rPr>
        <w:t xml:space="preserve">, </w:t>
      </w:r>
      <w:r w:rsidR="00FA7E6C" w:rsidRPr="001D4943">
        <w:rPr>
          <w:sz w:val="28"/>
          <w:szCs w:val="28"/>
        </w:rPr>
        <w:t>от 19.10.2020 № 260-п</w:t>
      </w:r>
      <w:r w:rsidR="0079138A" w:rsidRPr="001D4943">
        <w:rPr>
          <w:sz w:val="28"/>
          <w:szCs w:val="28"/>
        </w:rPr>
        <w:t>, от 07.12.2020 № 289-п, от 25.12.2020 № 308-п, от 18.03.2021 № 059-п, от 04.05.2021 № 115-п, от 28.06.2021 №</w:t>
      </w:r>
      <w:r w:rsidR="00272074" w:rsidRPr="001D4943">
        <w:rPr>
          <w:sz w:val="28"/>
          <w:szCs w:val="28"/>
        </w:rPr>
        <w:t xml:space="preserve"> </w:t>
      </w:r>
      <w:r w:rsidR="0079138A" w:rsidRPr="001D4943">
        <w:rPr>
          <w:sz w:val="28"/>
          <w:szCs w:val="28"/>
        </w:rPr>
        <w:t>170-п, от 16.08.2021 № 240-п</w:t>
      </w:r>
      <w:r w:rsidR="001F174A" w:rsidRPr="001D4943">
        <w:rPr>
          <w:sz w:val="28"/>
          <w:szCs w:val="28"/>
        </w:rPr>
        <w:t xml:space="preserve">, </w:t>
      </w:r>
      <w:r w:rsidR="00C05CB3" w:rsidRPr="001D4943">
        <w:rPr>
          <w:sz w:val="28"/>
          <w:szCs w:val="28"/>
        </w:rPr>
        <w:t xml:space="preserve">от </w:t>
      </w:r>
      <w:r w:rsidR="001F174A" w:rsidRPr="001D4943">
        <w:rPr>
          <w:sz w:val="28"/>
          <w:szCs w:val="28"/>
        </w:rPr>
        <w:t>15.10.2021 № 292-п</w:t>
      </w:r>
      <w:r w:rsidR="00673F1D" w:rsidRPr="001D4943">
        <w:rPr>
          <w:sz w:val="28"/>
          <w:szCs w:val="28"/>
        </w:rPr>
        <w:t>,</w:t>
      </w:r>
      <w:r w:rsidR="00C05CB3" w:rsidRPr="001D4943">
        <w:rPr>
          <w:sz w:val="28"/>
          <w:szCs w:val="28"/>
        </w:rPr>
        <w:t xml:space="preserve"> от 28.10.2021 №</w:t>
      </w:r>
      <w:r w:rsidR="00D60285" w:rsidRPr="001D4943">
        <w:rPr>
          <w:sz w:val="28"/>
          <w:szCs w:val="28"/>
        </w:rPr>
        <w:t xml:space="preserve"> </w:t>
      </w:r>
      <w:r w:rsidR="00C05CB3" w:rsidRPr="001D4943">
        <w:rPr>
          <w:sz w:val="28"/>
          <w:szCs w:val="28"/>
        </w:rPr>
        <w:t xml:space="preserve">307-п, </w:t>
      </w:r>
      <w:r w:rsidR="00673F1D" w:rsidRPr="001D4943">
        <w:rPr>
          <w:sz w:val="28"/>
          <w:szCs w:val="28"/>
        </w:rPr>
        <w:t>от 15.11.2021 № 318-п</w:t>
      </w:r>
      <w:r w:rsidR="00272074" w:rsidRPr="001D4943">
        <w:rPr>
          <w:sz w:val="28"/>
          <w:szCs w:val="28"/>
        </w:rPr>
        <w:t>, от 20.12.2021 № 365-п</w:t>
      </w:r>
      <w:r w:rsidR="004C0AAE" w:rsidRPr="001D4943">
        <w:rPr>
          <w:sz w:val="28"/>
          <w:szCs w:val="28"/>
        </w:rPr>
        <w:t>, от 21.03.2022 № 078-п, от 08.04.2022 № 102-п, от 06.05.2022 № 138-п</w:t>
      </w:r>
      <w:r w:rsidR="00C201DE" w:rsidRPr="001D4943">
        <w:rPr>
          <w:sz w:val="28"/>
          <w:szCs w:val="28"/>
        </w:rPr>
        <w:t>, от 08.07.2022 № 195-п</w:t>
      </w:r>
      <w:r w:rsidR="00F12E60" w:rsidRPr="001D4943">
        <w:rPr>
          <w:sz w:val="28"/>
          <w:szCs w:val="28"/>
        </w:rPr>
        <w:t>, от 03.10.2022 № 306-п</w:t>
      </w:r>
      <w:r w:rsidR="00547354" w:rsidRPr="001D4943">
        <w:rPr>
          <w:sz w:val="28"/>
          <w:szCs w:val="28"/>
        </w:rPr>
        <w:t>, от 17.10.2022 № 333-п</w:t>
      </w:r>
      <w:r w:rsidR="00502122" w:rsidRPr="001D4943">
        <w:rPr>
          <w:sz w:val="28"/>
          <w:szCs w:val="28"/>
        </w:rPr>
        <w:t>,</w:t>
      </w:r>
      <w:r w:rsidR="00502122" w:rsidRPr="001D4943">
        <w:t xml:space="preserve"> </w:t>
      </w:r>
      <w:r w:rsidR="00502122" w:rsidRPr="001D4943">
        <w:rPr>
          <w:sz w:val="28"/>
          <w:szCs w:val="28"/>
        </w:rPr>
        <w:t>от 14.11.2022 № 387-п, от 21.11.</w:t>
      </w:r>
      <w:r w:rsidR="004B326C" w:rsidRPr="001D4943">
        <w:rPr>
          <w:sz w:val="28"/>
          <w:szCs w:val="28"/>
        </w:rPr>
        <w:t xml:space="preserve">2022 </w:t>
      </w:r>
      <w:r w:rsidR="00A5632E" w:rsidRPr="001D4943">
        <w:rPr>
          <w:sz w:val="28"/>
          <w:szCs w:val="28"/>
        </w:rPr>
        <w:t>№ 403-п, от</w:t>
      </w:r>
      <w:r w:rsidR="004B326C" w:rsidRPr="001D4943">
        <w:rPr>
          <w:sz w:val="28"/>
          <w:szCs w:val="28"/>
        </w:rPr>
        <w:t xml:space="preserve"> 12.12.2022</w:t>
      </w:r>
      <w:proofErr w:type="gramEnd"/>
      <w:r w:rsidR="004B326C" w:rsidRPr="001D4943">
        <w:rPr>
          <w:sz w:val="28"/>
          <w:szCs w:val="28"/>
        </w:rPr>
        <w:t xml:space="preserve"> №</w:t>
      </w:r>
      <w:r w:rsidR="00502122" w:rsidRPr="001D4943">
        <w:rPr>
          <w:sz w:val="28"/>
          <w:szCs w:val="28"/>
        </w:rPr>
        <w:t xml:space="preserve"> </w:t>
      </w:r>
      <w:proofErr w:type="gramStart"/>
      <w:r w:rsidR="00502122" w:rsidRPr="001D4943">
        <w:rPr>
          <w:sz w:val="28"/>
          <w:szCs w:val="28"/>
        </w:rPr>
        <w:t xml:space="preserve">445-п, от 20.01.2023 </w:t>
      </w:r>
      <w:r w:rsidR="00A5632E" w:rsidRPr="001D4943">
        <w:rPr>
          <w:sz w:val="28"/>
          <w:szCs w:val="28"/>
        </w:rPr>
        <w:t>№</w:t>
      </w:r>
      <w:r w:rsidR="00502122" w:rsidRPr="001D4943">
        <w:rPr>
          <w:sz w:val="28"/>
          <w:szCs w:val="28"/>
        </w:rPr>
        <w:t xml:space="preserve"> 013-п</w:t>
      </w:r>
      <w:r w:rsidR="009A26FD" w:rsidRPr="001D4943">
        <w:rPr>
          <w:sz w:val="28"/>
          <w:szCs w:val="28"/>
        </w:rPr>
        <w:t>, от 24.04.2023 № 130-п</w:t>
      </w:r>
      <w:r w:rsidR="00A52767">
        <w:rPr>
          <w:sz w:val="28"/>
          <w:szCs w:val="28"/>
        </w:rPr>
        <w:t>, от 22.06.2023 № 195-п</w:t>
      </w:r>
      <w:r w:rsidR="001553D1" w:rsidRPr="001D4943">
        <w:rPr>
          <w:sz w:val="28"/>
          <w:szCs w:val="28"/>
        </w:rPr>
        <w:t>)</w:t>
      </w:r>
      <w:r w:rsidR="00014664" w:rsidRPr="001D4943">
        <w:rPr>
          <w:sz w:val="28"/>
          <w:szCs w:val="28"/>
        </w:rPr>
        <w:t>,</w:t>
      </w:r>
      <w:r w:rsidR="00C21567" w:rsidRPr="001D4943">
        <w:rPr>
          <w:sz w:val="28"/>
          <w:szCs w:val="28"/>
        </w:rPr>
        <w:t xml:space="preserve"> </w:t>
      </w:r>
      <w:r w:rsidR="00845494" w:rsidRPr="001D4943">
        <w:rPr>
          <w:sz w:val="28"/>
          <w:szCs w:val="28"/>
        </w:rPr>
        <w:t>изложив его</w:t>
      </w:r>
      <w:r w:rsidR="007A6252" w:rsidRPr="001D4943">
        <w:rPr>
          <w:sz w:val="28"/>
          <w:szCs w:val="28"/>
        </w:rPr>
        <w:t xml:space="preserve"> в </w:t>
      </w:r>
      <w:r w:rsidR="00F558BC" w:rsidRPr="001D4943">
        <w:rPr>
          <w:sz w:val="28"/>
          <w:szCs w:val="28"/>
        </w:rPr>
        <w:t>новой редакции, согласно приложению.</w:t>
      </w:r>
      <w:proofErr w:type="gramEnd"/>
    </w:p>
    <w:p w:rsidR="00845494" w:rsidRPr="001D4943" w:rsidRDefault="00845494" w:rsidP="00547354">
      <w:pPr>
        <w:ind w:firstLine="851"/>
        <w:jc w:val="both"/>
        <w:rPr>
          <w:sz w:val="28"/>
          <w:szCs w:val="28"/>
          <w:highlight w:val="yellow"/>
        </w:rPr>
      </w:pPr>
    </w:p>
    <w:p w:rsidR="00845494" w:rsidRPr="001D4943" w:rsidRDefault="00845494" w:rsidP="00547354">
      <w:pPr>
        <w:ind w:firstLine="851"/>
        <w:jc w:val="both"/>
        <w:rPr>
          <w:sz w:val="28"/>
          <w:szCs w:val="28"/>
        </w:rPr>
      </w:pPr>
      <w:r w:rsidRPr="00B1363B">
        <w:rPr>
          <w:sz w:val="28"/>
          <w:szCs w:val="28"/>
        </w:rPr>
        <w:t xml:space="preserve">2. Контроль исполнения постановления возложить на </w:t>
      </w:r>
      <w:r w:rsidR="00402A6B">
        <w:rPr>
          <w:sz w:val="28"/>
          <w:szCs w:val="28"/>
        </w:rPr>
        <w:t>з</w:t>
      </w:r>
      <w:r w:rsidRPr="00B1363B">
        <w:rPr>
          <w:sz w:val="28"/>
          <w:szCs w:val="28"/>
        </w:rPr>
        <w:t>аместителя Главы города Ачинска по социальным вопрос</w:t>
      </w:r>
      <w:r w:rsidR="00B1363B">
        <w:rPr>
          <w:sz w:val="28"/>
          <w:szCs w:val="28"/>
        </w:rPr>
        <w:t>ам.</w:t>
      </w:r>
    </w:p>
    <w:p w:rsidR="00845494" w:rsidRPr="001D4943" w:rsidRDefault="00845494" w:rsidP="00547354">
      <w:pPr>
        <w:ind w:firstLine="851"/>
        <w:jc w:val="both"/>
        <w:rPr>
          <w:sz w:val="28"/>
          <w:szCs w:val="28"/>
        </w:rPr>
      </w:pPr>
    </w:p>
    <w:p w:rsidR="00845494" w:rsidRPr="001D4943" w:rsidRDefault="00845494" w:rsidP="00547354">
      <w:pPr>
        <w:ind w:firstLine="851"/>
        <w:jc w:val="both"/>
        <w:rPr>
          <w:sz w:val="28"/>
          <w:szCs w:val="28"/>
        </w:rPr>
      </w:pPr>
      <w:r w:rsidRPr="001D4943">
        <w:rPr>
          <w:sz w:val="28"/>
          <w:szCs w:val="28"/>
        </w:rPr>
        <w:t xml:space="preserve">3. Опубликовать постановление </w:t>
      </w:r>
      <w:r w:rsidR="00FF6AAF" w:rsidRPr="001D4943">
        <w:rPr>
          <w:sz w:val="28"/>
          <w:szCs w:val="28"/>
        </w:rPr>
        <w:t xml:space="preserve">в уполномоченном печатном средстве массовой информации </w:t>
      </w:r>
      <w:r w:rsidRPr="001D4943">
        <w:rPr>
          <w:sz w:val="28"/>
          <w:szCs w:val="28"/>
        </w:rPr>
        <w:t xml:space="preserve">и </w:t>
      </w:r>
      <w:proofErr w:type="gramStart"/>
      <w:r w:rsidRPr="001D4943">
        <w:rPr>
          <w:sz w:val="28"/>
          <w:szCs w:val="28"/>
        </w:rPr>
        <w:t>разместить его</w:t>
      </w:r>
      <w:proofErr w:type="gramEnd"/>
      <w:r w:rsidRPr="001D4943">
        <w:rPr>
          <w:sz w:val="28"/>
          <w:szCs w:val="28"/>
        </w:rPr>
        <w:t xml:space="preserve"> на официальном сайте органов </w:t>
      </w:r>
      <w:r w:rsidRPr="001D4943">
        <w:rPr>
          <w:sz w:val="28"/>
          <w:szCs w:val="28"/>
        </w:rPr>
        <w:lastRenderedPageBreak/>
        <w:t>местного самоуправления</w:t>
      </w:r>
      <w:r w:rsidR="00FF6AAF" w:rsidRPr="001D4943">
        <w:rPr>
          <w:sz w:val="28"/>
          <w:szCs w:val="28"/>
        </w:rPr>
        <w:t xml:space="preserve"> города </w:t>
      </w:r>
      <w:r w:rsidRPr="001D4943">
        <w:rPr>
          <w:sz w:val="28"/>
          <w:szCs w:val="28"/>
        </w:rPr>
        <w:t>Ачинска</w:t>
      </w:r>
      <w:r w:rsidR="00FF6AAF" w:rsidRPr="001D4943">
        <w:rPr>
          <w:sz w:val="28"/>
          <w:szCs w:val="28"/>
        </w:rPr>
        <w:t xml:space="preserve"> в информационно-телекоммуникационной сети Интернет.</w:t>
      </w:r>
    </w:p>
    <w:p w:rsidR="00845494" w:rsidRPr="001D4943" w:rsidRDefault="00845494" w:rsidP="00547354">
      <w:pPr>
        <w:ind w:firstLine="851"/>
        <w:jc w:val="both"/>
        <w:rPr>
          <w:sz w:val="28"/>
          <w:szCs w:val="28"/>
          <w:highlight w:val="yellow"/>
        </w:rPr>
      </w:pPr>
    </w:p>
    <w:p w:rsidR="00845494" w:rsidRPr="001D4943" w:rsidRDefault="00845494" w:rsidP="00547354">
      <w:pPr>
        <w:ind w:firstLine="851"/>
        <w:jc w:val="both"/>
        <w:rPr>
          <w:sz w:val="28"/>
          <w:szCs w:val="28"/>
        </w:rPr>
      </w:pPr>
      <w:r w:rsidRPr="001D4943">
        <w:rPr>
          <w:sz w:val="28"/>
          <w:szCs w:val="28"/>
        </w:rPr>
        <w:t>4. Постановление вступает в силу в день, следующий за днем</w:t>
      </w:r>
      <w:r w:rsidR="00AE1401" w:rsidRPr="001D4943">
        <w:rPr>
          <w:sz w:val="28"/>
          <w:szCs w:val="28"/>
        </w:rPr>
        <w:t xml:space="preserve"> его официал</w:t>
      </w:r>
      <w:r w:rsidR="00547354" w:rsidRPr="001D4943">
        <w:rPr>
          <w:sz w:val="28"/>
          <w:szCs w:val="28"/>
        </w:rPr>
        <w:t>ьного опубликования</w:t>
      </w:r>
      <w:r w:rsidR="00E05D29" w:rsidRPr="001D4943">
        <w:rPr>
          <w:sz w:val="28"/>
          <w:szCs w:val="28"/>
        </w:rPr>
        <w:t>.</w:t>
      </w:r>
    </w:p>
    <w:p w:rsidR="00845494" w:rsidRPr="001D4943" w:rsidRDefault="00845494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45494" w:rsidRDefault="00845494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14B1B" w:rsidRPr="001D4943" w:rsidRDefault="00214B1B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45494" w:rsidRPr="001D4943" w:rsidRDefault="00214B1B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города Ачинска                                            </w:t>
      </w:r>
      <w:r w:rsidR="00845494" w:rsidRPr="001D4943">
        <w:rPr>
          <w:sz w:val="28"/>
          <w:szCs w:val="28"/>
        </w:rPr>
        <w:t xml:space="preserve">                          И.П. Титенков</w:t>
      </w:r>
    </w:p>
    <w:p w:rsidR="00845494" w:rsidRPr="001D4943" w:rsidRDefault="00A32C04" w:rsidP="00547354">
      <w:pPr>
        <w:widowControl w:val="0"/>
        <w:autoSpaceDE w:val="0"/>
        <w:autoSpaceDN w:val="0"/>
        <w:adjustRightInd w:val="0"/>
        <w:outlineLvl w:val="1"/>
        <w:sectPr w:rsidR="00845494" w:rsidRPr="001D4943" w:rsidSect="00214B1B">
          <w:headerReference w:type="even" r:id="rId10"/>
          <w:headerReference w:type="default" r:id="rId11"/>
          <w:pgSz w:w="11906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326"/>
        </w:sectPr>
      </w:pPr>
      <w:r>
        <w:t>.</w:t>
      </w:r>
    </w:p>
    <w:p w:rsidR="001D78F5" w:rsidRPr="001D4943" w:rsidRDefault="001D78F5" w:rsidP="005473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D494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D78F5" w:rsidRDefault="001D78F5" w:rsidP="00214B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943">
        <w:rPr>
          <w:rFonts w:ascii="Times New Roman" w:hAnsi="Times New Roman" w:cs="Times New Roman"/>
          <w:sz w:val="28"/>
          <w:szCs w:val="28"/>
        </w:rPr>
        <w:t>к постановлению</w:t>
      </w:r>
      <w:r w:rsidR="00214B1B">
        <w:rPr>
          <w:rFonts w:ascii="Times New Roman" w:hAnsi="Times New Roman" w:cs="Times New Roman"/>
          <w:sz w:val="28"/>
          <w:szCs w:val="28"/>
        </w:rPr>
        <w:t xml:space="preserve"> </w:t>
      </w:r>
      <w:r w:rsidR="00892454" w:rsidRPr="001D4943">
        <w:rPr>
          <w:rFonts w:ascii="Times New Roman" w:hAnsi="Times New Roman" w:cs="Times New Roman"/>
          <w:sz w:val="28"/>
          <w:szCs w:val="28"/>
        </w:rPr>
        <w:t>а</w:t>
      </w:r>
      <w:r w:rsidRPr="001D4943">
        <w:rPr>
          <w:rFonts w:ascii="Times New Roman" w:hAnsi="Times New Roman" w:cs="Times New Roman"/>
          <w:sz w:val="28"/>
          <w:szCs w:val="28"/>
        </w:rPr>
        <w:t>дминистрации города Ачинска</w:t>
      </w:r>
    </w:p>
    <w:p w:rsidR="00214B1B" w:rsidRPr="001D4943" w:rsidRDefault="00214B1B" w:rsidP="005473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31.07.2023 № 232-п</w:t>
      </w:r>
    </w:p>
    <w:p w:rsidR="001D78F5" w:rsidRPr="001D4943" w:rsidRDefault="001D78F5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F5" w:rsidRPr="00214B1B" w:rsidRDefault="00D35F3F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64"/>
      <w:bookmarkEnd w:id="1"/>
      <w:r w:rsidRPr="00214B1B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1D78F5" w:rsidRDefault="00D35F3F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 xml:space="preserve">города Ачинска </w:t>
      </w:r>
      <w:r w:rsidR="0010686B" w:rsidRPr="00214B1B">
        <w:rPr>
          <w:rFonts w:ascii="Times New Roman" w:hAnsi="Times New Roman" w:cs="Times New Roman"/>
          <w:b w:val="0"/>
          <w:sz w:val="28"/>
          <w:szCs w:val="28"/>
        </w:rPr>
        <w:t>«</w:t>
      </w:r>
      <w:r w:rsidR="00215305" w:rsidRPr="00214B1B">
        <w:rPr>
          <w:rFonts w:ascii="Times New Roman" w:hAnsi="Times New Roman" w:cs="Times New Roman"/>
          <w:b w:val="0"/>
          <w:sz w:val="28"/>
          <w:szCs w:val="28"/>
        </w:rPr>
        <w:t>Р</w:t>
      </w:r>
      <w:r w:rsidRPr="00214B1B">
        <w:rPr>
          <w:rFonts w:ascii="Times New Roman" w:hAnsi="Times New Roman" w:cs="Times New Roman"/>
          <w:b w:val="0"/>
          <w:sz w:val="28"/>
          <w:szCs w:val="28"/>
        </w:rPr>
        <w:t>азвитие культуры</w:t>
      </w:r>
      <w:r w:rsidR="0010686B" w:rsidRPr="00214B1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45610" w:rsidRPr="00214B1B" w:rsidRDefault="00845610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_GoBack"/>
      <w:bookmarkEnd w:id="2"/>
    </w:p>
    <w:p w:rsidR="001D78F5" w:rsidRPr="00214B1B" w:rsidRDefault="001D78F5" w:rsidP="005473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9102C" w:rsidRPr="00214B1B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1D78F5" w:rsidRPr="00214B1B" w:rsidRDefault="0019102C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1D78F5" w:rsidRPr="001D4943" w:rsidRDefault="001D78F5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1D4943" w:rsidRPr="001D4943" w:rsidTr="00214B1B">
        <w:trPr>
          <w:jc w:val="center"/>
        </w:trPr>
        <w:tc>
          <w:tcPr>
            <w:tcW w:w="2267" w:type="dxa"/>
          </w:tcPr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03" w:type="dxa"/>
          </w:tcPr>
          <w:p w:rsidR="001D78F5" w:rsidRPr="001D4943" w:rsidRDefault="0010686B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>Развитие культуры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(далее - муниципальная программа)</w:t>
            </w:r>
          </w:p>
        </w:tc>
      </w:tr>
      <w:tr w:rsidR="001D4943" w:rsidRPr="001D4943" w:rsidTr="00214B1B">
        <w:trPr>
          <w:jc w:val="center"/>
        </w:trPr>
        <w:tc>
          <w:tcPr>
            <w:tcW w:w="2267" w:type="dxa"/>
          </w:tcPr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803" w:type="dxa"/>
          </w:tcPr>
          <w:p w:rsidR="001D78F5" w:rsidRPr="001D4943" w:rsidRDefault="00845610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1D78F5" w:rsidRPr="001D4943">
                <w:rPr>
                  <w:rFonts w:ascii="Times New Roman" w:hAnsi="Times New Roman" w:cs="Times New Roman"/>
                  <w:sz w:val="28"/>
                  <w:szCs w:val="28"/>
                </w:rPr>
                <w:t>статья 179</w:t>
              </w:r>
            </w:hyperlink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Федерации;</w:t>
            </w:r>
          </w:p>
          <w:p w:rsidR="001D78F5" w:rsidRPr="001D4943" w:rsidRDefault="00845610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5D1AC6" w:rsidRPr="001D4943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1D78F5" w:rsidRPr="001D4943">
                <w:rPr>
                  <w:rFonts w:ascii="Times New Roman" w:hAnsi="Times New Roman" w:cs="Times New Roman"/>
                  <w:sz w:val="28"/>
                  <w:szCs w:val="28"/>
                </w:rPr>
                <w:t>остановление</w:t>
              </w:r>
            </w:hyperlink>
            <w:r w:rsidR="005D1AC6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Ачинска от 02.09.2013 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299-п 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решений о разработке муниципальных программ города Ачинска, их формировании и реализации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1D4943" w:rsidRDefault="00845610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5D1AC6" w:rsidRPr="001D4943">
                <w:rPr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="001D78F5" w:rsidRPr="001D4943">
                <w:rPr>
                  <w:rFonts w:ascii="Times New Roman" w:hAnsi="Times New Roman" w:cs="Times New Roman"/>
                  <w:sz w:val="28"/>
                  <w:szCs w:val="28"/>
                </w:rPr>
                <w:t>аспоряжение</w:t>
              </w:r>
            </w:hyperlink>
            <w:r w:rsidR="005D1AC6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Ачинска от 12.12.2014 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4639-р 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муниципальных программ города Ачинска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4943" w:rsidRPr="001D4943" w:rsidTr="00214B1B">
        <w:trPr>
          <w:jc w:val="center"/>
        </w:trPr>
        <w:tc>
          <w:tcPr>
            <w:tcW w:w="2267" w:type="dxa"/>
          </w:tcPr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 (отдел культуры)</w:t>
            </w:r>
          </w:p>
        </w:tc>
      </w:tr>
      <w:tr w:rsidR="001D4943" w:rsidRPr="001D4943" w:rsidTr="00214B1B">
        <w:trPr>
          <w:jc w:val="center"/>
        </w:trPr>
        <w:tc>
          <w:tcPr>
            <w:tcW w:w="2267" w:type="dxa"/>
          </w:tcPr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3" w:type="dxa"/>
          </w:tcPr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 (</w:t>
            </w:r>
            <w:r w:rsidR="00D66FED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44736E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 и градостроительства, 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учета и контроля);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Архив города Ачинска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830EE7" w:rsidRPr="001D4943">
              <w:rPr>
                <w:rFonts w:ascii="Times New Roman" w:hAnsi="Times New Roman" w:cs="Times New Roman"/>
                <w:sz w:val="28"/>
                <w:szCs w:val="28"/>
              </w:rPr>
              <w:t>обеспечения жизнедеятельности города Ачинска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D4943" w:rsidRPr="001D4943" w:rsidTr="00214B1B">
        <w:trPr>
          <w:jc w:val="center"/>
        </w:trPr>
        <w:tc>
          <w:tcPr>
            <w:tcW w:w="2267" w:type="dxa"/>
          </w:tcPr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03" w:type="dxa"/>
          </w:tcPr>
          <w:p w:rsidR="001D78F5" w:rsidRPr="001D4943" w:rsidRDefault="00845610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223">
              <w:r w:rsidR="001D78F5" w:rsidRPr="001D4943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>Сохранение культурного наследия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1D4943" w:rsidRDefault="00845610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650">
              <w:r w:rsidR="001D78F5" w:rsidRPr="001D4943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>Развитие архивного дела в городе Ачинске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1D4943" w:rsidRDefault="00845610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951">
              <w:r w:rsidR="001D78F5" w:rsidRPr="001D4943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>Организация досуга и поддержка народного творчества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1D4943" w:rsidRDefault="00845610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299">
              <w:r w:rsidR="001D78F5" w:rsidRPr="001D4943">
                <w:rPr>
                  <w:rFonts w:ascii="Times New Roman" w:hAnsi="Times New Roman" w:cs="Times New Roman"/>
                  <w:sz w:val="28"/>
                  <w:szCs w:val="28"/>
                </w:rPr>
                <w:t>подпрограмма 4</w:t>
              </w:r>
            </w:hyperlink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>Развитие системы дополнительного образования детей в области культуры и искусства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1D4943" w:rsidRDefault="00845610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623">
              <w:r w:rsidR="001D78F5" w:rsidRPr="001D4943">
                <w:rPr>
                  <w:rFonts w:ascii="Times New Roman" w:hAnsi="Times New Roman" w:cs="Times New Roman"/>
                  <w:sz w:val="28"/>
                  <w:szCs w:val="28"/>
                </w:rPr>
                <w:t>подпрограмма 5</w:t>
              </w:r>
            </w:hyperlink>
            <w:r w:rsidR="0044736E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736E" w:rsidRPr="001D494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 и прочие мероприятия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Реализация отдельных мероприятий программой не предусмотрена</w:t>
            </w:r>
          </w:p>
        </w:tc>
      </w:tr>
      <w:tr w:rsidR="001D4943" w:rsidRPr="001D4943" w:rsidTr="00214B1B">
        <w:trPr>
          <w:jc w:val="center"/>
        </w:trPr>
        <w:tc>
          <w:tcPr>
            <w:tcW w:w="2267" w:type="dxa"/>
          </w:tcPr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803" w:type="dxa"/>
          </w:tcPr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 реализации культурного и духовного потенциала населения города Ачинска</w:t>
            </w:r>
          </w:p>
        </w:tc>
      </w:tr>
      <w:tr w:rsidR="001D4943" w:rsidRPr="001D4943" w:rsidTr="00214B1B">
        <w:trPr>
          <w:jc w:val="center"/>
        </w:trPr>
        <w:tc>
          <w:tcPr>
            <w:tcW w:w="2267" w:type="dxa"/>
          </w:tcPr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3" w:type="dxa"/>
          </w:tcPr>
          <w:p w:rsidR="001D78F5" w:rsidRPr="001D4943" w:rsidRDefault="005D1AC6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>охранение и эффективное использование куль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турного наследия города Ачинска;</w:t>
            </w:r>
          </w:p>
          <w:p w:rsidR="001D78F5" w:rsidRPr="001D4943" w:rsidRDefault="005D1AC6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сохранности документов Архивного фонда Российской Федерации и других архивных документов, хранящихся в муниципальном казенном учреждении 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>Архив города Ачинска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1D4943" w:rsidRDefault="005D1AC6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>беспечение доступа населения города Ачинска к культурным благ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ам и участию в культурной жизни;</w:t>
            </w:r>
          </w:p>
          <w:p w:rsidR="001D78F5" w:rsidRPr="001D4943" w:rsidRDefault="005D1AC6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4. р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>азвитие системы дополнительного образования детей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культуры и искусства;</w:t>
            </w:r>
          </w:p>
          <w:p w:rsidR="001D78F5" w:rsidRPr="001D4943" w:rsidRDefault="005D1AC6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5. с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устойчивого развития отрасли 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Ачинске</w:t>
            </w:r>
            <w:r w:rsidR="00C71219" w:rsidRPr="001D4943">
              <w:rPr>
                <w:rFonts w:ascii="Times New Roman" w:hAnsi="Times New Roman" w:cs="Times New Roman"/>
                <w:sz w:val="28"/>
                <w:szCs w:val="28"/>
              </w:rPr>
              <w:t>; увековечивание памяти погибших</w:t>
            </w:r>
            <w:r w:rsidR="00CC458F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при защите Отечества.</w:t>
            </w:r>
          </w:p>
        </w:tc>
      </w:tr>
      <w:tr w:rsidR="001D4943" w:rsidRPr="001D4943" w:rsidTr="00214B1B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2014 - 2030 годы</w:t>
            </w:r>
          </w:p>
        </w:tc>
      </w:tr>
      <w:tr w:rsidR="001D4943" w:rsidRPr="001D4943" w:rsidTr="00214B1B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удельный вес населения, участвующего в платных культурно-досуговых мероприятиях, проводимых муниципальными учрежден</w:t>
            </w:r>
            <w:r w:rsidR="00BA33F1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иями культуры, возрастет с </w:t>
            </w:r>
            <w:r w:rsidR="006B4002" w:rsidRPr="001D494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BA33F1" w:rsidRPr="001D49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4002" w:rsidRPr="001D4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% в 2023 году до </w:t>
            </w:r>
            <w:r w:rsidR="006B4002" w:rsidRPr="001D4943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% в 2025 году (ежегодно не менее 11</w:t>
            </w:r>
            <w:r w:rsidR="00582D92" w:rsidRPr="001D4943">
              <w:rPr>
                <w:rFonts w:ascii="Times New Roman" w:hAnsi="Times New Roman" w:cs="Times New Roman"/>
                <w:sz w:val="28"/>
                <w:szCs w:val="28"/>
              </w:rPr>
              <w:t>0729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чел.);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муниципальных бюджетных учреждений культурно-до</w:t>
            </w:r>
            <w:r w:rsidR="00BA33F1" w:rsidRPr="001D4943">
              <w:rPr>
                <w:rFonts w:ascii="Times New Roman" w:hAnsi="Times New Roman" w:cs="Times New Roman"/>
                <w:sz w:val="28"/>
                <w:szCs w:val="28"/>
              </w:rPr>
              <w:t>сугового типа возрастет с 2</w:t>
            </w:r>
            <w:r w:rsidR="006D714A" w:rsidRPr="001D4943">
              <w:rPr>
                <w:rFonts w:ascii="Times New Roman" w:hAnsi="Times New Roman" w:cs="Times New Roman"/>
                <w:sz w:val="28"/>
                <w:szCs w:val="28"/>
              </w:rPr>
              <w:t>289,6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 до </w:t>
            </w:r>
            <w:r w:rsidR="006D714A" w:rsidRPr="001D4943">
              <w:rPr>
                <w:rFonts w:ascii="Times New Roman" w:hAnsi="Times New Roman" w:cs="Times New Roman"/>
                <w:sz w:val="28"/>
                <w:szCs w:val="28"/>
              </w:rPr>
              <w:t>2300,0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чел. в 2025 году на 1 тыс. человек населения (ежегодно не менее </w:t>
            </w:r>
            <w:r w:rsidR="00BB7474" w:rsidRPr="001D4943">
              <w:rPr>
                <w:rFonts w:ascii="Times New Roman" w:hAnsi="Times New Roman" w:cs="Times New Roman"/>
                <w:sz w:val="28"/>
                <w:szCs w:val="28"/>
              </w:rPr>
              <w:t>233183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чел. посетителей);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среднее число книговыдач в расчете на</w:t>
            </w:r>
            <w:r w:rsidR="00CD7588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1 тыс. человек населения к 2025 году возрастет до 9</w:t>
            </w:r>
            <w:r w:rsidR="009F3584" w:rsidRPr="001D494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F7F9A" w:rsidRPr="001D49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,0 экземпляров (не менее </w:t>
            </w:r>
            <w:r w:rsidR="00E36637" w:rsidRPr="001D4943">
              <w:rPr>
                <w:rFonts w:ascii="Times New Roman" w:hAnsi="Times New Roman" w:cs="Times New Roman"/>
                <w:sz w:val="28"/>
                <w:szCs w:val="28"/>
              </w:rPr>
              <w:t>973286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экз.);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99,3%;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оцифрованных заголовков единиц хранения, переведенных в электронный формат программного комплекса 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Архивный фонд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электронных описей), в общем количестве дел, хранящихся в МКУ 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Архив г. Ачинска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, сохранится и составит 100%; количество волонтеров, вовлеченных в программу 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Волонтеры культуры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(Общественное движение 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Волонтеры культуры Красноярского кр</w:t>
            </w:r>
            <w:r w:rsidR="00CD7588" w:rsidRPr="001D494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D7588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620F78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FE1121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620F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7588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чел. </w:t>
            </w:r>
            <w:r w:rsidR="00FE1121" w:rsidRPr="001D494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CD7588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FE1121" w:rsidRPr="001D49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78F5" w:rsidRPr="001D4943" w:rsidRDefault="00845610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79">
              <w:r w:rsidR="001D78F5" w:rsidRPr="001D4943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 в приложении </w:t>
            </w:r>
            <w:r w:rsidR="0010686B" w:rsidRPr="001D49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1 к паспорту муниципальной программы</w:t>
            </w:r>
          </w:p>
        </w:tc>
      </w:tr>
      <w:tr w:rsidR="001D4943" w:rsidRPr="001D4943" w:rsidTr="00214B1B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 w:rsidR="00852CE5" w:rsidRPr="001D49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ADD">
              <w:rPr>
                <w:rFonts w:ascii="Times New Roman" w:hAnsi="Times New Roman" w:cs="Times New Roman"/>
                <w:sz w:val="28"/>
                <w:szCs w:val="28"/>
              </w:rPr>
              <w:t>2199701,1</w:t>
            </w:r>
            <w:r w:rsidR="00A86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2014 год - 122578,9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2015 год - 131942,6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2016 год - 131939,2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2017 год - 146826,9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2018 год - 156283,8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2019 год - 200771,6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2020 год - 192727,4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2021 год - 204115,8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852CE5" w:rsidRPr="001D49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FEF" w:rsidRPr="001D4943">
              <w:rPr>
                <w:rFonts w:ascii="Times New Roman" w:hAnsi="Times New Roman" w:cs="Times New Roman"/>
                <w:sz w:val="28"/>
                <w:szCs w:val="28"/>
              </w:rPr>
              <w:t>298927,4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D78F5" w:rsidRPr="001D4943" w:rsidRDefault="00852CE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72D24">
              <w:rPr>
                <w:rFonts w:ascii="Times New Roman" w:hAnsi="Times New Roman" w:cs="Times New Roman"/>
                <w:sz w:val="28"/>
                <w:szCs w:val="28"/>
              </w:rPr>
              <w:t>233489,4</w:t>
            </w:r>
            <w:r w:rsidR="00547354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D78F5" w:rsidRPr="001D4943" w:rsidRDefault="00852CE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F48FE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  <w:r w:rsidR="00805F5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F48FE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52CE5" w:rsidRPr="001D4943" w:rsidRDefault="00B67ED7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2F48FE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  <w:r w:rsidR="00805F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48FE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  <w:r w:rsidR="00547354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1D494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47354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1D4943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</w:t>
            </w:r>
            <w:r w:rsidR="00852CE5" w:rsidRPr="001D49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2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6029D">
              <w:rPr>
                <w:rFonts w:ascii="Times New Roman" w:hAnsi="Times New Roman" w:cs="Times New Roman"/>
                <w:sz w:val="28"/>
                <w:szCs w:val="28"/>
              </w:rPr>
              <w:t xml:space="preserve">20910,8 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2014 год - 110471,8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2015 год - 115996,6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2016 год - 114435,2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2017 год - 115802,4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2018 год - 119110,4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2019 год - 125397,8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2020 год - 166089,2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2021 год - 168214,1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852CE5" w:rsidRPr="001D49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B20" w:rsidRPr="001D4943">
              <w:rPr>
                <w:rFonts w:ascii="Times New Roman" w:hAnsi="Times New Roman" w:cs="Times New Roman"/>
                <w:sz w:val="28"/>
                <w:szCs w:val="28"/>
              </w:rPr>
              <w:t>207088,1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D78F5" w:rsidRPr="001D4943" w:rsidRDefault="00852CE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96029D">
              <w:rPr>
                <w:rFonts w:ascii="Times New Roman" w:hAnsi="Times New Roman" w:cs="Times New Roman"/>
                <w:sz w:val="28"/>
                <w:szCs w:val="28"/>
              </w:rPr>
              <w:t>215191,3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B67ED7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95306" w:rsidRPr="001D4943">
              <w:rPr>
                <w:rFonts w:ascii="Times New Roman" w:hAnsi="Times New Roman" w:cs="Times New Roman"/>
                <w:sz w:val="28"/>
                <w:szCs w:val="28"/>
              </w:rPr>
              <w:t>181563,6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52CE5" w:rsidRPr="001D49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2CE5" w:rsidRPr="001D4943" w:rsidRDefault="00B67ED7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год – </w:t>
            </w:r>
            <w:r w:rsidR="00395306" w:rsidRPr="001D4943">
              <w:rPr>
                <w:rFonts w:ascii="Times New Roman" w:hAnsi="Times New Roman" w:cs="Times New Roman"/>
                <w:sz w:val="28"/>
                <w:szCs w:val="28"/>
              </w:rPr>
              <w:t>181550,3</w:t>
            </w:r>
            <w:r w:rsidR="00852CE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47354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1D494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- за счет сре</w:t>
            </w:r>
            <w:proofErr w:type="gramStart"/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852CE5" w:rsidRPr="001D49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29D">
              <w:rPr>
                <w:rFonts w:ascii="Times New Roman" w:hAnsi="Times New Roman" w:cs="Times New Roman"/>
                <w:sz w:val="28"/>
                <w:szCs w:val="28"/>
              </w:rPr>
              <w:t>192798,0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2014 год - 2698,4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2015 год - 5508,7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2016 год - 8856,1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2017 год - 19830,3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2018 год - 27179,7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2019 год - 37228,0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2020 год - 19447,6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2021 год - 13666,6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852CE5" w:rsidRPr="001D49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5F4" w:rsidRPr="001D4943">
              <w:rPr>
                <w:rFonts w:ascii="Times New Roman" w:hAnsi="Times New Roman" w:cs="Times New Roman"/>
                <w:sz w:val="28"/>
                <w:szCs w:val="28"/>
              </w:rPr>
              <w:t>46630,6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852CE5" w:rsidRPr="001D49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29D">
              <w:rPr>
                <w:rFonts w:ascii="Times New Roman" w:hAnsi="Times New Roman" w:cs="Times New Roman"/>
                <w:sz w:val="28"/>
                <w:szCs w:val="28"/>
              </w:rPr>
              <w:t>10087,8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D78F5" w:rsidRPr="001D4943" w:rsidRDefault="00473E9D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955C8" w:rsidRPr="001D4943"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  <w:r w:rsidR="00846321" w:rsidRPr="001D49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52CE5" w:rsidRPr="001D4943" w:rsidRDefault="00547354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2025 год – 81</w:t>
            </w:r>
            <w:r w:rsidR="00B97299" w:rsidRPr="001D49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7299" w:rsidRPr="001D49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2CE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федерального бюджета </w:t>
            </w:r>
            <w:r w:rsidR="00852CE5" w:rsidRPr="001D49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E9D" w:rsidRPr="001D49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2F48" w:rsidRPr="001D49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3569" w:rsidRPr="001D4943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  <w:r w:rsidR="00473E9D" w:rsidRPr="001D49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3569" w:rsidRPr="001D49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2014 год - 0,0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2015 год - 8,9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2016 год - 8,8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2017 год - 8,5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2018 год - 9,2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2019 год - 10308,9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2021 год - 14945,8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2022 год - 37028,4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852CE5" w:rsidRPr="001D49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24E" w:rsidRPr="001D4943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  <w:r w:rsidR="00473E9D" w:rsidRPr="001D4943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852CE5" w:rsidRPr="001D49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73E9D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24E" w:rsidRPr="001D4943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473E9D" w:rsidRPr="001D49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524E" w:rsidRPr="001D4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E5943" w:rsidRPr="001D4943" w:rsidRDefault="00DE5943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7C1994" w:rsidRPr="001D4943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1994" w:rsidRPr="001D4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из внебюджетных источников </w:t>
            </w:r>
            <w:r w:rsidR="00852CE5" w:rsidRPr="001D49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5EE">
              <w:rPr>
                <w:rFonts w:ascii="Times New Roman" w:hAnsi="Times New Roman" w:cs="Times New Roman"/>
                <w:sz w:val="28"/>
                <w:szCs w:val="28"/>
              </w:rPr>
              <w:t>1225</w:t>
            </w:r>
            <w:r w:rsidR="00AA09D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865EE">
              <w:rPr>
                <w:rFonts w:ascii="Times New Roman" w:hAnsi="Times New Roman" w:cs="Times New Roman"/>
                <w:sz w:val="28"/>
                <w:szCs w:val="28"/>
              </w:rPr>
              <w:t xml:space="preserve">,1 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2014 год - 9408,7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2015 год - 10428,4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2016 год - 8639,1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2017 год - 11185,7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2018 год - 9984,5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2019 год - 27836,9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2020 год - 7190,6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2021 год - 7289,3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AC275B" w:rsidRPr="001D49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75B" w:rsidRPr="001D4943">
              <w:rPr>
                <w:rFonts w:ascii="Times New Roman" w:hAnsi="Times New Roman" w:cs="Times New Roman"/>
                <w:sz w:val="28"/>
                <w:szCs w:val="28"/>
              </w:rPr>
              <w:t>8180,3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D78F5" w:rsidRPr="001D4943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852CE5" w:rsidRPr="001D49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5EE">
              <w:rPr>
                <w:rFonts w:ascii="Times New Roman" w:hAnsi="Times New Roman" w:cs="Times New Roman"/>
                <w:sz w:val="28"/>
                <w:szCs w:val="28"/>
              </w:rPr>
              <w:t>7362,6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D78F5" w:rsidRPr="001D4943" w:rsidRDefault="00852CE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2024 год – 7</w:t>
            </w:r>
            <w:r w:rsidR="00AA09D8">
              <w:rPr>
                <w:rFonts w:ascii="Times New Roman" w:hAnsi="Times New Roman" w:cs="Times New Roman"/>
                <w:sz w:val="28"/>
                <w:szCs w:val="28"/>
              </w:rPr>
              <w:t>431,5</w:t>
            </w:r>
            <w:r w:rsidR="001D78F5"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3D6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2CE5" w:rsidRPr="001D4943" w:rsidRDefault="00852CE5" w:rsidP="00AA09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2025 год – 7</w:t>
            </w:r>
            <w:r w:rsidR="00AA09D8">
              <w:rPr>
                <w:rFonts w:ascii="Times New Roman" w:hAnsi="Times New Roman" w:cs="Times New Roman"/>
                <w:sz w:val="28"/>
                <w:szCs w:val="28"/>
              </w:rPr>
              <w:t>597,5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A2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71219" w:rsidRPr="00214B1B" w:rsidTr="00214B1B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71219" w:rsidRPr="00214B1B" w:rsidRDefault="00C71219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4B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405B61" w:rsidRPr="00214B1B" w:rsidRDefault="00405B61" w:rsidP="00405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представлен в </w:t>
            </w:r>
            <w:hyperlink r:id="rId15" w:history="1">
              <w:r w:rsidRPr="00214B1B">
                <w:rPr>
                  <w:sz w:val="28"/>
                  <w:szCs w:val="28"/>
                </w:rPr>
                <w:t>приложении № 2</w:t>
              </w:r>
            </w:hyperlink>
            <w:r w:rsidRPr="00214B1B">
              <w:rPr>
                <w:sz w:val="28"/>
                <w:szCs w:val="28"/>
              </w:rPr>
              <w:t xml:space="preserve"> к паспорту муниципальной программы города Ачинск "Развитие культуры"</w:t>
            </w:r>
          </w:p>
          <w:p w:rsidR="00C71219" w:rsidRPr="00214B1B" w:rsidRDefault="00C7121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8F5" w:rsidRPr="00214B1B" w:rsidRDefault="001D78F5" w:rsidP="00547354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EA25D3" w:rsidRPr="00214B1B" w:rsidRDefault="00EA25D3" w:rsidP="00832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D6B04" w:rsidRPr="00214B1B">
        <w:rPr>
          <w:rFonts w:ascii="Times New Roman" w:hAnsi="Times New Roman" w:cs="Times New Roman"/>
          <w:b w:val="0"/>
          <w:sz w:val="28"/>
          <w:szCs w:val="28"/>
        </w:rPr>
        <w:t xml:space="preserve">Характеристика текущего </w:t>
      </w:r>
      <w:proofErr w:type="gramStart"/>
      <w:r w:rsidR="001D6B04" w:rsidRPr="00214B1B">
        <w:rPr>
          <w:rFonts w:ascii="Times New Roman" w:hAnsi="Times New Roman" w:cs="Times New Roman"/>
          <w:b w:val="0"/>
          <w:sz w:val="28"/>
          <w:szCs w:val="28"/>
        </w:rPr>
        <w:t>состояния сферы культуры города</w:t>
      </w:r>
      <w:r w:rsidR="00832F6F" w:rsidRPr="00214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B04" w:rsidRPr="00214B1B">
        <w:rPr>
          <w:rFonts w:ascii="Times New Roman" w:hAnsi="Times New Roman" w:cs="Times New Roman"/>
          <w:b w:val="0"/>
          <w:sz w:val="28"/>
          <w:szCs w:val="28"/>
        </w:rPr>
        <w:t>Ачинска</w:t>
      </w:r>
      <w:proofErr w:type="gramEnd"/>
      <w:r w:rsidR="001D6B04" w:rsidRPr="00214B1B">
        <w:rPr>
          <w:rFonts w:ascii="Times New Roman" w:hAnsi="Times New Roman" w:cs="Times New Roman"/>
          <w:b w:val="0"/>
          <w:sz w:val="28"/>
          <w:szCs w:val="28"/>
        </w:rPr>
        <w:t xml:space="preserve"> с указанием основных показателей</w:t>
      </w:r>
      <w:r w:rsidR="00832F6F" w:rsidRPr="00214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B04" w:rsidRPr="00214B1B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 развития города и анализ</w:t>
      </w:r>
      <w:r w:rsidR="00832F6F" w:rsidRPr="00214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B04" w:rsidRPr="00214B1B">
        <w:rPr>
          <w:rFonts w:ascii="Times New Roman" w:hAnsi="Times New Roman" w:cs="Times New Roman"/>
          <w:b w:val="0"/>
          <w:sz w:val="28"/>
          <w:szCs w:val="28"/>
        </w:rPr>
        <w:t>социальных, финансово-экономических и прочих рисков</w:t>
      </w:r>
      <w:r w:rsidR="00832F6F" w:rsidRPr="00214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B04" w:rsidRPr="00214B1B">
        <w:rPr>
          <w:rFonts w:ascii="Times New Roman" w:hAnsi="Times New Roman" w:cs="Times New Roman"/>
          <w:b w:val="0"/>
          <w:sz w:val="28"/>
          <w:szCs w:val="28"/>
        </w:rPr>
        <w:t>реализации муниципальной программы</w:t>
      </w:r>
    </w:p>
    <w:p w:rsidR="005E2C13" w:rsidRPr="00214B1B" w:rsidRDefault="005E2C13" w:rsidP="00832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Город Ачинск обладает богатым культурным потенциалом, обеспечивающим населению широкий доступ к культурным ценностям, информации и знаниям. Услуги населению оказывают библиотеки, учреждения музейного, культурно-досугового типа. Образовательные учреждения в области культуры обеспечивают предоставление жителям города дополнительного образования детей.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Сеть муниципальных бюджетных учреждений культуры и образования в сфере культуры представлена следующими учреждениями: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- муниципальное бюджетное учреждение культуры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Ачинская городская централизованная библиотечная система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, включающая в себя 12 библиотек (центральная городская библиотека им. А.С. Пушкина, центральная детская библиотека им. А.П. Гайдара, библиотека им. А.П. Чехова, юношеская библиотека и 8 филиалов - библиотек);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- учреждение культурно-досугового типа - муниципальное бюджетное учреждение культуры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Городской Дворец культуры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с центром досуга ветеранов и культурно-досуговым центром;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- учреждение музейного типа - муниципальное бюджетное учреждение культуры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Ачинский краеведческий музей им. Д.С. Каргаполова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с филиалом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Музейно-выставочный центр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- 3 школы: муниципальное бюджетное учреждение дополнительного образования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Ачинская</w:t>
      </w:r>
      <w:r w:rsidR="00A760F4" w:rsidRPr="00214B1B">
        <w:rPr>
          <w:rFonts w:ascii="Times New Roman" w:hAnsi="Times New Roman" w:cs="Times New Roman"/>
          <w:sz w:val="28"/>
          <w:szCs w:val="28"/>
        </w:rPr>
        <w:t xml:space="preserve"> детская</w:t>
      </w:r>
      <w:r w:rsidRPr="00214B1B">
        <w:rPr>
          <w:rFonts w:ascii="Times New Roman" w:hAnsi="Times New Roman" w:cs="Times New Roman"/>
          <w:sz w:val="28"/>
          <w:szCs w:val="28"/>
        </w:rPr>
        <w:t xml:space="preserve"> музыкальная школа </w:t>
      </w:r>
      <w:r w:rsidR="0010686B" w:rsidRPr="00214B1B">
        <w:rPr>
          <w:rFonts w:ascii="Times New Roman" w:hAnsi="Times New Roman" w:cs="Times New Roman"/>
          <w:sz w:val="28"/>
          <w:szCs w:val="28"/>
        </w:rPr>
        <w:t>№</w:t>
      </w:r>
      <w:r w:rsidRPr="00214B1B">
        <w:rPr>
          <w:rFonts w:ascii="Times New Roman" w:hAnsi="Times New Roman" w:cs="Times New Roman"/>
          <w:sz w:val="28"/>
          <w:szCs w:val="28"/>
        </w:rPr>
        <w:t xml:space="preserve"> 1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, муниципальное бюджетное учреждение дополнительного образования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 xml:space="preserve">Ачинская детская музыкальная школа </w:t>
      </w:r>
      <w:r w:rsidR="0010686B" w:rsidRPr="00214B1B">
        <w:rPr>
          <w:rFonts w:ascii="Times New Roman" w:hAnsi="Times New Roman" w:cs="Times New Roman"/>
          <w:sz w:val="28"/>
          <w:szCs w:val="28"/>
        </w:rPr>
        <w:t>№</w:t>
      </w:r>
      <w:r w:rsidRPr="00214B1B">
        <w:rPr>
          <w:rFonts w:ascii="Times New Roman" w:hAnsi="Times New Roman" w:cs="Times New Roman"/>
          <w:sz w:val="28"/>
          <w:szCs w:val="28"/>
        </w:rPr>
        <w:t xml:space="preserve"> 2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и муниципальное бюджетное учреждение дополнительного образования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Ачинская детская художественная школа имени А.М. Знака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lastRenderedPageBreak/>
        <w:t xml:space="preserve">Старейшими учреждениями культуры в городе и крае являются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Ачинский краеведческий музей им. Д.С. Каргаполова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и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Центральная библиотека им. А.С. Пушкина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(образованы в 1887 году).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В городе 7 коллективов, имеющих почетные звания: Народный духовой оркестр городского Дворца культуры, Народный театр кукол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Сказка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, Народный ансамбль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Русская песня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, Народный хор ветеранов и 3 образцовых хореографический коллектива: образцовый ансамбль эстрадного танца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Современник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, образцовый хореографический ансамбль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Сибирочка</w:t>
      </w:r>
      <w:proofErr w:type="spellEnd"/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и образцовый ансамбль бального танца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Элегия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Численность работников культуры на 01.01.202</w:t>
      </w:r>
      <w:r w:rsidR="00AE4B05" w:rsidRPr="00214B1B">
        <w:rPr>
          <w:rFonts w:ascii="Times New Roman" w:hAnsi="Times New Roman" w:cs="Times New Roman"/>
          <w:sz w:val="28"/>
          <w:szCs w:val="28"/>
        </w:rPr>
        <w:t>3</w:t>
      </w:r>
      <w:r w:rsidRPr="00214B1B">
        <w:rPr>
          <w:rFonts w:ascii="Times New Roman" w:hAnsi="Times New Roman" w:cs="Times New Roman"/>
          <w:sz w:val="28"/>
          <w:szCs w:val="28"/>
        </w:rPr>
        <w:t xml:space="preserve"> составляет 2</w:t>
      </w:r>
      <w:r w:rsidR="009B37E2" w:rsidRPr="00214B1B">
        <w:rPr>
          <w:rFonts w:ascii="Times New Roman" w:hAnsi="Times New Roman" w:cs="Times New Roman"/>
          <w:sz w:val="28"/>
          <w:szCs w:val="28"/>
        </w:rPr>
        <w:t>2</w:t>
      </w:r>
      <w:r w:rsidR="003F36AF" w:rsidRPr="00214B1B">
        <w:rPr>
          <w:rFonts w:ascii="Times New Roman" w:hAnsi="Times New Roman" w:cs="Times New Roman"/>
          <w:sz w:val="28"/>
          <w:szCs w:val="28"/>
        </w:rPr>
        <w:t>9</w:t>
      </w:r>
      <w:r w:rsidRPr="00214B1B">
        <w:rPr>
          <w:rFonts w:ascii="Times New Roman" w:hAnsi="Times New Roman" w:cs="Times New Roman"/>
          <w:sz w:val="28"/>
          <w:szCs w:val="28"/>
        </w:rPr>
        <w:t xml:space="preserve"> руководителей и специалистов.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драматический театр, частный комплекс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 xml:space="preserve">Эдем -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кинорай</w:t>
      </w:r>
      <w:proofErr w:type="spellEnd"/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с 2 кинозалами и частные досуговые (развлекательные) комплексы.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города,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государствообразующего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 xml:space="preserve"> социально-культурного института и подтвердила свой авторитет и популярность у населения города. Удельный вес населения, участвующего в платных культурно-досуговых мероприятиях, проводимых муниципальны</w:t>
      </w:r>
      <w:r w:rsidR="009B37E2" w:rsidRPr="00214B1B">
        <w:rPr>
          <w:rFonts w:ascii="Times New Roman" w:hAnsi="Times New Roman" w:cs="Times New Roman"/>
          <w:sz w:val="28"/>
          <w:szCs w:val="28"/>
        </w:rPr>
        <w:t xml:space="preserve">ми учреждениями культуры, в 2022 году составил </w:t>
      </w:r>
      <w:r w:rsidR="007E0CAC" w:rsidRPr="00214B1B">
        <w:rPr>
          <w:rFonts w:ascii="Times New Roman" w:hAnsi="Times New Roman" w:cs="Times New Roman"/>
          <w:sz w:val="28"/>
          <w:szCs w:val="28"/>
        </w:rPr>
        <w:t>43</w:t>
      </w:r>
      <w:r w:rsidR="009B37E2" w:rsidRPr="00214B1B">
        <w:rPr>
          <w:rFonts w:ascii="Times New Roman" w:hAnsi="Times New Roman" w:cs="Times New Roman"/>
          <w:sz w:val="28"/>
          <w:szCs w:val="28"/>
        </w:rPr>
        <w:t>,</w:t>
      </w:r>
      <w:r w:rsidR="007E0CAC" w:rsidRPr="00214B1B">
        <w:rPr>
          <w:rFonts w:ascii="Times New Roman" w:hAnsi="Times New Roman" w:cs="Times New Roman"/>
          <w:sz w:val="28"/>
          <w:szCs w:val="28"/>
        </w:rPr>
        <w:t>1</w:t>
      </w:r>
      <w:r w:rsidRPr="00214B1B">
        <w:rPr>
          <w:rFonts w:ascii="Times New Roman" w:hAnsi="Times New Roman" w:cs="Times New Roman"/>
          <w:sz w:val="28"/>
          <w:szCs w:val="28"/>
        </w:rPr>
        <w:t>%.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На территории города Ачинска находится 5</w:t>
      </w:r>
      <w:r w:rsidR="00C44251" w:rsidRPr="00214B1B">
        <w:rPr>
          <w:rFonts w:ascii="Times New Roman" w:hAnsi="Times New Roman" w:cs="Times New Roman"/>
          <w:sz w:val="28"/>
          <w:szCs w:val="28"/>
        </w:rPr>
        <w:t>2</w:t>
      </w:r>
      <w:r w:rsidRPr="00214B1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44251" w:rsidRPr="00214B1B">
        <w:rPr>
          <w:rFonts w:ascii="Times New Roman" w:hAnsi="Times New Roman" w:cs="Times New Roman"/>
          <w:sz w:val="28"/>
          <w:szCs w:val="28"/>
        </w:rPr>
        <w:t>а</w:t>
      </w:r>
      <w:r w:rsidRPr="00214B1B">
        <w:rPr>
          <w:rFonts w:ascii="Times New Roman" w:hAnsi="Times New Roman" w:cs="Times New Roman"/>
          <w:sz w:val="28"/>
          <w:szCs w:val="28"/>
        </w:rPr>
        <w:t xml:space="preserve"> культурного наследия, из них: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6 - федеральная собственность,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9 - краевая собственность,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11 - муниципальная собственность,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1</w:t>
      </w:r>
      <w:r w:rsidR="00A6786A" w:rsidRPr="00214B1B">
        <w:rPr>
          <w:rFonts w:ascii="Times New Roman" w:hAnsi="Times New Roman" w:cs="Times New Roman"/>
          <w:sz w:val="28"/>
          <w:szCs w:val="28"/>
        </w:rPr>
        <w:t>9</w:t>
      </w:r>
      <w:r w:rsidRPr="00214B1B">
        <w:rPr>
          <w:rFonts w:ascii="Times New Roman" w:hAnsi="Times New Roman" w:cs="Times New Roman"/>
          <w:sz w:val="28"/>
          <w:szCs w:val="28"/>
        </w:rPr>
        <w:t xml:space="preserve"> - частная собственность,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7 - смешанная собственность.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Также на территории Ачинска находится 39 военно-мемориальных объектов, 18 воинских захоронений.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Многие объекты требуют проведения работ по обеспечению сохранности - проведение ремонтно-реставрационных работ. В связи с ухудшением состояния большей части объектов культурного наследия, расположенных на территории города Ачинска, потребность в реставрационных работах постоянно растет.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>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городе способствует проведение фестивалей, конкурсов, выставок декоративно-прикладного искусства, мастер-классов, творческих мастерских, оснащение учреждений культуры музыкальными инструментами, костюмами, специальным оборудованием.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Важную роль в сохранении культурного наследия играют библиотеки и музеи, в которых собраны накопленные человечеством знания, образцы и ценности мировой, национальной и местной материальной и духовной культуры. Основной объем библиотечных услуг населению города оказывают общедоступные библиотеки, </w:t>
      </w:r>
      <w:r w:rsidR="00C71219" w:rsidRPr="00214B1B">
        <w:rPr>
          <w:rFonts w:ascii="Times New Roman" w:hAnsi="Times New Roman" w:cs="Times New Roman"/>
          <w:sz w:val="28"/>
          <w:szCs w:val="28"/>
        </w:rPr>
        <w:t>услугами которых пользуются 39,9</w:t>
      </w:r>
      <w:r w:rsidRPr="00214B1B">
        <w:rPr>
          <w:rFonts w:ascii="Times New Roman" w:hAnsi="Times New Roman" w:cs="Times New Roman"/>
          <w:sz w:val="28"/>
          <w:szCs w:val="28"/>
        </w:rPr>
        <w:t>% населения (не менее 42093 жителей ежегодно).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Количество посетителей библиотек муниципального бюджетного учреждения культуры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Ачинская городская централизованная библиотечная система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ежегодно растет. Вместе с тем информационные ресурсы общедоступных библиотек города не в полной мере соответствуют информационным, культурным запросам пользователей. Обновление библиотечных фондов идет медленными темпами, доля морально устаревшей и ветхой литературы составляет до 40%.</w:t>
      </w:r>
      <w:r w:rsidR="00852CE5" w:rsidRPr="00214B1B">
        <w:rPr>
          <w:rFonts w:ascii="Times New Roman" w:hAnsi="Times New Roman" w:cs="Times New Roman"/>
          <w:sz w:val="28"/>
          <w:szCs w:val="28"/>
        </w:rPr>
        <w:t xml:space="preserve"> В 2021</w:t>
      </w:r>
      <w:r w:rsidRPr="00214B1B">
        <w:rPr>
          <w:rFonts w:ascii="Times New Roman" w:hAnsi="Times New Roman" w:cs="Times New Roman"/>
          <w:sz w:val="28"/>
          <w:szCs w:val="28"/>
        </w:rPr>
        <w:t xml:space="preserve"> году фонды библиотек города обновились на </w:t>
      </w:r>
      <w:r w:rsidR="005E7449" w:rsidRPr="00214B1B">
        <w:rPr>
          <w:rFonts w:ascii="Times New Roman" w:hAnsi="Times New Roman" w:cs="Times New Roman"/>
          <w:sz w:val="28"/>
          <w:szCs w:val="28"/>
        </w:rPr>
        <w:t>2,1</w:t>
      </w:r>
      <w:r w:rsidRPr="00214B1B">
        <w:rPr>
          <w:rFonts w:ascii="Times New Roman" w:hAnsi="Times New Roman" w:cs="Times New Roman"/>
          <w:sz w:val="28"/>
          <w:szCs w:val="28"/>
        </w:rPr>
        <w:t>%</w:t>
      </w:r>
      <w:r w:rsidR="00852CE5" w:rsidRPr="00214B1B">
        <w:rPr>
          <w:rFonts w:ascii="Times New Roman" w:hAnsi="Times New Roman" w:cs="Times New Roman"/>
          <w:sz w:val="28"/>
          <w:szCs w:val="28"/>
        </w:rPr>
        <w:t>, в 2022</w:t>
      </w:r>
      <w:r w:rsidRPr="00214B1B">
        <w:rPr>
          <w:rFonts w:ascii="Times New Roman" w:hAnsi="Times New Roman" w:cs="Times New Roman"/>
          <w:sz w:val="28"/>
          <w:szCs w:val="28"/>
        </w:rPr>
        <w:t xml:space="preserve"> году фонды би</w:t>
      </w:r>
      <w:r w:rsidR="005E7449" w:rsidRPr="00214B1B">
        <w:rPr>
          <w:rFonts w:ascii="Times New Roman" w:hAnsi="Times New Roman" w:cs="Times New Roman"/>
          <w:sz w:val="28"/>
          <w:szCs w:val="28"/>
        </w:rPr>
        <w:t>блиотек города обновились на 1,4. В планах до 2025</w:t>
      </w:r>
      <w:r w:rsidRPr="00214B1B">
        <w:rPr>
          <w:rFonts w:ascii="Times New Roman" w:hAnsi="Times New Roman" w:cs="Times New Roman"/>
          <w:sz w:val="28"/>
          <w:szCs w:val="28"/>
        </w:rPr>
        <w:t xml:space="preserve"> года обновление фондов библиотек города сохранить на уровне 1,4% от общего фонда библиотек.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Ачинский краеведческий музей им. Д.С. Каргаполова с филиалом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Музейно-выставочный центр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ведет активную просветительскую работу с населением города различных возрастных групп. В 202</w:t>
      </w:r>
      <w:r w:rsidR="004823EF" w:rsidRPr="00214B1B">
        <w:rPr>
          <w:rFonts w:ascii="Times New Roman" w:hAnsi="Times New Roman" w:cs="Times New Roman"/>
          <w:sz w:val="28"/>
          <w:szCs w:val="28"/>
        </w:rPr>
        <w:t>2</w:t>
      </w:r>
      <w:r w:rsidRPr="00214B1B">
        <w:rPr>
          <w:rFonts w:ascii="Times New Roman" w:hAnsi="Times New Roman" w:cs="Times New Roman"/>
          <w:sz w:val="28"/>
          <w:szCs w:val="28"/>
        </w:rPr>
        <w:t xml:space="preserve"> году доля представленных (во всех формах) зрителю музейных предметов в общем количестве музейных пр</w:t>
      </w:r>
      <w:r w:rsidR="004823EF" w:rsidRPr="00214B1B">
        <w:rPr>
          <w:rFonts w:ascii="Times New Roman" w:hAnsi="Times New Roman" w:cs="Times New Roman"/>
          <w:sz w:val="28"/>
          <w:szCs w:val="28"/>
        </w:rPr>
        <w:t>едметов основного фонда составила</w:t>
      </w:r>
      <w:r w:rsidRPr="00214B1B">
        <w:rPr>
          <w:rFonts w:ascii="Times New Roman" w:hAnsi="Times New Roman" w:cs="Times New Roman"/>
          <w:sz w:val="28"/>
          <w:szCs w:val="28"/>
        </w:rPr>
        <w:t xml:space="preserve"> 20,</w:t>
      </w:r>
      <w:r w:rsidR="004823EF" w:rsidRPr="00214B1B">
        <w:rPr>
          <w:rFonts w:ascii="Times New Roman" w:hAnsi="Times New Roman" w:cs="Times New Roman"/>
          <w:sz w:val="28"/>
          <w:szCs w:val="28"/>
        </w:rPr>
        <w:t>6</w:t>
      </w:r>
      <w:r w:rsidRPr="00214B1B">
        <w:rPr>
          <w:rFonts w:ascii="Times New Roman" w:hAnsi="Times New Roman" w:cs="Times New Roman"/>
          <w:sz w:val="28"/>
          <w:szCs w:val="28"/>
        </w:rPr>
        <w:t>%. В числе основных проблем учреждений музейного типа города следует назвать недостаточность экспозиционно-выставочных площадей и площадей под хранение фондов, недостаточность средств на комплектование фондов и реставрационные работы.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Архивный фонд Российской Федерации -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подлежащих постоянному хранению. В состав Архивного фонда РФ включены все документы, представляющие ценность для общества независимо от формы собственности.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Документы Архивного фонда Российской Федерации и другие архивные документы (далее - архивные документы), хранящиеся в муниципальном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 xml:space="preserve">казенном учреждении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Архив города Ачинска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, отражают духовную жизнь населения города, имеют большое социальное, историческое и культурное значение, активно используются в культурной и научной жизни.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Архивы недостаточно собрать - не менее важно обеспечить их сохранность. Их утрата или повреждение может привести к невосполнимой потере ценной информации.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B1B">
        <w:rPr>
          <w:rFonts w:ascii="Times New Roman" w:hAnsi="Times New Roman" w:cs="Times New Roman"/>
          <w:sz w:val="28"/>
          <w:szCs w:val="28"/>
        </w:rPr>
        <w:t>Система мер по обеспечению сохранности документов включает в себя следующие мероприятия: комплекс мер по организации хранения, предусматривающий создание материально-технической базы хранения документов (здания и помещения хранилищ, средства охраны и безопасности хранения, средства климатического контроля, средства копирования и восстановления поврежденных материалов и др.), а также комплекс мер по созданию и соблюдению режима хранения документов (температурно-влажностный, световой, санитарно-гигиенический, охранный).</w:t>
      </w:r>
      <w:proofErr w:type="gramEnd"/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Созданная в последние десятилетия инфраструктура архива города в целом позволяет обеспечивать сохранность документов.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Кроме того, возрастающие потребности общества в ретроспективной информации ставят перед архивом города новые задачи, решение которых лежит в плоскости развития информационных технологий.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Информатизация предусматривает создание электронных описей в Архиве, что позволяет сохранить затухающие тексты и сделать их доступными для пользователей. С 2013 года в Архиве ведется работа по переводу описей дел постоянного срока хранения, хранящихся в Архиве, в электронный формат программного комплекса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Архивный фонд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(версия 5.0) посредством ручного ввода сведений о включенных в них единицах хранения в соответствующий раздел ПК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АФ 5.0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. С 2015 года доля оцифрованных заголовков единиц хранения составляет 100%, описи дел постоянного срока хранения, хранящихся в Архиве, переведены в электронный формат программного комплекса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Архивный фонд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(версия 5.0).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На расширение возможностей использования документов направлены мероприятия по созданию единой информационной среды взаимодействия между архивами края и пользователями.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Оцифровка информационно-поисковых справочников, проведение мероприятий в o</w:t>
      </w:r>
      <w:r w:rsidR="00A41390" w:rsidRPr="00214B1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="00A41390" w:rsidRPr="00214B1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14B1B">
        <w:rPr>
          <w:rFonts w:ascii="Times New Roman" w:hAnsi="Times New Roman" w:cs="Times New Roman"/>
          <w:sz w:val="28"/>
          <w:szCs w:val="28"/>
        </w:rPr>
        <w:t>e-режиме позволят не только увеличить число пользователей архивными документами, но и существенно сократить затраты на получение ими необходимой информации.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Наиболее массовым учреждением культуры в городе, обеспечивающим досуг населения, условия для развития народного творчества и самодеятельного искусства, социально-культурных инициатив населения, волонтерского движения является учреждение культурно-досугового типа - МБУК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Городской Дворец культуры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. Число участников клубных формирований на 1 тыс. человек населения составляет </w:t>
      </w:r>
      <w:r w:rsidR="000D554C" w:rsidRPr="00214B1B">
        <w:rPr>
          <w:rFonts w:ascii="Times New Roman" w:hAnsi="Times New Roman" w:cs="Times New Roman"/>
          <w:sz w:val="28"/>
          <w:szCs w:val="28"/>
        </w:rPr>
        <w:t>27</w:t>
      </w:r>
      <w:r w:rsidRPr="00214B1B">
        <w:rPr>
          <w:rFonts w:ascii="Times New Roman" w:hAnsi="Times New Roman" w:cs="Times New Roman"/>
          <w:sz w:val="28"/>
          <w:szCs w:val="28"/>
        </w:rPr>
        <w:t>,</w:t>
      </w:r>
      <w:r w:rsidR="000D554C" w:rsidRPr="00214B1B">
        <w:rPr>
          <w:rFonts w:ascii="Times New Roman" w:hAnsi="Times New Roman" w:cs="Times New Roman"/>
          <w:sz w:val="28"/>
          <w:szCs w:val="28"/>
        </w:rPr>
        <w:t>8</w:t>
      </w:r>
      <w:r w:rsidRPr="00214B1B">
        <w:rPr>
          <w:rFonts w:ascii="Times New Roman" w:hAnsi="Times New Roman" w:cs="Times New Roman"/>
          <w:sz w:val="28"/>
          <w:szCs w:val="28"/>
        </w:rPr>
        <w:t xml:space="preserve"> человек (282</w:t>
      </w:r>
      <w:r w:rsidR="000D554C" w:rsidRPr="00214B1B">
        <w:rPr>
          <w:rFonts w:ascii="Times New Roman" w:hAnsi="Times New Roman" w:cs="Times New Roman"/>
          <w:sz w:val="28"/>
          <w:szCs w:val="28"/>
        </w:rPr>
        <w:t>3</w:t>
      </w:r>
      <w:r w:rsidRPr="00214B1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0D554C" w:rsidRPr="00214B1B">
        <w:rPr>
          <w:rFonts w:ascii="Times New Roman" w:hAnsi="Times New Roman" w:cs="Times New Roman"/>
          <w:sz w:val="28"/>
          <w:szCs w:val="28"/>
        </w:rPr>
        <w:t>а</w:t>
      </w:r>
      <w:r w:rsidRPr="00214B1B">
        <w:rPr>
          <w:rFonts w:ascii="Times New Roman" w:hAnsi="Times New Roman" w:cs="Times New Roman"/>
          <w:sz w:val="28"/>
          <w:szCs w:val="28"/>
        </w:rPr>
        <w:t>).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На сегодняшний день добровольчество (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 xml:space="preserve">) вызывает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>широкий интерес у населения, а волонтерское движение охватывает большинство сфер общественной жизни.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Волонтеры - это люди, которые добровольно готовы потратить свои силы и время на пользу обществу или конкретному человеку. За истекший период</w:t>
      </w:r>
      <w:r w:rsidR="00647ECF" w:rsidRPr="00214B1B">
        <w:rPr>
          <w:rFonts w:ascii="Times New Roman" w:hAnsi="Times New Roman" w:cs="Times New Roman"/>
          <w:sz w:val="28"/>
          <w:szCs w:val="28"/>
        </w:rPr>
        <w:t xml:space="preserve"> </w:t>
      </w:r>
      <w:r w:rsidRPr="00214B1B">
        <w:rPr>
          <w:rFonts w:ascii="Times New Roman" w:hAnsi="Times New Roman" w:cs="Times New Roman"/>
          <w:sz w:val="28"/>
          <w:szCs w:val="28"/>
        </w:rPr>
        <w:t xml:space="preserve"> 202</w:t>
      </w:r>
      <w:r w:rsidR="00647ECF" w:rsidRPr="00214B1B">
        <w:rPr>
          <w:rFonts w:ascii="Times New Roman" w:hAnsi="Times New Roman" w:cs="Times New Roman"/>
          <w:sz w:val="28"/>
          <w:szCs w:val="28"/>
        </w:rPr>
        <w:t>2</w:t>
      </w:r>
      <w:r w:rsidRPr="00214B1B">
        <w:rPr>
          <w:rFonts w:ascii="Times New Roman" w:hAnsi="Times New Roman" w:cs="Times New Roman"/>
          <w:sz w:val="28"/>
          <w:szCs w:val="28"/>
        </w:rPr>
        <w:t xml:space="preserve"> года добровольцы успели поучаствовать во многих социальных проектах, реализуемых на разных социальных уровнях.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Город Ачинск является местом реализации не только городских мероприятий, но и мероприятий зонального, регионального, краевого и всероссийского уровня.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4B1B">
        <w:rPr>
          <w:rFonts w:ascii="Times New Roman" w:hAnsi="Times New Roman" w:cs="Times New Roman"/>
          <w:sz w:val="28"/>
          <w:szCs w:val="28"/>
        </w:rPr>
        <w:t>Ачинские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 xml:space="preserve"> творческие коллективы и ученики музыкальных и художественной школ успешно участвуют в фестивалях и конкурсах на региональных, краевых, всероссийских и международных уровнях, что способствует созданию устойчивого образа города как территории культурных традиций и творческих инноваций.</w:t>
      </w:r>
      <w:proofErr w:type="gramEnd"/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Все события, происходящие в культурной жизни Ачинска, объединяют жителей в едином культурном пространстве. Все эти победы создают несомненную культурную славу не только для нашего города, но и для Красноярского края. Главной целью проведения всех культурных событий и проектов является организация познавательного досуга, культурное просвещение жителей города, их вовлечение в активный процесс взаимодействия, способствующего развитию их творческих способностей.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края и города. 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 и изобразительного искусства. Число учащихся детских музыкальных и художественных школ к численности учащихся общеобразовательных школ в городе (проц</w:t>
      </w:r>
      <w:r w:rsidR="00723999" w:rsidRPr="00214B1B">
        <w:rPr>
          <w:rFonts w:ascii="Times New Roman" w:hAnsi="Times New Roman" w:cs="Times New Roman"/>
          <w:sz w:val="28"/>
          <w:szCs w:val="28"/>
        </w:rPr>
        <w:t xml:space="preserve">ент охвата) составляет </w:t>
      </w:r>
      <w:r w:rsidR="005B5E0A" w:rsidRPr="00214B1B">
        <w:rPr>
          <w:rFonts w:ascii="Times New Roman" w:hAnsi="Times New Roman" w:cs="Times New Roman"/>
          <w:sz w:val="28"/>
          <w:szCs w:val="28"/>
        </w:rPr>
        <w:t>6</w:t>
      </w:r>
      <w:r w:rsidR="00647ECF" w:rsidRPr="00214B1B">
        <w:rPr>
          <w:rFonts w:ascii="Times New Roman" w:hAnsi="Times New Roman" w:cs="Times New Roman"/>
          <w:sz w:val="28"/>
          <w:szCs w:val="28"/>
        </w:rPr>
        <w:t>,</w:t>
      </w:r>
      <w:r w:rsidR="005B5E0A" w:rsidRPr="00214B1B">
        <w:rPr>
          <w:rFonts w:ascii="Times New Roman" w:hAnsi="Times New Roman" w:cs="Times New Roman"/>
          <w:sz w:val="28"/>
          <w:szCs w:val="28"/>
        </w:rPr>
        <w:t>0</w:t>
      </w:r>
      <w:r w:rsidR="00647ECF" w:rsidRPr="00214B1B">
        <w:rPr>
          <w:rFonts w:ascii="Times New Roman" w:hAnsi="Times New Roman" w:cs="Times New Roman"/>
          <w:sz w:val="28"/>
          <w:szCs w:val="28"/>
        </w:rPr>
        <w:t>% (</w:t>
      </w:r>
      <w:r w:rsidR="005B5E0A" w:rsidRPr="00214B1B">
        <w:rPr>
          <w:rFonts w:ascii="Times New Roman" w:hAnsi="Times New Roman" w:cs="Times New Roman"/>
          <w:sz w:val="28"/>
          <w:szCs w:val="28"/>
        </w:rPr>
        <w:t>779</w:t>
      </w:r>
      <w:r w:rsidR="0002618C" w:rsidRPr="00214B1B">
        <w:rPr>
          <w:rFonts w:ascii="Times New Roman" w:hAnsi="Times New Roman" w:cs="Times New Roman"/>
          <w:sz w:val="28"/>
          <w:szCs w:val="28"/>
        </w:rPr>
        <w:t xml:space="preserve"> </w:t>
      </w:r>
      <w:r w:rsidRPr="00214B1B">
        <w:rPr>
          <w:rFonts w:ascii="Times New Roman" w:hAnsi="Times New Roman" w:cs="Times New Roman"/>
          <w:sz w:val="28"/>
          <w:szCs w:val="28"/>
        </w:rPr>
        <w:t>чел.).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Значительные усилия направляются на укрепление материально-технической базы учреждений дополнительного образования детей в области культуры.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Серьезной проблемой продолжает оставаться дефицит кадров. Штат учреждений культуры и дополнительного образования детей в области культуры города Ачинска полностью укомплектован, но существует потребность в молодых специалистах с профильным образованием. Это обусловлено социальной незащищенностью творческих работников и работников культуры.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деятельности, слабому учету учреждениями культуры актуальных социально-культурных процессов, досуговых предпочтений и ценностных ориентаций различных категорий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>населения.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 целью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обеспечением, подключены к сети Интернет.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Значительные средства в городе направляются на проведение текущих и капитальных ремонтов учреждений культуры и учреждений дополнительного образования в области культуры, устранение предписаний контрольно-надзорных органов, улучшение материально-технической базы учреждений.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Материально-техническая база учреждений культуры и образовательных учреждений в области культуры города частично изношена.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стандартов, обеспечивающих привлекательность города Ачинска как места постоянного жительства.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B1B">
        <w:rPr>
          <w:rFonts w:ascii="Times New Roman" w:hAnsi="Times New Roman" w:cs="Times New Roman"/>
          <w:sz w:val="28"/>
          <w:szCs w:val="28"/>
        </w:rPr>
        <w:t>В целях преодоления сложившихся в сфере культуры города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отрасли, формирование положительного образа города в крае, стране и за рубежом, исходя из критериев наиболее полного удовлетворения потребностей населения, сохранения и приумножения культурного потенциала города.</w:t>
      </w:r>
      <w:proofErr w:type="gramEnd"/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Финансовые риски - значительное снижение доходов бюджета повлечет снижение уровня бюджетного финансирования отрасли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, что вызовет сокращение или прекращение программных мероприятий и </w:t>
      </w:r>
      <w:proofErr w:type="gramStart"/>
      <w:r w:rsidRPr="00214B1B">
        <w:rPr>
          <w:rFonts w:ascii="Times New Roman" w:hAnsi="Times New Roman" w:cs="Times New Roman"/>
          <w:sz w:val="28"/>
          <w:szCs w:val="28"/>
        </w:rPr>
        <w:t>не достижение</w:t>
      </w:r>
      <w:proofErr w:type="gramEnd"/>
      <w:r w:rsidRPr="00214B1B">
        <w:rPr>
          <w:rFonts w:ascii="Times New Roman" w:hAnsi="Times New Roman" w:cs="Times New Roman"/>
          <w:sz w:val="28"/>
          <w:szCs w:val="28"/>
        </w:rPr>
        <w:t xml:space="preserve"> целевых значений по ряду показателей (индикаторов) реализации программы.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Административные и кадровые риски - неэффективное управление программой, дефицит высококвалифицированных кадров в отрасли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Правовые риски - изменение федерального законодательства, отсутствие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>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</w:t>
      </w:r>
      <w:proofErr w:type="gramStart"/>
      <w:r w:rsidRPr="00214B1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14B1B">
        <w:rPr>
          <w:rFonts w:ascii="Times New Roman" w:hAnsi="Times New Roman" w:cs="Times New Roman"/>
          <w:sz w:val="28"/>
          <w:szCs w:val="28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EA25D3" w:rsidRPr="00214B1B" w:rsidRDefault="00EA25D3" w:rsidP="005E2C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4FF" w:rsidRPr="00214B1B" w:rsidRDefault="00EA25D3" w:rsidP="005E2C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215835" w:rsidRPr="00214B1B">
        <w:rPr>
          <w:rFonts w:ascii="Times New Roman" w:hAnsi="Times New Roman" w:cs="Times New Roman"/>
          <w:b w:val="0"/>
          <w:sz w:val="28"/>
          <w:szCs w:val="28"/>
        </w:rPr>
        <w:t>Приоритеты и цели социально-экономического развития</w:t>
      </w:r>
      <w:r w:rsidR="007430B4" w:rsidRPr="00214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5835" w:rsidRPr="00214B1B">
        <w:rPr>
          <w:rFonts w:ascii="Times New Roman" w:hAnsi="Times New Roman" w:cs="Times New Roman"/>
          <w:b w:val="0"/>
          <w:sz w:val="28"/>
          <w:szCs w:val="28"/>
        </w:rPr>
        <w:t>в сфере культуры города Ачинска, описание основных целей</w:t>
      </w:r>
      <w:r w:rsidR="007430B4" w:rsidRPr="00214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5835" w:rsidRPr="00214B1B">
        <w:rPr>
          <w:rFonts w:ascii="Times New Roman" w:hAnsi="Times New Roman" w:cs="Times New Roman"/>
          <w:b w:val="0"/>
          <w:sz w:val="28"/>
          <w:szCs w:val="28"/>
        </w:rPr>
        <w:t xml:space="preserve">и задач муниципальной программы, прогноз развития </w:t>
      </w:r>
    </w:p>
    <w:p w:rsidR="00EA25D3" w:rsidRPr="00214B1B" w:rsidRDefault="00215835" w:rsidP="005E2C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>сферы</w:t>
      </w:r>
      <w:r w:rsidR="007430B4" w:rsidRPr="00214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4B1B">
        <w:rPr>
          <w:rFonts w:ascii="Times New Roman" w:hAnsi="Times New Roman" w:cs="Times New Roman"/>
          <w:b w:val="0"/>
          <w:sz w:val="28"/>
          <w:szCs w:val="28"/>
        </w:rPr>
        <w:t>культуры города Ачинска</w:t>
      </w:r>
    </w:p>
    <w:p w:rsidR="005E2C13" w:rsidRPr="00214B1B" w:rsidRDefault="005E2C13" w:rsidP="005E2C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 в сфере культуры города Ачинска 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 w:rsidR="00EA25D3" w:rsidRPr="00214B1B" w:rsidRDefault="00845610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A25D3" w:rsidRPr="00214B1B">
          <w:rPr>
            <w:rFonts w:ascii="Times New Roman" w:hAnsi="Times New Roman" w:cs="Times New Roman"/>
            <w:sz w:val="28"/>
            <w:szCs w:val="28"/>
          </w:rPr>
          <w:t>Основы</w:t>
        </w:r>
      </w:hyperlink>
      <w:r w:rsidR="00EA25D3" w:rsidRPr="00214B1B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культуре (утв. ВС РФ от 09.10.1992 </w:t>
      </w:r>
      <w:r w:rsidR="0010686B" w:rsidRPr="00214B1B">
        <w:rPr>
          <w:rFonts w:ascii="Times New Roman" w:hAnsi="Times New Roman" w:cs="Times New Roman"/>
          <w:sz w:val="28"/>
          <w:szCs w:val="28"/>
        </w:rPr>
        <w:t>№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3612-1);</w:t>
      </w:r>
    </w:p>
    <w:p w:rsidR="00EA25D3" w:rsidRPr="00214B1B" w:rsidRDefault="00845610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A25D3" w:rsidRPr="00214B1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A25D3" w:rsidRPr="00214B1B">
        <w:rPr>
          <w:rFonts w:ascii="Times New Roman" w:hAnsi="Times New Roman" w:cs="Times New Roman"/>
          <w:sz w:val="28"/>
          <w:szCs w:val="28"/>
        </w:rPr>
        <w:t xml:space="preserve"> Президента РФ от 29.05.2017 </w:t>
      </w:r>
      <w:r w:rsidR="0010686B" w:rsidRPr="00214B1B">
        <w:rPr>
          <w:rFonts w:ascii="Times New Roman" w:hAnsi="Times New Roman" w:cs="Times New Roman"/>
          <w:sz w:val="28"/>
          <w:szCs w:val="28"/>
        </w:rPr>
        <w:t>№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240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="00EA25D3" w:rsidRPr="00214B1B">
        <w:rPr>
          <w:rFonts w:ascii="Times New Roman" w:hAnsi="Times New Roman" w:cs="Times New Roman"/>
          <w:sz w:val="28"/>
          <w:szCs w:val="28"/>
        </w:rPr>
        <w:t>Об объявлении в Российской Федерации Десятилетия детства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="00EA25D3" w:rsidRPr="00214B1B">
        <w:rPr>
          <w:rFonts w:ascii="Times New Roman" w:hAnsi="Times New Roman" w:cs="Times New Roman"/>
          <w:sz w:val="28"/>
          <w:szCs w:val="28"/>
        </w:rPr>
        <w:t>;</w:t>
      </w:r>
    </w:p>
    <w:p w:rsidR="00EA25D3" w:rsidRPr="00214B1B" w:rsidRDefault="00845610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EA25D3" w:rsidRPr="00214B1B">
          <w:rPr>
            <w:rFonts w:ascii="Times New Roman" w:hAnsi="Times New Roman" w:cs="Times New Roman"/>
            <w:sz w:val="28"/>
            <w:szCs w:val="28"/>
          </w:rPr>
          <w:t>Основы</w:t>
        </w:r>
      </w:hyperlink>
      <w:r w:rsidR="00EA25D3" w:rsidRPr="00214B1B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(утверждены Указом Президента Российской Федерации от 24.12.2014 </w:t>
      </w:r>
      <w:r w:rsidR="0010686B" w:rsidRPr="00214B1B">
        <w:rPr>
          <w:rFonts w:ascii="Times New Roman" w:hAnsi="Times New Roman" w:cs="Times New Roman"/>
          <w:sz w:val="28"/>
          <w:szCs w:val="28"/>
        </w:rPr>
        <w:t>№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808);</w:t>
      </w:r>
    </w:p>
    <w:p w:rsidR="00EA25D3" w:rsidRPr="00214B1B" w:rsidRDefault="00845610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EA25D3" w:rsidRPr="00214B1B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="00EA25D3" w:rsidRPr="00214B1B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</w:t>
      </w:r>
      <w:proofErr w:type="gramStart"/>
      <w:r w:rsidR="00EA25D3" w:rsidRPr="00214B1B"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 w:rsidR="00EA25D3" w:rsidRPr="00214B1B">
        <w:rPr>
          <w:rFonts w:ascii="Times New Roman" w:hAnsi="Times New Roman" w:cs="Times New Roman"/>
          <w:sz w:val="28"/>
          <w:szCs w:val="28"/>
        </w:rPr>
        <w:t xml:space="preserve"> до 2030 года (утверждена Распоряжением Правительства Российской Федерации от 29.02.2016 </w:t>
      </w:r>
      <w:r w:rsidR="0010686B" w:rsidRPr="00214B1B">
        <w:rPr>
          <w:rFonts w:ascii="Times New Roman" w:hAnsi="Times New Roman" w:cs="Times New Roman"/>
          <w:sz w:val="28"/>
          <w:szCs w:val="28"/>
        </w:rPr>
        <w:t>№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326-р);</w:t>
      </w:r>
    </w:p>
    <w:p w:rsidR="00EA25D3" w:rsidRPr="00214B1B" w:rsidRDefault="00845610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20">
        <w:r w:rsidR="00EA25D3" w:rsidRPr="00214B1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A25D3" w:rsidRPr="00214B1B">
        <w:rPr>
          <w:rFonts w:ascii="Times New Roman" w:hAnsi="Times New Roman" w:cs="Times New Roman"/>
          <w:sz w:val="28"/>
          <w:szCs w:val="28"/>
        </w:rPr>
        <w:t xml:space="preserve"> Красноярского края от 28.06.2007 </w:t>
      </w:r>
      <w:r w:rsidR="0010686B" w:rsidRPr="00214B1B">
        <w:rPr>
          <w:rFonts w:ascii="Times New Roman" w:hAnsi="Times New Roman" w:cs="Times New Roman"/>
          <w:sz w:val="28"/>
          <w:szCs w:val="28"/>
        </w:rPr>
        <w:t>№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2-190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="00EA25D3" w:rsidRPr="00214B1B">
        <w:rPr>
          <w:rFonts w:ascii="Times New Roman" w:hAnsi="Times New Roman" w:cs="Times New Roman"/>
          <w:sz w:val="28"/>
          <w:szCs w:val="28"/>
        </w:rPr>
        <w:t>О культуре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="00EA25D3" w:rsidRPr="00214B1B">
        <w:rPr>
          <w:rFonts w:ascii="Times New Roman" w:hAnsi="Times New Roman" w:cs="Times New Roman"/>
          <w:sz w:val="28"/>
          <w:szCs w:val="28"/>
        </w:rPr>
        <w:t>.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обеспечение максимальной доступности культурных ценностей для населения города, повышение качества и разнообразия культурных услуг, в том числе: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создание открытого культурного пространства города (развитие выставочной, фестивальной деятельности и др.);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создание виртуального культурного пространства города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музеев и библиотек города);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- активизация просветительской деятельности учреждений культуры (гражданско-патриотическое просвещение, культурно-историческое и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развитие системы дополнительного образования детей в области культуры в учреждениях дополнительного образования детей, повышение социального статуса работников культуры, в том числе путем повышения уровня оплаты их труда;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формирование нормативно-правовой базы культурной политики города, обеспечивающей рост и развитие отрасли;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сохранение, популяризация и эффективное использование культурного наследия города, в том числе: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сохранение и пополнение библиотечного, музейного, архивного фондов города;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B1B">
        <w:rPr>
          <w:rFonts w:ascii="Times New Roman" w:hAnsi="Times New Roman" w:cs="Times New Roman"/>
          <w:sz w:val="28"/>
          <w:szCs w:val="28"/>
        </w:rPr>
        <w:t>- обеспечение сохранности объектов культурного наследия, введение их в экономический и культурный оборот; создание устойчивого культурного образа города как территории культурных традиций и творческих инноваций, интеграция в краевой, общероссийский и мировой культурный процесс, в том числе:</w:t>
      </w:r>
      <w:proofErr w:type="gramEnd"/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обеспечение доступности лучших образцов отечественного и зарубежного профессионального искусства для населения города, в том числе путем реализации межрегиональных, всероссийских, международных культурных проектов на территории города, привлечения к ним творческих деятелей, коллективов, экспертов из других регионов России и зарубежных стран;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продвижение культуры города за его пределами в форме участия в конкурсах, выставках и фестивалях в крае, России и за рубежом;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использование современных информационных технологий для формирования образа города как культурного центра Красноярского края;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- развитие инфраструктуры отрасли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, в том числе: капитальный ремонт и реконструкция, техническая и технологическая модернизация учреждений культуры и образовательных учреждений в области культуры города.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города Ачинска.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Для достижения данной цели должны быть решены следующие задачи.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Задача 1. Сохранение и эффективное использование культурного наследия города Ачинска.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Задача 2. Обеспечение сохранности документов Архивного фонда Российской Федерации и других архивных документов, хранящихся в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казенном учреждении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Архив города Ачинска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.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Задача 3. Обеспечение доступа населения города Ачинска к культурным благам и участию в культурной жизни.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Задача 4. Развитие системы дополнительного образования детей в области культуры и искусства.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Задача 5. Создание условий для устойчивого развития отрасли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="00C71219" w:rsidRPr="00214B1B">
        <w:rPr>
          <w:rFonts w:ascii="Times New Roman" w:hAnsi="Times New Roman" w:cs="Times New Roman"/>
          <w:sz w:val="28"/>
          <w:szCs w:val="28"/>
        </w:rPr>
        <w:t xml:space="preserve"> в городе Ачинске;</w:t>
      </w:r>
      <w:r w:rsidR="00CC458F" w:rsidRPr="00214B1B">
        <w:rPr>
          <w:rFonts w:ascii="Times New Roman" w:hAnsi="Times New Roman" w:cs="Times New Roman"/>
          <w:sz w:val="28"/>
          <w:szCs w:val="28"/>
        </w:rPr>
        <w:t xml:space="preserve"> увековечивание памяти погибших при защите Отечества.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Реализация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активизирует процессы интеграции города в общероссийское и мировое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в области культуры, Архива.</w:t>
      </w:r>
    </w:p>
    <w:p w:rsidR="00EA25D3" w:rsidRPr="00214B1B" w:rsidRDefault="00EA25D3" w:rsidP="005E2C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0B7B" w:rsidRPr="00214B1B" w:rsidRDefault="007A0B7B" w:rsidP="005E2C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>4. Прогноз конечных результатов муниципальной программы,</w:t>
      </w:r>
      <w:r w:rsidR="005E7449" w:rsidRPr="00214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4B1B">
        <w:rPr>
          <w:rFonts w:ascii="Times New Roman" w:hAnsi="Times New Roman" w:cs="Times New Roman"/>
          <w:b w:val="0"/>
          <w:sz w:val="28"/>
          <w:szCs w:val="28"/>
        </w:rPr>
        <w:t>характеризующих целевое состояние (изменение состояния)</w:t>
      </w:r>
      <w:r w:rsidR="005E7449" w:rsidRPr="00214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4B1B">
        <w:rPr>
          <w:rFonts w:ascii="Times New Roman" w:hAnsi="Times New Roman" w:cs="Times New Roman"/>
          <w:b w:val="0"/>
          <w:sz w:val="28"/>
          <w:szCs w:val="28"/>
        </w:rPr>
        <w:t>уровня и качества жизни населения, социальной сферы,</w:t>
      </w:r>
      <w:r w:rsidR="005E7449" w:rsidRPr="00214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4B1B">
        <w:rPr>
          <w:rFonts w:ascii="Times New Roman" w:hAnsi="Times New Roman" w:cs="Times New Roman"/>
          <w:b w:val="0"/>
          <w:sz w:val="28"/>
          <w:szCs w:val="28"/>
        </w:rPr>
        <w:t>экономики, степени реализации других общественно значимых</w:t>
      </w:r>
      <w:r w:rsidR="000934FB" w:rsidRPr="00214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4B1B">
        <w:rPr>
          <w:rFonts w:ascii="Times New Roman" w:hAnsi="Times New Roman" w:cs="Times New Roman"/>
          <w:b w:val="0"/>
          <w:sz w:val="28"/>
          <w:szCs w:val="28"/>
        </w:rPr>
        <w:t xml:space="preserve">интересов и потребностей </w:t>
      </w:r>
    </w:p>
    <w:p w:rsidR="00EA25D3" w:rsidRPr="00214B1B" w:rsidRDefault="007A0B7B" w:rsidP="005E2C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>в сфере культуры на территории города Ачинска</w:t>
      </w:r>
    </w:p>
    <w:p w:rsidR="004F6464" w:rsidRPr="00214B1B" w:rsidRDefault="004F6464" w:rsidP="005E2C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В результате своевременной и в полном объеме реализации программы: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удельный вес населения, участвующего в платных культурно-досуговых мероприятиях, проводимых муниципальными учрежден</w:t>
      </w:r>
      <w:r w:rsidR="005E7449" w:rsidRPr="00214B1B">
        <w:rPr>
          <w:rFonts w:ascii="Times New Roman" w:hAnsi="Times New Roman" w:cs="Times New Roman"/>
          <w:sz w:val="28"/>
          <w:szCs w:val="28"/>
        </w:rPr>
        <w:t xml:space="preserve">иями культуры, возрастет с </w:t>
      </w:r>
      <w:r w:rsidR="003910EB" w:rsidRPr="00214B1B">
        <w:rPr>
          <w:rFonts w:ascii="Times New Roman" w:hAnsi="Times New Roman" w:cs="Times New Roman"/>
          <w:sz w:val="28"/>
          <w:szCs w:val="28"/>
        </w:rPr>
        <w:t>43,1</w:t>
      </w:r>
      <w:r w:rsidR="005E7449" w:rsidRPr="00214B1B">
        <w:rPr>
          <w:rFonts w:ascii="Times New Roman" w:hAnsi="Times New Roman" w:cs="Times New Roman"/>
          <w:sz w:val="28"/>
          <w:szCs w:val="28"/>
        </w:rPr>
        <w:t xml:space="preserve">% в 2023 году до </w:t>
      </w:r>
      <w:r w:rsidR="003910EB" w:rsidRPr="00214B1B">
        <w:rPr>
          <w:rFonts w:ascii="Times New Roman" w:hAnsi="Times New Roman" w:cs="Times New Roman"/>
          <w:sz w:val="28"/>
          <w:szCs w:val="28"/>
        </w:rPr>
        <w:t>43,5</w:t>
      </w:r>
      <w:r w:rsidR="005E7449" w:rsidRPr="00214B1B">
        <w:rPr>
          <w:rFonts w:ascii="Times New Roman" w:hAnsi="Times New Roman" w:cs="Times New Roman"/>
          <w:sz w:val="28"/>
          <w:szCs w:val="28"/>
        </w:rPr>
        <w:t>% в 2025</w:t>
      </w:r>
      <w:r w:rsidRPr="00214B1B">
        <w:rPr>
          <w:rFonts w:ascii="Times New Roman" w:hAnsi="Times New Roman" w:cs="Times New Roman"/>
          <w:sz w:val="28"/>
          <w:szCs w:val="28"/>
        </w:rPr>
        <w:t xml:space="preserve"> году (ежегодно не менее 11</w:t>
      </w:r>
      <w:r w:rsidR="00AD5A87" w:rsidRPr="00214B1B">
        <w:rPr>
          <w:rFonts w:ascii="Times New Roman" w:hAnsi="Times New Roman" w:cs="Times New Roman"/>
          <w:sz w:val="28"/>
          <w:szCs w:val="28"/>
        </w:rPr>
        <w:t>0729</w:t>
      </w:r>
      <w:r w:rsidRPr="00214B1B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080ACB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количество посетителей муниципальных бюджетных учреждений культурно-досугового ти</w:t>
      </w:r>
      <w:r w:rsidR="005E7449" w:rsidRPr="00214B1B">
        <w:rPr>
          <w:rFonts w:ascii="Times New Roman" w:hAnsi="Times New Roman" w:cs="Times New Roman"/>
          <w:sz w:val="28"/>
          <w:szCs w:val="28"/>
        </w:rPr>
        <w:t xml:space="preserve">па возрастет с </w:t>
      </w:r>
      <w:r w:rsidR="008B7F9F" w:rsidRPr="00214B1B">
        <w:rPr>
          <w:rFonts w:ascii="Times New Roman" w:hAnsi="Times New Roman" w:cs="Times New Roman"/>
          <w:sz w:val="28"/>
          <w:szCs w:val="28"/>
        </w:rPr>
        <w:t>2289,6</w:t>
      </w:r>
      <w:r w:rsidR="005E7449" w:rsidRPr="00214B1B">
        <w:rPr>
          <w:rFonts w:ascii="Times New Roman" w:hAnsi="Times New Roman" w:cs="Times New Roman"/>
          <w:sz w:val="28"/>
          <w:szCs w:val="28"/>
        </w:rPr>
        <w:t xml:space="preserve"> в 2023 году до </w:t>
      </w:r>
      <w:r w:rsidR="008B7F9F" w:rsidRPr="00214B1B">
        <w:rPr>
          <w:rFonts w:ascii="Times New Roman" w:hAnsi="Times New Roman" w:cs="Times New Roman"/>
          <w:sz w:val="28"/>
          <w:szCs w:val="28"/>
        </w:rPr>
        <w:t>2300</w:t>
      </w:r>
      <w:r w:rsidR="005E7449" w:rsidRPr="00214B1B">
        <w:rPr>
          <w:rFonts w:ascii="Times New Roman" w:hAnsi="Times New Roman" w:cs="Times New Roman"/>
          <w:sz w:val="28"/>
          <w:szCs w:val="28"/>
        </w:rPr>
        <w:t xml:space="preserve"> чел. в 2025</w:t>
      </w:r>
      <w:r w:rsidRPr="00214B1B">
        <w:rPr>
          <w:rFonts w:ascii="Times New Roman" w:hAnsi="Times New Roman" w:cs="Times New Roman"/>
          <w:sz w:val="28"/>
          <w:szCs w:val="28"/>
        </w:rPr>
        <w:t xml:space="preserve"> году на 1 тыс. человек населения (ежегодно не менее </w:t>
      </w:r>
      <w:r w:rsidR="008B7F9F" w:rsidRPr="00214B1B">
        <w:rPr>
          <w:rFonts w:ascii="Times New Roman" w:hAnsi="Times New Roman" w:cs="Times New Roman"/>
          <w:sz w:val="28"/>
          <w:szCs w:val="28"/>
        </w:rPr>
        <w:t>233183</w:t>
      </w:r>
      <w:r w:rsidRPr="00214B1B">
        <w:rPr>
          <w:rFonts w:ascii="Times New Roman" w:hAnsi="Times New Roman" w:cs="Times New Roman"/>
          <w:sz w:val="28"/>
          <w:szCs w:val="28"/>
        </w:rPr>
        <w:t xml:space="preserve"> чел. посетителей); 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среднее число книговыдач в расчете на 1 тыс. человек населения возрастет с </w:t>
      </w:r>
      <w:r w:rsidR="005E7449" w:rsidRPr="00214B1B">
        <w:rPr>
          <w:rFonts w:ascii="Times New Roman" w:hAnsi="Times New Roman" w:cs="Times New Roman"/>
          <w:sz w:val="28"/>
          <w:szCs w:val="28"/>
        </w:rPr>
        <w:t>95</w:t>
      </w:r>
      <w:r w:rsidR="00D72AFF" w:rsidRPr="00214B1B">
        <w:rPr>
          <w:rFonts w:ascii="Times New Roman" w:hAnsi="Times New Roman" w:cs="Times New Roman"/>
          <w:sz w:val="28"/>
          <w:szCs w:val="28"/>
        </w:rPr>
        <w:t>70</w:t>
      </w:r>
      <w:r w:rsidR="005E7449" w:rsidRPr="00214B1B">
        <w:rPr>
          <w:rFonts w:ascii="Times New Roman" w:hAnsi="Times New Roman" w:cs="Times New Roman"/>
          <w:sz w:val="28"/>
          <w:szCs w:val="28"/>
        </w:rPr>
        <w:t xml:space="preserve"> в 202</w:t>
      </w:r>
      <w:r w:rsidR="00D72AFF" w:rsidRPr="00214B1B">
        <w:rPr>
          <w:rFonts w:ascii="Times New Roman" w:hAnsi="Times New Roman" w:cs="Times New Roman"/>
          <w:sz w:val="28"/>
          <w:szCs w:val="28"/>
        </w:rPr>
        <w:t>3</w:t>
      </w:r>
      <w:r w:rsidR="005E7449" w:rsidRPr="00214B1B">
        <w:rPr>
          <w:rFonts w:ascii="Times New Roman" w:hAnsi="Times New Roman" w:cs="Times New Roman"/>
          <w:sz w:val="28"/>
          <w:szCs w:val="28"/>
        </w:rPr>
        <w:t xml:space="preserve"> году до 9</w:t>
      </w:r>
      <w:r w:rsidR="00D72AFF" w:rsidRPr="00214B1B">
        <w:rPr>
          <w:rFonts w:ascii="Times New Roman" w:hAnsi="Times New Roman" w:cs="Times New Roman"/>
          <w:sz w:val="28"/>
          <w:szCs w:val="28"/>
        </w:rPr>
        <w:t>600</w:t>
      </w:r>
      <w:r w:rsidR="005E7449" w:rsidRPr="00214B1B">
        <w:rPr>
          <w:rFonts w:ascii="Times New Roman" w:hAnsi="Times New Roman" w:cs="Times New Roman"/>
          <w:sz w:val="28"/>
          <w:szCs w:val="28"/>
        </w:rPr>
        <w:t xml:space="preserve"> экземпляров к 2025</w:t>
      </w:r>
      <w:r w:rsidRPr="00214B1B">
        <w:rPr>
          <w:rFonts w:ascii="Times New Roman" w:hAnsi="Times New Roman" w:cs="Times New Roman"/>
          <w:sz w:val="28"/>
          <w:szCs w:val="28"/>
        </w:rPr>
        <w:t xml:space="preserve"> году (не менее </w:t>
      </w:r>
      <w:r w:rsidR="002E6E30" w:rsidRPr="00214B1B">
        <w:rPr>
          <w:rFonts w:ascii="Times New Roman" w:hAnsi="Times New Roman" w:cs="Times New Roman"/>
          <w:sz w:val="28"/>
          <w:szCs w:val="28"/>
        </w:rPr>
        <w:t>973286</w:t>
      </w:r>
      <w:r w:rsidRPr="00214B1B">
        <w:rPr>
          <w:rFonts w:ascii="Times New Roman" w:hAnsi="Times New Roman" w:cs="Times New Roman"/>
          <w:sz w:val="28"/>
          <w:szCs w:val="28"/>
        </w:rPr>
        <w:t xml:space="preserve"> экз.);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99,3%;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доля оцифрованных заголовков единиц хранения, переведенных в электронный формат программного комплекса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Архивный фонд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(создание электронных описей), в общем количестве дел, хранящихся в МКУ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Архив г. Ачинска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, сохранится и составит 100%;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количество экземпляров новых поступлений в библиотечные фонды общедоступных библиотек на 1 тыс. человек населения составит к 202</w:t>
      </w:r>
      <w:r w:rsidR="005E7449" w:rsidRPr="00214B1B">
        <w:rPr>
          <w:rFonts w:ascii="Times New Roman" w:hAnsi="Times New Roman" w:cs="Times New Roman"/>
          <w:sz w:val="28"/>
          <w:szCs w:val="28"/>
        </w:rPr>
        <w:t>5</w:t>
      </w:r>
      <w:r w:rsidRPr="00214B1B">
        <w:rPr>
          <w:rFonts w:ascii="Times New Roman" w:hAnsi="Times New Roman" w:cs="Times New Roman"/>
          <w:sz w:val="28"/>
          <w:szCs w:val="28"/>
        </w:rPr>
        <w:t xml:space="preserve"> году - 43,2 экземпляров на 1 тыс. чел. населения (не менее </w:t>
      </w:r>
      <w:r w:rsidR="00ED7749" w:rsidRPr="00214B1B">
        <w:rPr>
          <w:rFonts w:ascii="Times New Roman" w:hAnsi="Times New Roman" w:cs="Times New Roman"/>
          <w:sz w:val="28"/>
          <w:szCs w:val="28"/>
        </w:rPr>
        <w:t>4380</w:t>
      </w:r>
      <w:r w:rsidRPr="00214B1B">
        <w:rPr>
          <w:rFonts w:ascii="Times New Roman" w:hAnsi="Times New Roman" w:cs="Times New Roman"/>
          <w:sz w:val="28"/>
          <w:szCs w:val="28"/>
        </w:rPr>
        <w:t xml:space="preserve"> экз.);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доля представленных (во всех формах) зрителю музейных предметов в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>общем количестве музейных предметов основного фонда ежегодно будет составлять не менее 20,</w:t>
      </w:r>
      <w:r w:rsidR="000934FB" w:rsidRPr="00214B1B">
        <w:rPr>
          <w:rFonts w:ascii="Times New Roman" w:hAnsi="Times New Roman" w:cs="Times New Roman"/>
          <w:sz w:val="28"/>
          <w:szCs w:val="28"/>
        </w:rPr>
        <w:t>6</w:t>
      </w:r>
      <w:r w:rsidRPr="00214B1B">
        <w:rPr>
          <w:rFonts w:ascii="Times New Roman" w:hAnsi="Times New Roman" w:cs="Times New Roman"/>
          <w:sz w:val="28"/>
          <w:szCs w:val="28"/>
        </w:rPr>
        <w:t>%;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количество посетителей учреждений музейного типа на 1 тыс. че</w:t>
      </w:r>
      <w:r w:rsidR="005E7449" w:rsidRPr="00214B1B">
        <w:rPr>
          <w:rFonts w:ascii="Times New Roman" w:hAnsi="Times New Roman" w:cs="Times New Roman"/>
          <w:sz w:val="28"/>
          <w:szCs w:val="28"/>
        </w:rPr>
        <w:t>ловек населения возрастет к 2025</w:t>
      </w:r>
      <w:r w:rsidRPr="00214B1B">
        <w:rPr>
          <w:rFonts w:ascii="Times New Roman" w:hAnsi="Times New Roman" w:cs="Times New Roman"/>
          <w:sz w:val="28"/>
          <w:szCs w:val="28"/>
        </w:rPr>
        <w:t xml:space="preserve"> году до 883,0 чел. (не менее 88300 чел. ежегодно);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количество посетителей городских библиотек на 1 </w:t>
      </w:r>
      <w:r w:rsidR="00DE5943" w:rsidRPr="00214B1B">
        <w:rPr>
          <w:rFonts w:ascii="Times New Roman" w:hAnsi="Times New Roman" w:cs="Times New Roman"/>
          <w:sz w:val="28"/>
          <w:szCs w:val="28"/>
        </w:rPr>
        <w:t>тыс. человек населения</w:t>
      </w:r>
      <w:r w:rsidRPr="00214B1B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214B1B">
        <w:rPr>
          <w:rFonts w:ascii="Times New Roman" w:hAnsi="Times New Roman" w:cs="Times New Roman"/>
          <w:sz w:val="28"/>
          <w:szCs w:val="28"/>
        </w:rPr>
        <w:t>к 2025 году</w:t>
      </w:r>
      <w:r w:rsidRPr="00214B1B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665F82" w:rsidRPr="00214B1B">
        <w:rPr>
          <w:rFonts w:ascii="Times New Roman" w:hAnsi="Times New Roman" w:cs="Times New Roman"/>
          <w:sz w:val="28"/>
          <w:szCs w:val="28"/>
        </w:rPr>
        <w:t>3285,9</w:t>
      </w:r>
      <w:r w:rsidRPr="00214B1B">
        <w:rPr>
          <w:rFonts w:ascii="Times New Roman" w:hAnsi="Times New Roman" w:cs="Times New Roman"/>
          <w:sz w:val="28"/>
          <w:szCs w:val="28"/>
        </w:rPr>
        <w:t xml:space="preserve"> чел. (не менее </w:t>
      </w:r>
      <w:r w:rsidR="00B36B6A" w:rsidRPr="00214B1B">
        <w:rPr>
          <w:rFonts w:ascii="Times New Roman" w:hAnsi="Times New Roman" w:cs="Times New Roman"/>
          <w:sz w:val="28"/>
          <w:szCs w:val="28"/>
        </w:rPr>
        <w:t>333147</w:t>
      </w:r>
      <w:r w:rsidRPr="00214B1B">
        <w:rPr>
          <w:rFonts w:ascii="Times New Roman" w:hAnsi="Times New Roman" w:cs="Times New Roman"/>
          <w:sz w:val="28"/>
          <w:szCs w:val="28"/>
        </w:rPr>
        <w:t xml:space="preserve"> чел. ежегодно);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количество архивных документов Архивного фонда РФ, находящихся на государственном хранении в муниципальном казенном учреждени</w:t>
      </w:r>
      <w:r w:rsidR="005E7449" w:rsidRPr="00214B1B">
        <w:rPr>
          <w:rFonts w:ascii="Times New Roman" w:hAnsi="Times New Roman" w:cs="Times New Roman"/>
          <w:sz w:val="28"/>
          <w:szCs w:val="28"/>
        </w:rPr>
        <w:t xml:space="preserve">и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="005E7449" w:rsidRPr="00214B1B">
        <w:rPr>
          <w:rFonts w:ascii="Times New Roman" w:hAnsi="Times New Roman" w:cs="Times New Roman"/>
          <w:sz w:val="28"/>
          <w:szCs w:val="28"/>
        </w:rPr>
        <w:t>Архив города Ачинска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="005E7449" w:rsidRPr="00214B1B">
        <w:rPr>
          <w:rFonts w:ascii="Times New Roman" w:hAnsi="Times New Roman" w:cs="Times New Roman"/>
          <w:sz w:val="28"/>
          <w:szCs w:val="28"/>
        </w:rPr>
        <w:t xml:space="preserve">, в 2025 году составит </w:t>
      </w:r>
      <w:r w:rsidR="005508B1" w:rsidRPr="00214B1B">
        <w:rPr>
          <w:rFonts w:ascii="Times New Roman" w:hAnsi="Times New Roman" w:cs="Times New Roman"/>
          <w:sz w:val="28"/>
          <w:szCs w:val="28"/>
        </w:rPr>
        <w:t xml:space="preserve">136560 </w:t>
      </w:r>
      <w:r w:rsidRPr="00214B1B">
        <w:rPr>
          <w:rFonts w:ascii="Times New Roman" w:hAnsi="Times New Roman" w:cs="Times New Roman"/>
          <w:sz w:val="28"/>
          <w:szCs w:val="28"/>
        </w:rPr>
        <w:t>ед. хранения;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число клубных формирований на 1 тыс. человек населения </w:t>
      </w:r>
      <w:r w:rsidR="00064351" w:rsidRPr="00214B1B">
        <w:rPr>
          <w:rFonts w:ascii="Times New Roman" w:hAnsi="Times New Roman" w:cs="Times New Roman"/>
          <w:sz w:val="28"/>
          <w:szCs w:val="28"/>
        </w:rPr>
        <w:t>составляет</w:t>
      </w:r>
      <w:r w:rsidRPr="00214B1B">
        <w:rPr>
          <w:rFonts w:ascii="Times New Roman" w:hAnsi="Times New Roman" w:cs="Times New Roman"/>
          <w:sz w:val="28"/>
          <w:szCs w:val="28"/>
        </w:rPr>
        <w:t xml:space="preserve"> - 0,8</w:t>
      </w:r>
      <w:r w:rsidR="00C25775" w:rsidRPr="00214B1B">
        <w:rPr>
          <w:rFonts w:ascii="Times New Roman" w:hAnsi="Times New Roman" w:cs="Times New Roman"/>
          <w:sz w:val="28"/>
          <w:szCs w:val="28"/>
        </w:rPr>
        <w:t>5</w:t>
      </w:r>
      <w:r w:rsidRPr="00214B1B">
        <w:rPr>
          <w:rFonts w:ascii="Times New Roman" w:hAnsi="Times New Roman" w:cs="Times New Roman"/>
          <w:sz w:val="28"/>
          <w:szCs w:val="28"/>
        </w:rPr>
        <w:t xml:space="preserve"> ед. (86 клубных формирований);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число участников клубных формирований на 1 тыс. человек населения </w:t>
      </w:r>
      <w:r w:rsidR="00EA41B9" w:rsidRPr="00214B1B">
        <w:rPr>
          <w:rFonts w:ascii="Times New Roman" w:hAnsi="Times New Roman" w:cs="Times New Roman"/>
          <w:sz w:val="28"/>
          <w:szCs w:val="28"/>
        </w:rPr>
        <w:t>составит</w:t>
      </w:r>
      <w:r w:rsidRPr="00214B1B">
        <w:rPr>
          <w:rFonts w:ascii="Times New Roman" w:hAnsi="Times New Roman" w:cs="Times New Roman"/>
          <w:sz w:val="28"/>
          <w:szCs w:val="28"/>
        </w:rPr>
        <w:t xml:space="preserve"> 2</w:t>
      </w:r>
      <w:r w:rsidR="009A3E3B" w:rsidRPr="00214B1B">
        <w:rPr>
          <w:rFonts w:ascii="Times New Roman" w:hAnsi="Times New Roman" w:cs="Times New Roman"/>
          <w:sz w:val="28"/>
          <w:szCs w:val="28"/>
        </w:rPr>
        <w:t>7</w:t>
      </w:r>
      <w:r w:rsidRPr="00214B1B">
        <w:rPr>
          <w:rFonts w:ascii="Times New Roman" w:hAnsi="Times New Roman" w:cs="Times New Roman"/>
          <w:sz w:val="28"/>
          <w:szCs w:val="28"/>
        </w:rPr>
        <w:t>,</w:t>
      </w:r>
      <w:r w:rsidR="009A3E3B" w:rsidRPr="00214B1B">
        <w:rPr>
          <w:rFonts w:ascii="Times New Roman" w:hAnsi="Times New Roman" w:cs="Times New Roman"/>
          <w:sz w:val="28"/>
          <w:szCs w:val="28"/>
        </w:rPr>
        <w:t>8</w:t>
      </w:r>
      <w:r w:rsidRPr="00214B1B">
        <w:rPr>
          <w:rFonts w:ascii="Times New Roman" w:hAnsi="Times New Roman" w:cs="Times New Roman"/>
          <w:sz w:val="28"/>
          <w:szCs w:val="28"/>
        </w:rPr>
        <w:t xml:space="preserve"> чел. (282</w:t>
      </w:r>
      <w:r w:rsidR="00BB178C" w:rsidRPr="00214B1B">
        <w:rPr>
          <w:rFonts w:ascii="Times New Roman" w:hAnsi="Times New Roman" w:cs="Times New Roman"/>
          <w:sz w:val="28"/>
          <w:szCs w:val="28"/>
        </w:rPr>
        <w:t>3</w:t>
      </w:r>
      <w:r w:rsidRPr="00214B1B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число участников клубных формирований для детей в возрасте до 14 лет включительно будет сохраняться в количестве 1607 чел.;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доля детей, привлекаемых к участию в творческих мероприятиях, в общем числе обучающихся в учреждениях дополнительного образо</w:t>
      </w:r>
      <w:r w:rsidR="005E7449" w:rsidRPr="00214B1B">
        <w:rPr>
          <w:rFonts w:ascii="Times New Roman" w:hAnsi="Times New Roman" w:cs="Times New Roman"/>
          <w:sz w:val="28"/>
          <w:szCs w:val="28"/>
        </w:rPr>
        <w:t>вания в области культуры, в 2025</w:t>
      </w:r>
      <w:r w:rsidRPr="00214B1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C4838" w:rsidRPr="00214B1B">
        <w:rPr>
          <w:rFonts w:ascii="Times New Roman" w:hAnsi="Times New Roman" w:cs="Times New Roman"/>
          <w:sz w:val="28"/>
          <w:szCs w:val="28"/>
        </w:rPr>
        <w:t>будет составлять не менее</w:t>
      </w:r>
      <w:r w:rsidRPr="00214B1B">
        <w:rPr>
          <w:rFonts w:ascii="Times New Roman" w:hAnsi="Times New Roman" w:cs="Times New Roman"/>
          <w:sz w:val="28"/>
          <w:szCs w:val="28"/>
        </w:rPr>
        <w:t xml:space="preserve"> </w:t>
      </w:r>
      <w:r w:rsidR="00D95650" w:rsidRPr="00214B1B">
        <w:rPr>
          <w:rFonts w:ascii="Times New Roman" w:hAnsi="Times New Roman" w:cs="Times New Roman"/>
          <w:sz w:val="28"/>
          <w:szCs w:val="28"/>
        </w:rPr>
        <w:t>92</w:t>
      </w:r>
      <w:r w:rsidRPr="00214B1B">
        <w:rPr>
          <w:rFonts w:ascii="Times New Roman" w:hAnsi="Times New Roman" w:cs="Times New Roman"/>
          <w:sz w:val="28"/>
          <w:szCs w:val="28"/>
        </w:rPr>
        <w:t>% от числа обучающихся;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количество волонтеров, вовлеченных в программу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Волонтеры культуры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(Общественное движение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Волонтеры культуры Красн</w:t>
      </w:r>
      <w:r w:rsidR="005E7449" w:rsidRPr="00214B1B">
        <w:rPr>
          <w:rFonts w:ascii="Times New Roman" w:hAnsi="Times New Roman" w:cs="Times New Roman"/>
          <w:sz w:val="28"/>
          <w:szCs w:val="28"/>
        </w:rPr>
        <w:t>оярского края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="005E7449" w:rsidRPr="00214B1B">
        <w:rPr>
          <w:rFonts w:ascii="Times New Roman" w:hAnsi="Times New Roman" w:cs="Times New Roman"/>
          <w:sz w:val="28"/>
          <w:szCs w:val="28"/>
        </w:rPr>
        <w:t xml:space="preserve">), </w:t>
      </w:r>
      <w:r w:rsidR="00F603C4" w:rsidRPr="00214B1B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620F78" w:rsidRPr="00214B1B">
        <w:rPr>
          <w:rFonts w:ascii="Times New Roman" w:hAnsi="Times New Roman" w:cs="Times New Roman"/>
          <w:sz w:val="28"/>
          <w:szCs w:val="28"/>
        </w:rPr>
        <w:t>составлять</w:t>
      </w:r>
      <w:r w:rsidR="00F603C4" w:rsidRPr="00214B1B">
        <w:rPr>
          <w:rFonts w:ascii="Times New Roman" w:hAnsi="Times New Roman" w:cs="Times New Roman"/>
          <w:sz w:val="28"/>
          <w:szCs w:val="28"/>
        </w:rPr>
        <w:t xml:space="preserve"> 3</w:t>
      </w:r>
      <w:r w:rsidR="00620F78" w:rsidRPr="00214B1B">
        <w:rPr>
          <w:rFonts w:ascii="Times New Roman" w:hAnsi="Times New Roman" w:cs="Times New Roman"/>
          <w:sz w:val="28"/>
          <w:szCs w:val="28"/>
        </w:rPr>
        <w:t>6</w:t>
      </w:r>
      <w:r w:rsidR="00F603C4" w:rsidRPr="00214B1B">
        <w:rPr>
          <w:rFonts w:ascii="Times New Roman" w:hAnsi="Times New Roman" w:cs="Times New Roman"/>
          <w:sz w:val="28"/>
          <w:szCs w:val="28"/>
        </w:rPr>
        <w:t xml:space="preserve"> чел. до</w:t>
      </w:r>
      <w:r w:rsidR="005E7449" w:rsidRPr="00214B1B">
        <w:rPr>
          <w:rFonts w:ascii="Times New Roman" w:hAnsi="Times New Roman" w:cs="Times New Roman"/>
          <w:sz w:val="28"/>
          <w:szCs w:val="28"/>
        </w:rPr>
        <w:t xml:space="preserve"> 2025</w:t>
      </w:r>
      <w:r w:rsidRPr="00214B1B">
        <w:rPr>
          <w:rFonts w:ascii="Times New Roman" w:hAnsi="Times New Roman" w:cs="Times New Roman"/>
          <w:sz w:val="28"/>
          <w:szCs w:val="28"/>
        </w:rPr>
        <w:t xml:space="preserve"> год</w:t>
      </w:r>
      <w:r w:rsidR="00F603C4" w:rsidRPr="00214B1B">
        <w:rPr>
          <w:rFonts w:ascii="Times New Roman" w:hAnsi="Times New Roman" w:cs="Times New Roman"/>
          <w:sz w:val="28"/>
          <w:szCs w:val="28"/>
        </w:rPr>
        <w:t>а</w:t>
      </w:r>
      <w:r w:rsidRPr="00214B1B">
        <w:rPr>
          <w:rFonts w:ascii="Times New Roman" w:hAnsi="Times New Roman" w:cs="Times New Roman"/>
          <w:sz w:val="28"/>
          <w:szCs w:val="28"/>
        </w:rPr>
        <w:t>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</w:t>
      </w:r>
      <w:r w:rsidR="000934FB" w:rsidRPr="00214B1B">
        <w:rPr>
          <w:rFonts w:ascii="Times New Roman" w:hAnsi="Times New Roman" w:cs="Times New Roman"/>
          <w:sz w:val="28"/>
          <w:szCs w:val="28"/>
        </w:rPr>
        <w:t>стремиться</w:t>
      </w:r>
      <w:r w:rsidRPr="00214B1B">
        <w:rPr>
          <w:rFonts w:ascii="Times New Roman" w:hAnsi="Times New Roman" w:cs="Times New Roman"/>
          <w:sz w:val="28"/>
          <w:szCs w:val="28"/>
        </w:rPr>
        <w:t xml:space="preserve"> </w:t>
      </w:r>
      <w:r w:rsidR="000934FB" w:rsidRPr="00214B1B">
        <w:rPr>
          <w:rFonts w:ascii="Times New Roman" w:hAnsi="Times New Roman" w:cs="Times New Roman"/>
          <w:sz w:val="28"/>
          <w:szCs w:val="28"/>
        </w:rPr>
        <w:t>к</w:t>
      </w:r>
      <w:r w:rsidRPr="00214B1B">
        <w:rPr>
          <w:rFonts w:ascii="Times New Roman" w:hAnsi="Times New Roman" w:cs="Times New Roman"/>
          <w:sz w:val="28"/>
          <w:szCs w:val="28"/>
        </w:rPr>
        <w:t xml:space="preserve"> </w:t>
      </w:r>
      <w:r w:rsidR="000934FB" w:rsidRPr="00214B1B">
        <w:rPr>
          <w:rFonts w:ascii="Times New Roman" w:hAnsi="Times New Roman" w:cs="Times New Roman"/>
          <w:sz w:val="28"/>
          <w:szCs w:val="28"/>
        </w:rPr>
        <w:t>уровню</w:t>
      </w:r>
      <w:r w:rsidRPr="00214B1B">
        <w:rPr>
          <w:rFonts w:ascii="Times New Roman" w:hAnsi="Times New Roman" w:cs="Times New Roman"/>
          <w:sz w:val="28"/>
          <w:szCs w:val="28"/>
        </w:rPr>
        <w:t xml:space="preserve"> </w:t>
      </w:r>
      <w:r w:rsidR="000934FB" w:rsidRPr="00214B1B">
        <w:rPr>
          <w:rFonts w:ascii="Times New Roman" w:hAnsi="Times New Roman" w:cs="Times New Roman"/>
          <w:sz w:val="28"/>
          <w:szCs w:val="28"/>
        </w:rPr>
        <w:t>80</w:t>
      </w:r>
      <w:r w:rsidRPr="00214B1B">
        <w:rPr>
          <w:rFonts w:ascii="Times New Roman" w:hAnsi="Times New Roman" w:cs="Times New Roman"/>
          <w:sz w:val="28"/>
          <w:szCs w:val="28"/>
        </w:rPr>
        <w:t>%;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количество библиографических записей в электронных ката</w:t>
      </w:r>
      <w:r w:rsidR="005E7449" w:rsidRPr="00214B1B">
        <w:rPr>
          <w:rFonts w:ascii="Times New Roman" w:hAnsi="Times New Roman" w:cs="Times New Roman"/>
          <w:sz w:val="28"/>
          <w:szCs w:val="28"/>
        </w:rPr>
        <w:t xml:space="preserve">логах городских библиотек с </w:t>
      </w:r>
      <w:r w:rsidR="00201DF7" w:rsidRPr="00214B1B">
        <w:rPr>
          <w:rFonts w:ascii="Times New Roman" w:hAnsi="Times New Roman" w:cs="Times New Roman"/>
          <w:sz w:val="28"/>
          <w:szCs w:val="28"/>
        </w:rPr>
        <w:t>131,5</w:t>
      </w:r>
      <w:r w:rsidRPr="00214B1B">
        <w:rPr>
          <w:rFonts w:ascii="Times New Roman" w:hAnsi="Times New Roman" w:cs="Times New Roman"/>
          <w:sz w:val="28"/>
          <w:szCs w:val="28"/>
        </w:rPr>
        <w:t xml:space="preserve"> тыс. экземпляров</w:t>
      </w:r>
      <w:r w:rsidR="00CC458F" w:rsidRPr="00214B1B">
        <w:rPr>
          <w:rFonts w:ascii="Times New Roman" w:hAnsi="Times New Roman" w:cs="Times New Roman"/>
          <w:sz w:val="28"/>
          <w:szCs w:val="28"/>
        </w:rPr>
        <w:t xml:space="preserve"> в 2023</w:t>
      </w:r>
      <w:r w:rsidR="005E7449" w:rsidRPr="00214B1B">
        <w:rPr>
          <w:rFonts w:ascii="Times New Roman" w:hAnsi="Times New Roman" w:cs="Times New Roman"/>
          <w:sz w:val="28"/>
          <w:szCs w:val="28"/>
        </w:rPr>
        <w:t xml:space="preserve"> году увеличится до 132,9</w:t>
      </w:r>
      <w:r w:rsidRPr="00214B1B">
        <w:rPr>
          <w:rFonts w:ascii="Times New Roman" w:hAnsi="Times New Roman" w:cs="Times New Roman"/>
          <w:sz w:val="28"/>
          <w:szCs w:val="28"/>
        </w:rPr>
        <w:t xml:space="preserve"> тыс. экземпляров в 202</w:t>
      </w:r>
      <w:r w:rsidR="005E7449" w:rsidRPr="00214B1B">
        <w:rPr>
          <w:rFonts w:ascii="Times New Roman" w:hAnsi="Times New Roman" w:cs="Times New Roman"/>
          <w:sz w:val="28"/>
          <w:szCs w:val="28"/>
        </w:rPr>
        <w:t>5</w:t>
      </w:r>
      <w:r w:rsidRPr="00214B1B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количество музейных предметов, внесенных в электронный каталог, с </w:t>
      </w:r>
      <w:r w:rsidR="00C00C7B" w:rsidRPr="00214B1B">
        <w:rPr>
          <w:rFonts w:ascii="Times New Roman" w:hAnsi="Times New Roman" w:cs="Times New Roman"/>
          <w:sz w:val="28"/>
          <w:szCs w:val="28"/>
        </w:rPr>
        <w:t>14000</w:t>
      </w:r>
      <w:r w:rsidR="005E7449" w:rsidRPr="00214B1B">
        <w:rPr>
          <w:rFonts w:ascii="Times New Roman" w:hAnsi="Times New Roman" w:cs="Times New Roman"/>
          <w:sz w:val="28"/>
          <w:szCs w:val="28"/>
        </w:rPr>
        <w:t xml:space="preserve"> экземпляров в 2023 году увеличится до 15300 экземпляров в 2025</w:t>
      </w:r>
      <w:r w:rsidR="005D1AC6" w:rsidRPr="00214B1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A25D3" w:rsidRPr="00214B1B" w:rsidRDefault="00EA25D3" w:rsidP="005E2C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214B1B" w:rsidRDefault="00557863" w:rsidP="005E2C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>5. Информация по подпрограммам, отдельным</w:t>
      </w:r>
    </w:p>
    <w:p w:rsidR="00EA25D3" w:rsidRPr="00214B1B" w:rsidRDefault="00557863" w:rsidP="005E2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>мероприятиям программы</w:t>
      </w:r>
    </w:p>
    <w:p w:rsidR="004F6464" w:rsidRPr="00214B1B" w:rsidRDefault="004F6464" w:rsidP="005E2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25D3" w:rsidRPr="00214B1B" w:rsidRDefault="00EA25D3" w:rsidP="005E2C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Для достижения цели и решения задач программы предполагается реализация пяти подпрограмм. Реализация отдельных мероприятий программой не предусмотрена.</w:t>
      </w:r>
    </w:p>
    <w:p w:rsidR="00EA25D3" w:rsidRPr="00214B1B" w:rsidRDefault="005E7449" w:rsidP="005E2C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Подпрогр</w:t>
      </w:r>
      <w:r w:rsidR="00DB7D6A" w:rsidRPr="00214B1B">
        <w:rPr>
          <w:rFonts w:ascii="Times New Roman" w:hAnsi="Times New Roman" w:cs="Times New Roman"/>
          <w:sz w:val="28"/>
          <w:szCs w:val="28"/>
        </w:rPr>
        <w:t>а</w:t>
      </w:r>
      <w:r w:rsidRPr="00214B1B">
        <w:rPr>
          <w:rFonts w:ascii="Times New Roman" w:hAnsi="Times New Roman" w:cs="Times New Roman"/>
          <w:sz w:val="28"/>
          <w:szCs w:val="28"/>
        </w:rPr>
        <w:t xml:space="preserve">мма 1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Сохранение культурного наследия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 развитой, высоконравственной, творческой личностью. Культурное наследие как способ отношений прошлого с настоящим и будущим (через передачу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>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Объекты культурного наследия обладают уникальным, постоянно накапливающимся историко-культурным потенциалом, являются одной из основ укрепления единого культурного пространства страны как фактора сохранения ее государственной целостности, преодоления изоляционистских и сепаратистских тенденций.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Современное понимание сохранения объектов культурного наследия - это не только предотвращение их материального разрушения или утраты, но и деятельность, предполагающая включение памятников истории и культуры (выявленных объектов культурного наследия) в социально-экономический контекст.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На территори</w:t>
      </w:r>
      <w:r w:rsidR="00CC458F" w:rsidRPr="00214B1B">
        <w:rPr>
          <w:rFonts w:ascii="Times New Roman" w:hAnsi="Times New Roman" w:cs="Times New Roman"/>
          <w:sz w:val="28"/>
          <w:szCs w:val="28"/>
        </w:rPr>
        <w:t>и города Ачинска находится 5</w:t>
      </w:r>
      <w:r w:rsidR="001411FD" w:rsidRPr="00214B1B">
        <w:rPr>
          <w:rFonts w:ascii="Times New Roman" w:hAnsi="Times New Roman" w:cs="Times New Roman"/>
          <w:sz w:val="28"/>
          <w:szCs w:val="28"/>
        </w:rPr>
        <w:t>2</w:t>
      </w:r>
      <w:r w:rsidRPr="00214B1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457BD" w:rsidRPr="00214B1B">
        <w:rPr>
          <w:rFonts w:ascii="Times New Roman" w:hAnsi="Times New Roman" w:cs="Times New Roman"/>
          <w:sz w:val="28"/>
          <w:szCs w:val="28"/>
        </w:rPr>
        <w:t>а</w:t>
      </w:r>
      <w:r w:rsidRPr="00214B1B">
        <w:rPr>
          <w:rFonts w:ascii="Times New Roman" w:hAnsi="Times New Roman" w:cs="Times New Roman"/>
          <w:sz w:val="28"/>
          <w:szCs w:val="28"/>
        </w:rPr>
        <w:t xml:space="preserve"> культурного наследия, из них: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6 - федеральная собственность,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9 - краевая собственность,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11 - муниципальная собственность,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1</w:t>
      </w:r>
      <w:r w:rsidR="001411FD" w:rsidRPr="00214B1B">
        <w:rPr>
          <w:rFonts w:ascii="Times New Roman" w:hAnsi="Times New Roman" w:cs="Times New Roman"/>
          <w:sz w:val="28"/>
          <w:szCs w:val="28"/>
        </w:rPr>
        <w:t>9</w:t>
      </w:r>
      <w:r w:rsidRPr="00214B1B">
        <w:rPr>
          <w:rFonts w:ascii="Times New Roman" w:hAnsi="Times New Roman" w:cs="Times New Roman"/>
          <w:sz w:val="28"/>
          <w:szCs w:val="28"/>
        </w:rPr>
        <w:t xml:space="preserve"> - частная собственность,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7 - смешанная собственность.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Также на территории Ачинска находится 39 военно-мемориальных объектов, 18 воинских захоронений.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Многие объекты требуют проведения работ по обеспечению сохранности - проведение ремонтно-реставрационных работ. В связи с ухудшением состояния большей части объектов культурного наследия, расположенных на территории города Ачинска, потребность в реставрационных работах постоянно растет.</w:t>
      </w:r>
    </w:p>
    <w:p w:rsidR="00080ACB" w:rsidRPr="00214B1B" w:rsidRDefault="00080ACB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Развитие библиотечного дела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Библиотеки являются ключевым звеном в создании единого информационного и культурного пространства города,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Библиотечное обслуживание населения г. Ачинска осуществляет муниципальное бюджетное учреждение культуры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Ачинская городская централизованная библиотечная система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, в которую входит 12 филиалов библиотек (Центральная библиотека имени А.С. Пушкина, центральная детская библиотека имени А.П. Гайдара, библиотека им. А.П. Чехова, юношеская библиотека и 8 библиотек-филиалов).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Охват обслуживанием населения общедоступными библиотеками составляет 39,</w:t>
      </w:r>
      <w:r w:rsidR="004253AB" w:rsidRPr="00214B1B">
        <w:rPr>
          <w:rFonts w:ascii="Times New Roman" w:hAnsi="Times New Roman" w:cs="Times New Roman"/>
          <w:sz w:val="28"/>
          <w:szCs w:val="28"/>
        </w:rPr>
        <w:t>9</w:t>
      </w:r>
      <w:r w:rsidRPr="00214B1B">
        <w:rPr>
          <w:rFonts w:ascii="Times New Roman" w:hAnsi="Times New Roman" w:cs="Times New Roman"/>
          <w:sz w:val="28"/>
          <w:szCs w:val="28"/>
        </w:rPr>
        <w:t xml:space="preserve">% (не менее 42093 жителей ежегодно), совокупный книжный фонд библиотек города насчитывает 336110 единиц хранения, или 3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>экземпляра в расчете на одного жителя города.</w:t>
      </w:r>
    </w:p>
    <w:p w:rsidR="004253AB" w:rsidRPr="00214B1B" w:rsidRDefault="004253AB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В библиотеках г. Ачинска имеется национально-библиотечный фонд (НБФ), хранящий историческую память и обеспечивающий преемственность культурно-исторического развития, который насчитывает более 1500 единиц хранения. В него входят личные книжные собрания Власовой Г.Ф. коллекция открыток универсального содержания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Козютина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 xml:space="preserve"> А.Н., коллекция краеведческих изданий, в их числе книги писателей и поэтов города Ачинска с автографами авторов, издания на иностранном языке. Так же в состав НБФ входят редкие книги, фонд редких книг составляет 320 экземпляров.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пользователям предоставляются новые виды библиотечных услуг, в том числе виртуальные справочные службы и другое.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Работа библиотек направлена на совершенствование деятельности, обоснование их современного статуса и функций, места и роли в современном обществе, сотрудничество и методическую помощь библиотекам всех систем и ведомств города.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Развивается культурно-досуговая и просветительская деятельность библиотек. Они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развитию национального краеведения, популяризации истории и культуры края.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</w:t>
      </w:r>
      <w:r w:rsidR="004253AB" w:rsidRPr="00214B1B">
        <w:rPr>
          <w:rFonts w:ascii="Times New Roman" w:hAnsi="Times New Roman" w:cs="Times New Roman"/>
          <w:sz w:val="28"/>
          <w:szCs w:val="28"/>
        </w:rPr>
        <w:t xml:space="preserve"> национальной культуре. Около 78,3</w:t>
      </w:r>
      <w:r w:rsidRPr="00214B1B">
        <w:rPr>
          <w:rFonts w:ascii="Times New Roman" w:hAnsi="Times New Roman" w:cs="Times New Roman"/>
          <w:sz w:val="28"/>
          <w:szCs w:val="28"/>
        </w:rPr>
        <w:t>% детей, проживающих в городе, пользуется услугами библиотек. Ежегодно число посещений детски</w:t>
      </w:r>
      <w:r w:rsidR="004253AB" w:rsidRPr="00214B1B">
        <w:rPr>
          <w:rFonts w:ascii="Times New Roman" w:hAnsi="Times New Roman" w:cs="Times New Roman"/>
          <w:sz w:val="28"/>
          <w:szCs w:val="28"/>
        </w:rPr>
        <w:t>х библиотек составляет более 15,9</w:t>
      </w:r>
      <w:r w:rsidRPr="00214B1B">
        <w:rPr>
          <w:rFonts w:ascii="Times New Roman" w:hAnsi="Times New Roman" w:cs="Times New Roman"/>
          <w:sz w:val="28"/>
          <w:szCs w:val="28"/>
        </w:rPr>
        <w:t xml:space="preserve"> тыс. ч</w:t>
      </w:r>
      <w:r w:rsidR="004253AB" w:rsidRPr="00214B1B">
        <w:rPr>
          <w:rFonts w:ascii="Times New Roman" w:hAnsi="Times New Roman" w:cs="Times New Roman"/>
          <w:sz w:val="28"/>
          <w:szCs w:val="28"/>
        </w:rPr>
        <w:t>еловек, детям выдается более 422</w:t>
      </w:r>
      <w:r w:rsidRPr="00214B1B">
        <w:rPr>
          <w:rFonts w:ascii="Times New Roman" w:hAnsi="Times New Roman" w:cs="Times New Roman"/>
          <w:sz w:val="28"/>
          <w:szCs w:val="28"/>
        </w:rPr>
        <w:t xml:space="preserve"> тыс. книг в год.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На базе Ачинской городской центральной библиотеки имени А.С. Пушкина работает краевой народный университет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Активное долголетие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, преобладающий возраст слушателей которого составляет 65 - 75 лет, работает национально-краеведческий отдел, цель которого - воспитание толерантности, приобщение граждан с раннего возраста к историко-культурному наследию народов, проживающих на территории г. Ачинска.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Все библиотеки подключены к сети Интернет.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Вместе с тем в развитии библиотечного дела края существует ряд проблем.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Удаленность Центральной библиотеки имени А.С. Пушкина от центра города.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библиотек города не соответствует возрастающим потребностям населения в качественных библиотечных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 xml:space="preserve">услугах. </w:t>
      </w:r>
      <w:proofErr w:type="gramStart"/>
      <w:r w:rsidRPr="00214B1B">
        <w:rPr>
          <w:rFonts w:ascii="Times New Roman" w:hAnsi="Times New Roman" w:cs="Times New Roman"/>
          <w:sz w:val="28"/>
          <w:szCs w:val="28"/>
        </w:rPr>
        <w:t xml:space="preserve">Значительное число общедоступных библиотек размещается в приспособленных помещениях, сохраняется потребность в оснащении транспортными средствами для организации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 xml:space="preserve"> обслуживания населения (многие районы остаются без библиотечного обслуживания: п.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Мазуль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М.Ивановка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 xml:space="preserve">, п. Солнечный, Ачинск-1,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Сибгородок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>), специальным оборудованием, проведении капитальных</w:t>
      </w:r>
      <w:r w:rsidR="00876910" w:rsidRPr="00214B1B">
        <w:rPr>
          <w:rFonts w:ascii="Times New Roman" w:hAnsi="Times New Roman" w:cs="Times New Roman"/>
          <w:sz w:val="28"/>
          <w:szCs w:val="28"/>
        </w:rPr>
        <w:t xml:space="preserve"> и текущих ремонтов</w:t>
      </w:r>
      <w:r w:rsidRPr="00214B1B">
        <w:rPr>
          <w:rFonts w:ascii="Times New Roman" w:hAnsi="Times New Roman" w:cs="Times New Roman"/>
          <w:sz w:val="28"/>
          <w:szCs w:val="28"/>
        </w:rPr>
        <w:t>, мероприятий по обеспечению безопасности библиотечных фондов и посетителей (отсутствие системы безопасности и устойчивого функционирования приточно-вытяжной вентиляции), недостаток библиотечного оборудования и</w:t>
      </w:r>
      <w:proofErr w:type="gramEnd"/>
      <w:r w:rsidRPr="00214B1B">
        <w:rPr>
          <w:rFonts w:ascii="Times New Roman" w:hAnsi="Times New Roman" w:cs="Times New Roman"/>
          <w:sz w:val="28"/>
          <w:szCs w:val="28"/>
        </w:rPr>
        <w:t xml:space="preserve"> площадей для обслуживания. Капитальный ремонт требуется в пяти библиотеках-филиалах.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Решение задачи формирования единого информационного и культурного пространства в крае сдерживается недостаточным уровнем оснащенности библиотек современным компьютерным оборудованием и программным обеспечением</w:t>
      </w:r>
      <w:r w:rsidR="00824D69" w:rsidRPr="00214B1B">
        <w:rPr>
          <w:rFonts w:ascii="Times New Roman" w:hAnsi="Times New Roman" w:cs="Times New Roman"/>
          <w:sz w:val="28"/>
          <w:szCs w:val="28"/>
        </w:rPr>
        <w:t>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Успешное развитие библиотечного дела зависит от профессионального уровня специалистов, работающих в библ</w:t>
      </w:r>
      <w:r w:rsidR="0048709E" w:rsidRPr="00214B1B">
        <w:rPr>
          <w:rFonts w:ascii="Times New Roman" w:hAnsi="Times New Roman" w:cs="Times New Roman"/>
          <w:sz w:val="28"/>
          <w:szCs w:val="28"/>
        </w:rPr>
        <w:t>иотеках.</w:t>
      </w:r>
      <w:r w:rsidR="00C856B3" w:rsidRPr="00214B1B">
        <w:rPr>
          <w:rFonts w:ascii="Times New Roman" w:hAnsi="Times New Roman" w:cs="Times New Roman"/>
          <w:sz w:val="28"/>
          <w:szCs w:val="28"/>
        </w:rPr>
        <w:t xml:space="preserve"> Вместе с тем только 13 </w:t>
      </w:r>
      <w:r w:rsidRPr="00214B1B">
        <w:rPr>
          <w:rFonts w:ascii="Times New Roman" w:hAnsi="Times New Roman" w:cs="Times New Roman"/>
          <w:sz w:val="28"/>
          <w:szCs w:val="28"/>
        </w:rPr>
        <w:t>% библиотечных специалистов имеют высшее библиотечное образование. Главная причина этого - отсутствие в Красноярском крае специализированного вуза. Отсутствие гарантированного жилья для молодых специалистов, низкая заработная плата не способствуют их закреплению в библиотечной отрасли.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Развитие музейного дела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учреждениям музейного типа. В городе Ачинске музейные услуги оказывает муниципальное бюджетное учреждение культуры: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Ачинский краеведческий музей имени Д.С. Каргаполова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с филиалом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Музейно-выставочный центр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. Учреждение музейного типа играет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самосознания, решении проблемы формирования локальной и региональной идентичности.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Формирование выставочной политики музеев, совершенствование форм работы с музейной аудиторией с учетом интересов различных групп населения помогают музейным учреждениям города оставаться востребованными. Ежегодно в среднем краеведческим музеем и музейно-выстав</w:t>
      </w:r>
      <w:r w:rsidR="007D1F04" w:rsidRPr="00214B1B">
        <w:rPr>
          <w:rFonts w:ascii="Times New Roman" w:hAnsi="Times New Roman" w:cs="Times New Roman"/>
          <w:sz w:val="28"/>
          <w:szCs w:val="28"/>
        </w:rPr>
        <w:t xml:space="preserve">очным центром обслуживается </w:t>
      </w:r>
      <w:r w:rsidR="0016070D" w:rsidRPr="00214B1B">
        <w:rPr>
          <w:rFonts w:ascii="Times New Roman" w:hAnsi="Times New Roman" w:cs="Times New Roman"/>
          <w:sz w:val="28"/>
          <w:szCs w:val="28"/>
        </w:rPr>
        <w:t>80,0</w:t>
      </w:r>
      <w:r w:rsidRPr="00214B1B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Музей активно использует экспериментальные формы музейной деятельности. Проведение музейных ночей, музейных биеннале, мероприятий городского и краевого уровня, поддержка работы клубов и объединений (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HISTORY OF ART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фотоклуб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 xml:space="preserve"> для молодежи с ограниченными возможностями, </w:t>
      </w:r>
      <w:r w:rsidR="00877F34" w:rsidRPr="00214B1B">
        <w:rPr>
          <w:rFonts w:ascii="Times New Roman" w:hAnsi="Times New Roman" w:cs="Times New Roman"/>
          <w:sz w:val="28"/>
          <w:szCs w:val="28"/>
        </w:rPr>
        <w:t>«</w:t>
      </w:r>
      <w:r w:rsidR="007D1F04" w:rsidRPr="00214B1B">
        <w:rPr>
          <w:rFonts w:ascii="Times New Roman" w:hAnsi="Times New Roman" w:cs="Times New Roman"/>
          <w:sz w:val="28"/>
          <w:szCs w:val="28"/>
        </w:rPr>
        <w:t xml:space="preserve">Серебряная нить» - клуб для </w:t>
      </w:r>
      <w:proofErr w:type="spellStart"/>
      <w:r w:rsidR="007D1F04" w:rsidRPr="00214B1B">
        <w:rPr>
          <w:rFonts w:ascii="Times New Roman" w:hAnsi="Times New Roman" w:cs="Times New Roman"/>
          <w:sz w:val="28"/>
          <w:szCs w:val="28"/>
        </w:rPr>
        <w:t>Ачинсцев</w:t>
      </w:r>
      <w:proofErr w:type="spellEnd"/>
      <w:r w:rsidR="007D1F04" w:rsidRPr="00214B1B">
        <w:rPr>
          <w:rFonts w:ascii="Times New Roman" w:hAnsi="Times New Roman" w:cs="Times New Roman"/>
          <w:sz w:val="28"/>
          <w:szCs w:val="28"/>
        </w:rPr>
        <w:t xml:space="preserve"> старшего возраста, </w:t>
      </w:r>
      <w:r w:rsidRPr="00214B1B">
        <w:rPr>
          <w:rFonts w:ascii="Times New Roman" w:hAnsi="Times New Roman" w:cs="Times New Roman"/>
          <w:sz w:val="28"/>
          <w:szCs w:val="28"/>
        </w:rPr>
        <w:t xml:space="preserve">творческое объединение художников и мастеров декоративно-прикладного искусства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Этюд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), реализация проектов,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 xml:space="preserve">победивших в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7D1F04" w:rsidRPr="00214B1B" w:rsidRDefault="007D1F04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</w:t>
      </w:r>
      <w:r w:rsidR="009D7239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Цифровая культура</w:t>
      </w:r>
      <w:r w:rsidR="009D7239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создан виртуальный концертный зал (далее - ВКЗ). Приобретено звуковое и проекционное оборудование для технического оснащения ВКЗ. ВКЗ создан на базе Музейно-выставочного центра (филиал МБУК им. Д.С. Каргаполова).</w:t>
      </w:r>
    </w:p>
    <w:p w:rsidR="007D1F04" w:rsidRPr="00214B1B" w:rsidRDefault="007D1F04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Общий музейный фонд насчитывает 312</w:t>
      </w:r>
      <w:r w:rsidR="006A7B9F" w:rsidRPr="00214B1B">
        <w:rPr>
          <w:rFonts w:ascii="Times New Roman" w:hAnsi="Times New Roman" w:cs="Times New Roman"/>
          <w:sz w:val="28"/>
          <w:szCs w:val="28"/>
        </w:rPr>
        <w:t>48</w:t>
      </w:r>
      <w:r w:rsidRPr="00214B1B">
        <w:rPr>
          <w:rFonts w:ascii="Times New Roman" w:hAnsi="Times New Roman" w:cs="Times New Roman"/>
          <w:sz w:val="28"/>
          <w:szCs w:val="28"/>
        </w:rPr>
        <w:t xml:space="preserve"> единиц, в том числе 23</w:t>
      </w:r>
      <w:r w:rsidR="006A7B9F" w:rsidRPr="00214B1B">
        <w:rPr>
          <w:rFonts w:ascii="Times New Roman" w:hAnsi="Times New Roman" w:cs="Times New Roman"/>
          <w:sz w:val="28"/>
          <w:szCs w:val="28"/>
        </w:rPr>
        <w:t>402</w:t>
      </w:r>
      <w:r w:rsidRPr="00214B1B">
        <w:rPr>
          <w:rFonts w:ascii="Times New Roman" w:hAnsi="Times New Roman" w:cs="Times New Roman"/>
          <w:sz w:val="28"/>
          <w:szCs w:val="28"/>
        </w:rPr>
        <w:t xml:space="preserve"> единицы основного фонда.</w:t>
      </w:r>
    </w:p>
    <w:p w:rsidR="007D1F04" w:rsidRPr="00214B1B" w:rsidRDefault="007D1F04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Внедрение комплексных автоматизированных музейных информационных систем способствует развитию информационных технологий в музейной деятельности. Вместе с тем в музеях нет четко отлаженной системы электронного учета музейных предметов и музейных коллекций, притом, что учет музейных предметов и коллекций является одним из основных направлений фондовой работы. На сегодняшний день в электронные базы музея внесено 45 % совокупного основного музейного фонда.</w:t>
      </w:r>
    </w:p>
    <w:p w:rsidR="007D1F04" w:rsidRPr="00214B1B" w:rsidRDefault="007D1F04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B1B">
        <w:rPr>
          <w:rFonts w:ascii="Times New Roman" w:hAnsi="Times New Roman" w:cs="Times New Roman"/>
          <w:sz w:val="28"/>
          <w:szCs w:val="28"/>
        </w:rPr>
        <w:t>Сохраняется потребность в укреплении материально-технической базы музея, в том числе проведении реставрационного ремонта здания по ул. Ленина, 20г, ремонта и реконструкции помещений музея по ул. Ленина, 18, своевременные текущие ремонты зданий по ул. Ленина, 20А и м-он 8, д. 3, обеспечении современным оборудованием для хранения и экспонирования музейных фондов, внедрении технологических и организационных инноваций в основную и обеспечивающую деятельность.</w:t>
      </w:r>
      <w:proofErr w:type="gramEnd"/>
      <w:r w:rsidRPr="00214B1B">
        <w:rPr>
          <w:rFonts w:ascii="Times New Roman" w:hAnsi="Times New Roman" w:cs="Times New Roman"/>
          <w:sz w:val="28"/>
          <w:szCs w:val="28"/>
        </w:rPr>
        <w:t xml:space="preserve"> Необходимо системное финансирование выставочной деятельности.</w:t>
      </w:r>
    </w:p>
    <w:p w:rsidR="007D1F04" w:rsidRPr="00214B1B" w:rsidRDefault="007D1F04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В целях обеспечения сохранности культурных ценностей, защиты их от разрушения и хищения, а также для создания благоприятных условий для изучения и показа необходимо оснащать помещения музеев противопожарным оборудованием, системами автоматического пожаротушения, пожарной и охранной сигнализацией, системами видеонаблюдения, приборами климатического контроля. Для обеспечения хранения коллекции «Оружие» необходима оборудованная по всем требованиям безопасности специальная оружейная комната.</w:t>
      </w:r>
    </w:p>
    <w:p w:rsidR="007D1F04" w:rsidRPr="00214B1B" w:rsidRDefault="007D1F04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Требует решения проблема укрепления кадрового состава музеев, как профильными специалистами, так и людьми, обладающими знаниями и навыками менеджмента и маркетинга.</w:t>
      </w:r>
    </w:p>
    <w:p w:rsidR="00EA25D3" w:rsidRPr="00214B1B" w:rsidRDefault="007D1F04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Целью подпрограммы определено сохранение и эффективное использование культурного наследия города Ачинска. </w:t>
      </w:r>
      <w:r w:rsidR="00EA25D3" w:rsidRPr="00214B1B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:rsidR="00EA25D3" w:rsidRPr="00214B1B" w:rsidRDefault="00EA25D3" w:rsidP="005E2C13">
      <w:pPr>
        <w:pStyle w:val="a9"/>
        <w:rPr>
          <w:rFonts w:ascii="Times New Roman" w:hAnsi="Times New Roman"/>
          <w:sz w:val="28"/>
          <w:szCs w:val="28"/>
        </w:rPr>
      </w:pPr>
      <w:r w:rsidRPr="00214B1B">
        <w:rPr>
          <w:rFonts w:ascii="Times New Roman" w:hAnsi="Times New Roman"/>
          <w:sz w:val="28"/>
          <w:szCs w:val="28"/>
        </w:rPr>
        <w:t>- развитие библиотечного дела;</w:t>
      </w:r>
    </w:p>
    <w:p w:rsidR="00EA25D3" w:rsidRPr="00214B1B" w:rsidRDefault="00EA25D3" w:rsidP="005E2C13">
      <w:pPr>
        <w:pStyle w:val="a9"/>
        <w:rPr>
          <w:rFonts w:ascii="Times New Roman" w:hAnsi="Times New Roman"/>
          <w:sz w:val="28"/>
          <w:szCs w:val="28"/>
        </w:rPr>
      </w:pPr>
      <w:r w:rsidRPr="00214B1B">
        <w:rPr>
          <w:rFonts w:ascii="Times New Roman" w:hAnsi="Times New Roman"/>
          <w:sz w:val="28"/>
          <w:szCs w:val="28"/>
        </w:rPr>
        <w:t>- развитие музейного дела.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Сроки реализации подпрограммы: 2014 - 2030 годы.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создание условий, обеспечивающих сохранность объектов культурного наследия, их рациональное использование и интеграцию в социально-экономическую и культурную жизнь города и края;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формирование предпосылок для развития сферы культурного туризма,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>роста инвестиционной привлекательности города;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обеспечение прав населения города на свободный доступ к информации, культурным ценностям;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повышение уровня комплектования библиотечных и музейных фондов; повышение качества и доступности библиотечных и музейных услуг;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расширение разнообразия библиотечных и музейных услуг;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рост востребованности услуг библиотек и музеев у населения города.</w:t>
      </w:r>
    </w:p>
    <w:p w:rsidR="0048709E" w:rsidRPr="00214B1B" w:rsidRDefault="00845610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223">
        <w:r w:rsidR="00EA25D3" w:rsidRPr="00214B1B">
          <w:rPr>
            <w:rFonts w:ascii="Times New Roman" w:hAnsi="Times New Roman" w:cs="Times New Roman"/>
            <w:sz w:val="28"/>
            <w:szCs w:val="28"/>
          </w:rPr>
          <w:t>Подпрограмма 1</w:t>
        </w:r>
      </w:hyperlink>
      <w:r w:rsidR="00EA25D3" w:rsidRPr="00214B1B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="00EA25D3" w:rsidRPr="00214B1B">
        <w:rPr>
          <w:rFonts w:ascii="Times New Roman" w:hAnsi="Times New Roman" w:cs="Times New Roman"/>
          <w:sz w:val="28"/>
          <w:szCs w:val="28"/>
        </w:rPr>
        <w:t>Сохранение культурного наследия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10686B" w:rsidRPr="00214B1B">
        <w:rPr>
          <w:rFonts w:ascii="Times New Roman" w:hAnsi="Times New Roman" w:cs="Times New Roman"/>
          <w:sz w:val="28"/>
          <w:szCs w:val="28"/>
        </w:rPr>
        <w:t>№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4 к муниципальной программе.</w:t>
      </w:r>
    </w:p>
    <w:p w:rsidR="00EA25D3" w:rsidRPr="00214B1B" w:rsidRDefault="00AF4B91" w:rsidP="005E2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 xml:space="preserve">Подпрограмма 2 </w:t>
      </w:r>
      <w:r w:rsidR="0010686B" w:rsidRPr="00214B1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14B1B">
        <w:rPr>
          <w:rFonts w:ascii="Times New Roman" w:hAnsi="Times New Roman" w:cs="Times New Roman"/>
          <w:b w:val="0"/>
          <w:sz w:val="28"/>
          <w:szCs w:val="28"/>
        </w:rPr>
        <w:t>Развитие архивного дела в городе Ачинске</w:t>
      </w:r>
      <w:r w:rsidR="0010686B" w:rsidRPr="00214B1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Сохранение архивного наследия является одним из приоритетных направлений развития общественной культуры, так как доступ населения к ценностям архивных документов повышает уровень личности.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Архивные документы, хранящиеся в Архиве, являются неотъемлемой частью историко-культурного наследия города Ачинска и Красноярского края.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Архив города осуществляет архивное обслуживание населения города Ачинска и района. Совершенствование комплектования документами архивных фондов, обеспечение их сохранности и популяризации являются приоритетными направлениями в деятельности архива города. Все услуги архива для граждан и организаций различных форм собственности бесплатны.</w:t>
      </w:r>
    </w:p>
    <w:p w:rsidR="000A0452" w:rsidRPr="00214B1B" w:rsidRDefault="000A0452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Общий объем архивных документов, находящихся на хранение в Архиве города, по данным государственного учета, на 1 </w:t>
      </w:r>
      <w:r w:rsidR="004E3477" w:rsidRPr="00214B1B">
        <w:rPr>
          <w:rFonts w:ascii="Times New Roman" w:hAnsi="Times New Roman" w:cs="Times New Roman"/>
          <w:sz w:val="28"/>
          <w:szCs w:val="28"/>
        </w:rPr>
        <w:t>января 2023 года составляет 134434 единицы  хранения, из них 2</w:t>
      </w:r>
      <w:r w:rsidRPr="00214B1B">
        <w:rPr>
          <w:rFonts w:ascii="Times New Roman" w:hAnsi="Times New Roman" w:cs="Times New Roman"/>
          <w:sz w:val="28"/>
          <w:szCs w:val="28"/>
        </w:rPr>
        <w:t xml:space="preserve">267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4E3477" w:rsidRPr="00214B1B">
        <w:rPr>
          <w:rFonts w:ascii="Times New Roman" w:hAnsi="Times New Roman" w:cs="Times New Roman"/>
          <w:sz w:val="28"/>
          <w:szCs w:val="28"/>
        </w:rPr>
        <w:t>. (1,70%) – фотодокументы и 132</w:t>
      </w:r>
      <w:r w:rsidRPr="00214B1B">
        <w:rPr>
          <w:rFonts w:ascii="Times New Roman" w:hAnsi="Times New Roman" w:cs="Times New Roman"/>
          <w:sz w:val="28"/>
          <w:szCs w:val="28"/>
        </w:rPr>
        <w:t xml:space="preserve">167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 xml:space="preserve">.- документы на бумажной основе. Структура архивных документов представлена управленческими документами на </w:t>
      </w:r>
      <w:r w:rsidR="004E3477" w:rsidRPr="00214B1B">
        <w:rPr>
          <w:rFonts w:ascii="Times New Roman" w:hAnsi="Times New Roman" w:cs="Times New Roman"/>
          <w:sz w:val="28"/>
          <w:szCs w:val="28"/>
        </w:rPr>
        <w:t>бумажных носителях – 75</w:t>
      </w:r>
      <w:r w:rsidRPr="00214B1B">
        <w:rPr>
          <w:rFonts w:ascii="Times New Roman" w:hAnsi="Times New Roman" w:cs="Times New Roman"/>
          <w:sz w:val="28"/>
          <w:szCs w:val="28"/>
        </w:rPr>
        <w:t xml:space="preserve">251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 xml:space="preserve">. (55,97%),   документами личного происхождения – 1 089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>. (0,81%),  доку</w:t>
      </w:r>
      <w:r w:rsidR="004E3477" w:rsidRPr="00214B1B">
        <w:rPr>
          <w:rFonts w:ascii="Times New Roman" w:hAnsi="Times New Roman" w:cs="Times New Roman"/>
          <w:sz w:val="28"/>
          <w:szCs w:val="28"/>
        </w:rPr>
        <w:t>ментами по личному составу – 55</w:t>
      </w:r>
      <w:r w:rsidRPr="00214B1B">
        <w:rPr>
          <w:rFonts w:ascii="Times New Roman" w:hAnsi="Times New Roman" w:cs="Times New Roman"/>
          <w:sz w:val="28"/>
          <w:szCs w:val="28"/>
        </w:rPr>
        <w:t xml:space="preserve">827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 xml:space="preserve">.(41,52%). </w:t>
      </w:r>
    </w:p>
    <w:p w:rsidR="00EA25D3" w:rsidRPr="00214B1B" w:rsidRDefault="000A0452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Значительный объем документов составляют документы по личному составу, что позволяет ежегодно исполнять большое количество запросов социально-правового характера. В 2022 году исполнено по документам и научно-справочному аппарату Архива города 3209 запросов, из них 81% запросов социально-правового характера, 14% запросов тематического характера 5% запроса генеалогического характера. Общее количество пользователей, работающих в читальном зале Архива с документами в 202</w:t>
      </w:r>
      <w:r w:rsidR="004E3477" w:rsidRPr="00214B1B">
        <w:rPr>
          <w:rFonts w:ascii="Times New Roman" w:hAnsi="Times New Roman" w:cs="Times New Roman"/>
          <w:sz w:val="28"/>
          <w:szCs w:val="28"/>
        </w:rPr>
        <w:t xml:space="preserve">2 году, составило 214 человек. </w:t>
      </w:r>
      <w:r w:rsidR="00EA25D3" w:rsidRPr="00214B1B">
        <w:rPr>
          <w:rFonts w:ascii="Times New Roman" w:hAnsi="Times New Roman" w:cs="Times New Roman"/>
          <w:sz w:val="28"/>
          <w:szCs w:val="28"/>
        </w:rPr>
        <w:t>Документы Архива используются при написании дипломных и курсовых работ, для написания книг и справочников по истории города и района. Сотрудники Архива ежегодно участвуют в проведении архивных уроков, архивной практики для учащихся образовательных учреждений, архивных экскурсиях, готовят выставки по архивным документам.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Архивы недостаточно собрать - не менее важно обеспечить их сохранность. Их утрата или повреждение может привести к невосполнимой потере ценной информации. Согласно действующему законодательству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>архивные документы должны храниться в нормативных условиях, обеспечивающих их вечное хранение и безопасность.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B1B">
        <w:rPr>
          <w:rFonts w:ascii="Times New Roman" w:hAnsi="Times New Roman" w:cs="Times New Roman"/>
          <w:sz w:val="28"/>
          <w:szCs w:val="28"/>
        </w:rPr>
        <w:t>Система мер по обеспечению сохранности документов включает в себя следующие мероприятия: комплекс мер по организации хранения, предусматривающий создание материально-технической базы хранения документов (здания и помещения хранилищ, средства охраны и безопасности хранения, средства климатического контроля, средства копирования и др.), а также комплекс мер по созданию и соблюдению режима хранения документов (температурно-влажностный, световой, санитарно-гигиенический, охранный).</w:t>
      </w:r>
      <w:proofErr w:type="gramEnd"/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Создание нормативных условий хранения документов - это сложный, дорогостоящий и многоплановый процесс. На способы и методы его решения существенное влияние оказывает множество факторов, в том числе экономические возможности и достигнутый технический уровень.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В городе Ачинске в последние годы произошли позитивные изменения в области архивного дела. Выделяемые в бюджете города денежные средства позволяют организовать необходимые условия для работников Архива и условий сохранности документов. Ежегодно приобретаются архивные короба, стандартные архивные стеллажи. </w:t>
      </w:r>
      <w:proofErr w:type="gramStart"/>
      <w:r w:rsidRPr="00214B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1">
        <w:r w:rsidRPr="00214B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4B1B">
        <w:rPr>
          <w:rFonts w:ascii="Times New Roman" w:hAnsi="Times New Roman" w:cs="Times New Roman"/>
          <w:sz w:val="28"/>
          <w:szCs w:val="28"/>
        </w:rPr>
        <w:t xml:space="preserve"> Красноярского края от 05.06.2008 </w:t>
      </w:r>
      <w:r w:rsidR="0010686B" w:rsidRPr="00214B1B">
        <w:rPr>
          <w:rFonts w:ascii="Times New Roman" w:hAnsi="Times New Roman" w:cs="Times New Roman"/>
          <w:sz w:val="28"/>
          <w:szCs w:val="28"/>
        </w:rPr>
        <w:t>№</w:t>
      </w:r>
      <w:r w:rsidRPr="00214B1B">
        <w:rPr>
          <w:rFonts w:ascii="Times New Roman" w:hAnsi="Times New Roman" w:cs="Times New Roman"/>
          <w:sz w:val="28"/>
          <w:szCs w:val="28"/>
        </w:rPr>
        <w:t xml:space="preserve"> 5-1732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в 2014 году муниципальное образование город Ачинск приняло в муниципальную собственность сканирующее оборудование для МКУ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Архив г. Ачинска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4B1B">
        <w:rPr>
          <w:rFonts w:ascii="Times New Roman" w:hAnsi="Times New Roman" w:cs="Times New Roman"/>
          <w:sz w:val="28"/>
          <w:szCs w:val="28"/>
        </w:rPr>
        <w:t xml:space="preserve"> С 2014 года по 01.01.202</w:t>
      </w:r>
      <w:r w:rsidR="00F9253E" w:rsidRPr="00214B1B">
        <w:rPr>
          <w:rFonts w:ascii="Times New Roman" w:hAnsi="Times New Roman" w:cs="Times New Roman"/>
          <w:sz w:val="28"/>
          <w:szCs w:val="28"/>
        </w:rPr>
        <w:t>3</w:t>
      </w:r>
      <w:r w:rsidRPr="00214B1B">
        <w:rPr>
          <w:rFonts w:ascii="Times New Roman" w:hAnsi="Times New Roman" w:cs="Times New Roman"/>
          <w:sz w:val="28"/>
          <w:szCs w:val="28"/>
        </w:rPr>
        <w:t xml:space="preserve">, благодаря приобретенной технике ЭЛАР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ПланСкан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 xml:space="preserve"> А2В, было отсканировано </w:t>
      </w:r>
      <w:r w:rsidR="00F9253E" w:rsidRPr="00214B1B">
        <w:rPr>
          <w:rFonts w:ascii="Times New Roman" w:hAnsi="Times New Roman" w:cs="Times New Roman"/>
          <w:sz w:val="28"/>
          <w:szCs w:val="28"/>
        </w:rPr>
        <w:t>224743</w:t>
      </w:r>
      <w:r w:rsidRPr="00214B1B">
        <w:rPr>
          <w:rFonts w:ascii="Times New Roman" w:hAnsi="Times New Roman" w:cs="Times New Roman"/>
          <w:sz w:val="28"/>
          <w:szCs w:val="28"/>
        </w:rPr>
        <w:t xml:space="preserve"> лист</w:t>
      </w:r>
      <w:r w:rsidR="00F9253E" w:rsidRPr="00214B1B">
        <w:rPr>
          <w:rFonts w:ascii="Times New Roman" w:hAnsi="Times New Roman" w:cs="Times New Roman"/>
          <w:sz w:val="28"/>
          <w:szCs w:val="28"/>
        </w:rPr>
        <w:t>а</w:t>
      </w:r>
      <w:r w:rsidRPr="00214B1B">
        <w:rPr>
          <w:rFonts w:ascii="Times New Roman" w:hAnsi="Times New Roman" w:cs="Times New Roman"/>
          <w:sz w:val="28"/>
          <w:szCs w:val="28"/>
        </w:rPr>
        <w:t xml:space="preserve"> архивных документов.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Реформирование архивной отрасли способствовало ее относительно быстрой адаптации к новым условиям и потребностям изменившегося общества, прежде всего в части расширения возможностей использования документов.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Открытость архива, выдача из хранилищ недоступных ранее документальных комплексов обусловили интенсификацию движения фондов и дел, обострили проблемы организации их хранения, подготовки для использования.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Архивные фонды, хранящиеся в архиве города, состоят из подлинных документов в единственном экземпляре. Самые ранние архивные документы, хранящиеся в Архиве, датируются 1808 г. По данным государственного учета в Архиве 43 фонда дореволюционного периода (8233 единицы хранения), в числе которых имеются документы с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угасающим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текстом и разрушающейся основой. Наиболее востребованные и представляющие историко-краеведческий интерес архивные документы следующих фондов (2378 единиц хранения): Ачинская женская гимназия; Ачинское уездное казначейство; Ачинская городская Дума; Заведующий по водворению и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устройству переселенцев; Управление по постройке Ачинск - Минусинской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>.; Ачинская городская Ратуша; Ачинская городская Управа; Заведующий переселением и землеустройством в Енисейской губернии; Метрические книги церковного архива.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Длительное хранение и интенсивное использование архивных документов приводят к ухудшению физического состояния их материальной основы, а в ряде случаев и возникновению затухающих текстов. В результате архивные документы становятся недоступными для пользователей и могут быть безвозвратно утрачены для общества.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Большой объем работы предстоит выполнить по совершенствованию поисковых систем, в том числе созданию автоматизированных справочников, электронных баз данных.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Создание электронных описей позволяет сохранить затухающие тексты и сделать их доступными для пользователей. </w:t>
      </w:r>
      <w:proofErr w:type="gramStart"/>
      <w:r w:rsidRPr="00214B1B">
        <w:rPr>
          <w:rFonts w:ascii="Times New Roman" w:hAnsi="Times New Roman" w:cs="Times New Roman"/>
          <w:sz w:val="28"/>
          <w:szCs w:val="28"/>
        </w:rPr>
        <w:t xml:space="preserve">С 2014 года переведено описей дел Архива в электронный формат программного комплекса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Архивный фонд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(версия 5.0) (далее - ПК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АФ 5.0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) посредством ручного ввода сведений о включенных в них единицах хранения в соответствующий раздел ПК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АФ 5.0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в объеме 73905 единиц хранения, что составляет 100% от общего объема дел постоянного срока хранения, хранящихся в Архиве.</w:t>
      </w:r>
      <w:proofErr w:type="gramEnd"/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Подпрограмма в части информатизации предусматривает создание электронных описей в Архиве. </w:t>
      </w:r>
      <w:proofErr w:type="gramStart"/>
      <w:r w:rsidRPr="00214B1B">
        <w:rPr>
          <w:rFonts w:ascii="Times New Roman" w:hAnsi="Times New Roman" w:cs="Times New Roman"/>
          <w:sz w:val="28"/>
          <w:szCs w:val="28"/>
        </w:rPr>
        <w:t xml:space="preserve">Это в совокупности с созданием единой информационной среды взаимодействия между Архивным агентством Красноярского края, МКУ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Архив г. Ачинска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и муниципальными архивами Красноярского края, не только обеспечит доступ граждан и организаций различных форм собственности к поисковым средствам, в том числе на основе удаленного доступа (прежде всего через информационно-коммуникационную сеть Интернет), но и повысит качество информационного обслуживания населения и оказания государственных услуг</w:t>
      </w:r>
      <w:proofErr w:type="gramEnd"/>
      <w:r w:rsidRPr="00214B1B">
        <w:rPr>
          <w:rFonts w:ascii="Times New Roman" w:hAnsi="Times New Roman" w:cs="Times New Roman"/>
          <w:sz w:val="28"/>
          <w:szCs w:val="28"/>
        </w:rPr>
        <w:t xml:space="preserve"> в электронной форме, открытость и эффективность работы Архива.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Очевидно, что масштаб,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проектов. Необходим комплексный подход с взаимоувязанными по срокам и ресурсам мероприятиями, который позволит не только максимально обеспечить вечное хранение архивных документов, являющихся частью историко-культурного наследия Красноярского края, муниципальных образований города Ачинска и Ачинского района, но и перевести их в электронную форму.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Архив города Ачинска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. В рамках подпрограммы решаются следующие задачи: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формирование современной информационно-технологической инфраструктуры архива города, перевод архивных фондов в электронную форму;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сохранение, пополнение и эффективное использование архивных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Сроки реализации подпрограммы: 2014 - 2030 годы.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обеспечение сохранности архивных документов, формирование на их основе автоматизированных информационных ресурсов,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информации.</w:t>
      </w:r>
    </w:p>
    <w:p w:rsidR="00EA25D3" w:rsidRPr="00214B1B" w:rsidRDefault="00845610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650">
        <w:r w:rsidR="00EA25D3" w:rsidRPr="00214B1B">
          <w:rPr>
            <w:rFonts w:ascii="Times New Roman" w:hAnsi="Times New Roman" w:cs="Times New Roman"/>
            <w:sz w:val="28"/>
            <w:szCs w:val="28"/>
          </w:rPr>
          <w:t>Подпрограмма 2</w:t>
        </w:r>
      </w:hyperlink>
      <w:r w:rsidR="00EA25D3" w:rsidRPr="00214B1B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="00EA25D3" w:rsidRPr="00214B1B">
        <w:rPr>
          <w:rFonts w:ascii="Times New Roman" w:hAnsi="Times New Roman" w:cs="Times New Roman"/>
          <w:sz w:val="28"/>
          <w:szCs w:val="28"/>
        </w:rPr>
        <w:t>Развитие архивного дела в городе Ачинске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10686B" w:rsidRPr="00214B1B">
        <w:rPr>
          <w:rFonts w:ascii="Times New Roman" w:hAnsi="Times New Roman" w:cs="Times New Roman"/>
          <w:sz w:val="28"/>
          <w:szCs w:val="28"/>
        </w:rPr>
        <w:t>№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5 к муниципальной программе.</w:t>
      </w:r>
    </w:p>
    <w:p w:rsidR="00EA25D3" w:rsidRPr="00214B1B" w:rsidRDefault="00AF4B91" w:rsidP="005E2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 xml:space="preserve">Подпрограмма 3 </w:t>
      </w:r>
      <w:r w:rsidR="0010686B" w:rsidRPr="00214B1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14B1B">
        <w:rPr>
          <w:rFonts w:ascii="Times New Roman" w:hAnsi="Times New Roman" w:cs="Times New Roman"/>
          <w:b w:val="0"/>
          <w:sz w:val="28"/>
          <w:szCs w:val="28"/>
        </w:rPr>
        <w:t>Организация досуга и поддержка народного творчества</w:t>
      </w:r>
      <w:r w:rsidR="0010686B" w:rsidRPr="00214B1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Досуг приобретает многозначность, обозначая развитие культурных стратегий проведения свободного времени в рамках определенного сообщества, субкультуры. Культурное пространство оказывает воздействие на развитие и формирование личности, поскольку не только создает условия для удовлетворения досуговых потребностей, но и через ценностно-ориентационную составляющую влияет на их формирование. При этом оно изменяется и само - преобразуется под влиянием творческой активности человека.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Досуг выступает как способ реализации (через участие в разнообразных видах досуговой деятельности) индивидуального потенциала путем использования доступных </w:t>
      </w:r>
      <w:proofErr w:type="gramStart"/>
      <w:r w:rsidRPr="00214B1B">
        <w:rPr>
          <w:rFonts w:ascii="Times New Roman" w:hAnsi="Times New Roman" w:cs="Times New Roman"/>
          <w:sz w:val="28"/>
          <w:szCs w:val="28"/>
        </w:rPr>
        <w:t>ресурсов</w:t>
      </w:r>
      <w:proofErr w:type="gramEnd"/>
      <w:r w:rsidRPr="00214B1B">
        <w:rPr>
          <w:rFonts w:ascii="Times New Roman" w:hAnsi="Times New Roman" w:cs="Times New Roman"/>
          <w:sz w:val="28"/>
          <w:szCs w:val="28"/>
        </w:rPr>
        <w:t xml:space="preserve"> с целью достижения выдвигаемых в сфере досуга целей, которые рассматриваются личностью в качестве необходимых.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В процессе нормальной жизнедеятельности человек занят множеством повседневных дел: профессиональной деятельностью, домашними делами, общением с людьми, сном, отдыхом, досугом. Досуг подразумевает такой род занятий, которые дают человеку ощущение удовольствия, приподнятого настроения и радости. Досуг необходим людям для того, чтобы расслабиться, снять стресс, почувствовать физическое и психологическое удовлетворение, разделить свои интересы с друзьями и близкими, завязать общественные контакты и получить возможность самовыражения или творческой деятельности.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Жизнь человека не является полноценной, если не реализуется его право на отдых, на предпочтительные формы проведения свободного времени.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lastRenderedPageBreak/>
        <w:t>Учреждения культуры представлены разнообразием форм для организации досуга населения: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организация и проведение культурно-массовых, театрально-зрелищных мероприятий и культурных событий как городского, так и краевого уровней;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гастрольные концерты цирковых, театральных и концертных организаций России;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работа любительских творческих коллективов и клубных формирований различной направленности (хореография, вокал, декоративно-прикладное творчество, клубы людей старшего возраста и людей с ограниченными возможностями, литературные объединения).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Организация досуга позволяет расширить доступ населения к культурным ценностям, обеспечивает поддержку всех форм творческой самореализации личности, широкое вовлечение граждан в культурную деятельность, активизирует процессы интеграции в общероссийское и мировое культурное пространство, создает условия для дальнейшей модернизации деятельности муниципальных учреждений культуры в области культуры.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В сфере культуры на территории города Ачинска наиболее массовым, доступным и востребованным учреждением остается учреждение культурно-досугового типа МБУК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Городской Дворец культуры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, который включает в себя филиал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 xml:space="preserve">Культурно-досуговый центр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Виктория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и центр досуга ветеранов. Формируя свою деятельность по принципам многофункционального культурного центра, он сохраняет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учреждение культурно-досугового типа развивают в качестве приоритетных специализированные формы клубного досуга - детского, подросткового, молодежного, семейного, направленного на развитие национальных культур, социокультурную реабилитацию инвалидов и другие.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B1B">
        <w:rPr>
          <w:rFonts w:ascii="Times New Roman" w:hAnsi="Times New Roman" w:cs="Times New Roman"/>
          <w:sz w:val="28"/>
          <w:szCs w:val="28"/>
        </w:rPr>
        <w:t xml:space="preserve">На базе учреждения культурно-досугового типа организуются мероприятия, способствующие нравственному и патриотическому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 xml:space="preserve">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 утратой населением духовно-нравственных ориентиров.</w:t>
      </w:r>
      <w:proofErr w:type="gramEnd"/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В городе 7 коллективов, имеющих почетные звания: Народный духовой оркестр городского Дворца культуры, Народный театр кукол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Сказка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, Народный ансамбль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Русская песня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, Народный хор ветеранов и 3 образцовых хореографических коллектива: образцовый ансамбль эстрадного танца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Современник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, образцовый хореографический ансамбль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Сибирочка</w:t>
      </w:r>
      <w:proofErr w:type="spellEnd"/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и образцовый ансамбль бального танца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Элегия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Сложилась система традиционных творческих акций по всем жанрам любительского искусства, таких как музыкальные, хореографические и фольклорные фестивали, творческие мастерские, выставки декоративно-прикладного искусства, фестивали национальных культур, детского творчества.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В городе широко распространено декоративно-прикладное искусство и народные художественные ремесла (художественная обработка дерева,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>, скульптурный текстиль, авторская кукла, народная игрушка, флористика, вязание, валяние и др.).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Кроме учреждения культурно-досугового типа в сохранении и развитии традиционной народной культуры на территории города Ачинска важную роль играет Музейно-выставочный центр. На его базе работает творческое объединение художников и мастеров декоративно-прикладного искусства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Этюд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. Мастера ДПИ активно участвуют в краевых, межрегиональных и всероссийских выставках, ярмарках и фестивалях. На территории города успешно проводятся краевые фестивали народного творчества с участием мастеров декоративно-прикладного искусства Красноярского края.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По основным показателям деятельности МБУК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Городской Дворец культуры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наблюдается положительная динамика, что </w:t>
      </w:r>
      <w:proofErr w:type="gramStart"/>
      <w:r w:rsidRPr="00214B1B">
        <w:rPr>
          <w:rFonts w:ascii="Times New Roman" w:hAnsi="Times New Roman" w:cs="Times New Roman"/>
          <w:sz w:val="28"/>
          <w:szCs w:val="28"/>
        </w:rPr>
        <w:t>объясняется</w:t>
      </w:r>
      <w:proofErr w:type="gramEnd"/>
      <w:r w:rsidRPr="00214B1B">
        <w:rPr>
          <w:rFonts w:ascii="Times New Roman" w:hAnsi="Times New Roman" w:cs="Times New Roman"/>
          <w:sz w:val="28"/>
          <w:szCs w:val="28"/>
        </w:rPr>
        <w:t xml:space="preserve"> в том числе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Необходимо сосредоточить усилия на обеспечении равного доступа населения к услугам учреждений,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культурно-досугового типа и музейно-выставочного центра, обеспечении учреждений квалифицированными кадрами, улучшении материально-технической базы.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Ежегодно в городе Ачинске проводится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уникального образа культуры, обеспечению самобытности развития города способствует реализация культурных брендовых мероприятий, актуализирующих историческую и современную действительность города, в том числе зональный фестиваль хоровой музыки, открытый турнир по спортивным бальным танцам на Кубок Главы города Ачинска, городской арт-проект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Ачинский Арбат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B1B">
        <w:rPr>
          <w:rFonts w:ascii="Times New Roman" w:hAnsi="Times New Roman" w:cs="Times New Roman"/>
          <w:sz w:val="28"/>
          <w:szCs w:val="28"/>
        </w:rPr>
        <w:t xml:space="preserve">В течение ряда лет в городе реализуются краевые проекты: краевой кинофорум отечественных фильмов им.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М.Ладыниной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 xml:space="preserve">, а также проекты для Западных территорий края - фестиваль хоровой музыки, конкурс учебных и творческих работ им. А.М. Знака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Плеяда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и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Синяя птица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, музейные научно-образовательные 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Каргаполовские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 xml:space="preserve"> чтения, краевая олимпиада по изобразительному искусству среди учащихся старших классов ДХШ и художественных отделений ДШИ, краевые музыкальные ассамблеи.</w:t>
      </w:r>
      <w:proofErr w:type="gramEnd"/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Международное культурное сотрудничество оказывает благоприятное влияние на все культуры и способствует их взаимному обогащению, ведет к росту взаимопонимания между народами, что, в свою очередь, способствует стабильности международных отношений. Культурный обмен раскрывает, с одной стороны, многогранность национальной культуры, ее интеграцию в общемировой культурный процесс, с другой - дает возможность ознакомления с достижениями культурного богатства других стран.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Интеграции города в международное культурное пространство способствует участие на территории края и за его пределами в фестивалях и конкурсах.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B1B">
        <w:rPr>
          <w:rFonts w:ascii="Times New Roman" w:hAnsi="Times New Roman" w:cs="Times New Roman"/>
          <w:sz w:val="28"/>
          <w:szCs w:val="28"/>
        </w:rPr>
        <w:t>Ачинские</w:t>
      </w:r>
      <w:proofErr w:type="spellEnd"/>
      <w:r w:rsidRPr="00214B1B">
        <w:rPr>
          <w:rFonts w:ascii="Times New Roman" w:hAnsi="Times New Roman" w:cs="Times New Roman"/>
          <w:sz w:val="28"/>
          <w:szCs w:val="28"/>
        </w:rPr>
        <w:t xml:space="preserve"> творческие коллективы, ученики музыкальных и художественной школ, а также сотрудники учреждений культуры успешно участвуют в фестивалях, конкурсах и проектах на региональных, краевых, всероссийских и международных уровнях. ОАЭТ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Современник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, ОХА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4B1B">
        <w:rPr>
          <w:rFonts w:ascii="Times New Roman" w:hAnsi="Times New Roman" w:cs="Times New Roman"/>
          <w:sz w:val="28"/>
          <w:szCs w:val="28"/>
        </w:rPr>
        <w:t>Сибирочка</w:t>
      </w:r>
      <w:proofErr w:type="spellEnd"/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, ОАБТ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Элегия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, учащиеся музыкальных и художественной школ становятся победителями и лауреатами.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B1B">
        <w:rPr>
          <w:rFonts w:ascii="Times New Roman" w:hAnsi="Times New Roman" w:cs="Times New Roman"/>
          <w:sz w:val="28"/>
          <w:szCs w:val="28"/>
        </w:rPr>
        <w:t>В целях наиболее полной интеграции города в краевой, всероссийский и мировой культурный и информационный процесс необходимо продолжить реализацию краевых культурных проектов на территории города, активизировать продвижение культуры города за его пределами, прежде всего в форме участия в конкурсах, выставках и фестивалях, использование современных информационных технологий для формирования образа города как культурного центра Красноярского края.</w:t>
      </w:r>
      <w:proofErr w:type="gramEnd"/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Целью подпрограммы определено обеспечение доступа населения города Ачинска к культурным благам и участию в культурной жизни.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организация досуга населения, сохранение и развитие традиционной народной культуры;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организация и проведение городских культурных событий, в том числе на краевом, межрегиональном, всеро</w:t>
      </w:r>
      <w:r w:rsidR="00DE5943" w:rsidRPr="00214B1B">
        <w:rPr>
          <w:rFonts w:ascii="Times New Roman" w:hAnsi="Times New Roman" w:cs="Times New Roman"/>
          <w:sz w:val="28"/>
          <w:szCs w:val="28"/>
        </w:rPr>
        <w:t>ссийском и международном уровне;</w:t>
      </w:r>
    </w:p>
    <w:p w:rsidR="00CC458F" w:rsidRPr="00214B1B" w:rsidRDefault="00CC458F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организация волонтерского движения.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Сроки исполнения подпрограммы: 2014 - 2030 годы.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результаты: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развитие исполнительского мастерства;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повышение качества и доступности услуг культурно-досуговых учреждений;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сохранение традиционной народной культуры, содействие сохранению и развитию народных художественных промыслов и ремесел;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повышение качества и доступности культурно-досуговых услуг;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рост вовлеченности всех групп населения в активную творческую и досуговую деятельность;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повышение уровня проведения культурных мероприятий;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развитие межрегионального и международного сотрудничества в сфере культуры.</w:t>
      </w:r>
    </w:p>
    <w:p w:rsidR="00EA25D3" w:rsidRPr="00214B1B" w:rsidRDefault="00845610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951">
        <w:r w:rsidR="00EA25D3" w:rsidRPr="00214B1B">
          <w:rPr>
            <w:rFonts w:ascii="Times New Roman" w:hAnsi="Times New Roman" w:cs="Times New Roman"/>
            <w:sz w:val="28"/>
            <w:szCs w:val="28"/>
          </w:rPr>
          <w:t>Подпрограмма 3</w:t>
        </w:r>
      </w:hyperlink>
      <w:r w:rsidR="00EA25D3" w:rsidRPr="00214B1B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="00EA25D3" w:rsidRPr="00214B1B">
        <w:rPr>
          <w:rFonts w:ascii="Times New Roman" w:hAnsi="Times New Roman" w:cs="Times New Roman"/>
          <w:sz w:val="28"/>
          <w:szCs w:val="28"/>
        </w:rPr>
        <w:t>Организация досуга и поддержка народного творчества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10686B" w:rsidRPr="00214B1B">
        <w:rPr>
          <w:rFonts w:ascii="Times New Roman" w:hAnsi="Times New Roman" w:cs="Times New Roman"/>
          <w:sz w:val="28"/>
          <w:szCs w:val="28"/>
        </w:rPr>
        <w:t>№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6 к муниципальной программе.</w:t>
      </w:r>
    </w:p>
    <w:p w:rsidR="00F8262A" w:rsidRPr="00214B1B" w:rsidRDefault="00F8262A" w:rsidP="005E2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 xml:space="preserve">Подпрограмма 4 </w:t>
      </w:r>
      <w:r w:rsidR="0010686B" w:rsidRPr="00214B1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14B1B">
        <w:rPr>
          <w:rFonts w:ascii="Times New Roman" w:hAnsi="Times New Roman" w:cs="Times New Roman"/>
          <w:b w:val="0"/>
          <w:sz w:val="28"/>
          <w:szCs w:val="28"/>
        </w:rPr>
        <w:t xml:space="preserve">Развитие системы дополнительного образования детей </w:t>
      </w:r>
      <w:proofErr w:type="gramStart"/>
      <w:r w:rsidRPr="00214B1B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214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25D3" w:rsidRPr="00214B1B" w:rsidRDefault="00F8262A" w:rsidP="005E2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>области культуры и искусства</w:t>
      </w:r>
      <w:r w:rsidR="0010686B" w:rsidRPr="00214B1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Восполнение и развитие кадрового ресурса отрасли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, обеспечение прав граждан на дополнительное образование является одним из приоритетных направлений культурной политики города.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Дополнительное образование в сфере культуры города представляет собой систему творческого развития детей и молодежи и непрерывный процесс подготовки детей к дальнейшей профессиональной деятельности в сфере культуры.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Работа с одаренными детьми в городе на разных уровнях </w:t>
      </w:r>
      <w:r w:rsidR="00C74983" w:rsidRPr="00214B1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4B1B">
        <w:rPr>
          <w:rFonts w:ascii="Times New Roman" w:hAnsi="Times New Roman" w:cs="Times New Roman"/>
          <w:sz w:val="28"/>
          <w:szCs w:val="28"/>
        </w:rPr>
        <w:t>проявления способностей осуществляется через развитие системы творческих конкурсов, организацию мастер-классов. Одаренным детям в области культуры и искусства предоставляется возможность участия во всероссийских, международных конкурсах, фестивалях и выставках. Одной из форм работы с одаренными детьми также является стимулирование и поощрение призами по результатам конкурсов, издание творческих работ участников выставок.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Сеть муниципальных учреждений дополнительного образования детей в области культуры включает в себя 3 муниципальных детских школы: МБУДО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 xml:space="preserve">Ачинская </w:t>
      </w:r>
      <w:r w:rsidR="00A760F4" w:rsidRPr="00214B1B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214B1B">
        <w:rPr>
          <w:rFonts w:ascii="Times New Roman" w:hAnsi="Times New Roman" w:cs="Times New Roman"/>
          <w:sz w:val="28"/>
          <w:szCs w:val="28"/>
        </w:rPr>
        <w:t xml:space="preserve">музыкальная школа </w:t>
      </w:r>
      <w:r w:rsidR="0010686B" w:rsidRPr="00214B1B">
        <w:rPr>
          <w:rFonts w:ascii="Times New Roman" w:hAnsi="Times New Roman" w:cs="Times New Roman"/>
          <w:sz w:val="28"/>
          <w:szCs w:val="28"/>
        </w:rPr>
        <w:t>№</w:t>
      </w:r>
      <w:r w:rsidRPr="00214B1B">
        <w:rPr>
          <w:rFonts w:ascii="Times New Roman" w:hAnsi="Times New Roman" w:cs="Times New Roman"/>
          <w:sz w:val="28"/>
          <w:szCs w:val="28"/>
        </w:rPr>
        <w:t xml:space="preserve"> 1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, МБУДО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 xml:space="preserve">Ачинская детская музыкальная школа </w:t>
      </w:r>
      <w:r w:rsidR="0010686B" w:rsidRPr="00214B1B">
        <w:rPr>
          <w:rFonts w:ascii="Times New Roman" w:hAnsi="Times New Roman" w:cs="Times New Roman"/>
          <w:sz w:val="28"/>
          <w:szCs w:val="28"/>
        </w:rPr>
        <w:t>№</w:t>
      </w:r>
      <w:r w:rsidRPr="00214B1B">
        <w:rPr>
          <w:rFonts w:ascii="Times New Roman" w:hAnsi="Times New Roman" w:cs="Times New Roman"/>
          <w:sz w:val="28"/>
          <w:szCs w:val="28"/>
        </w:rPr>
        <w:t xml:space="preserve"> 2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и МБУДО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Ачинская детская художественная школа имени А.М. Знака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Школы осуществляют образовательную деятельность детей, подростков и юношества по дополнительным общеобразовательным предпрофессиональным и дополнительным общеобразовательным общеразвивающим программам согласно </w:t>
      </w:r>
      <w:hyperlink r:id="rId22">
        <w:r w:rsidRPr="00214B1B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214B1B">
        <w:rPr>
          <w:rFonts w:ascii="Times New Roman" w:hAnsi="Times New Roman" w:cs="Times New Roman"/>
          <w:sz w:val="28"/>
          <w:szCs w:val="28"/>
        </w:rPr>
        <w:t xml:space="preserve"> РФ</w:t>
      </w:r>
      <w:r w:rsidR="00A41390" w:rsidRPr="00214B1B">
        <w:rPr>
          <w:rFonts w:ascii="Times New Roman" w:hAnsi="Times New Roman" w:cs="Times New Roman"/>
          <w:sz w:val="28"/>
          <w:szCs w:val="28"/>
        </w:rPr>
        <w:t xml:space="preserve"> от 29.12.2012 № 273-ФЗ</w:t>
      </w:r>
      <w:r w:rsidRPr="00214B1B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214B1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14B1B">
        <w:rPr>
          <w:rFonts w:ascii="Times New Roman" w:hAnsi="Times New Roman" w:cs="Times New Roman"/>
          <w:sz w:val="28"/>
          <w:szCs w:val="28"/>
        </w:rPr>
        <w:t>Об образовании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, лицензии.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B1B">
        <w:rPr>
          <w:rFonts w:ascii="Times New Roman" w:hAnsi="Times New Roman" w:cs="Times New Roman"/>
          <w:sz w:val="28"/>
          <w:szCs w:val="28"/>
        </w:rPr>
        <w:t>Виды деятельности музыкальных и художественной школ:</w:t>
      </w:r>
      <w:proofErr w:type="gramEnd"/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образовательная деятельность;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творческая и культурно-просветительская деятельность;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методическая деятельность;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финансово-хозяйственная деятельность.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Образовательная деятельность включает в себя реализацию дополнительных общеобразовательных предпрофессиональных и дополнительных общеобразовательных общеразвивающих программ художественно-эстетической направленности.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Творческая и культурно-просветительская: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B1B">
        <w:rPr>
          <w:rFonts w:ascii="Times New Roman" w:hAnsi="Times New Roman" w:cs="Times New Roman"/>
          <w:sz w:val="28"/>
          <w:szCs w:val="28"/>
        </w:rPr>
        <w:t>- проведение творческих мероприятий (конкурсов, фестивалей, мастер-классов, семинаров, олимпиад, творческих вечеров, встреч, выставок, театрализованных представлений и др.);</w:t>
      </w:r>
      <w:proofErr w:type="gramEnd"/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- организация посещения </w:t>
      </w:r>
      <w:proofErr w:type="gramStart"/>
      <w:r w:rsidRPr="00214B1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14B1B">
        <w:rPr>
          <w:rFonts w:ascii="Times New Roman" w:hAnsi="Times New Roman" w:cs="Times New Roman"/>
          <w:sz w:val="28"/>
          <w:szCs w:val="28"/>
        </w:rPr>
        <w:t xml:space="preserve"> учреждений и организаций культуры (филармоний, выставочных залов, музеев, театров и др.);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совместные мероприятия с другими детскими школами искусств, в том числе по видам искусств, образовательными учреждениями среднего и высшего профессионального образования в области изобразительного и музыкального искусства (акции, проекты, пленэры, концерты и др.);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участие в социокультурных проектах (разработка, реализация, партнерство и др.), социальных акциях;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преподавание специальных курсов и циклов дисциплин;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создание творческих коллективов, объединений.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Методическая деятельность включает в себя разработку программ, форм и методов деятельности, повышение мастерства, квалификации педагогических кадров, методическую помощь детским художественным школам и художественным отделениям детских школ искусств западных территорий Красноярского края.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Целью подпрограммы определено развитие системы дополнительного образования детей в области культуры и искусства.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следующей задачи: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создание условий для художественного, музыкального образования и эстетического воспитания одаренных детей.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Сроки реализации подпрограммы: 2014 - 2030 годы.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сохранение и развитие эффективной системы дополнительного образования детей в области культуры;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выявление художественно одаренных детей и создание наиболее благоприятных условий для совершенствования их таланта;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обеспечение необходимых условий для личностного развития, профессионального самоопределения и творческого труда детей и молодежи;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адаптация детей к жизни в обществе и формирование общей культуры;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подготовка учащихся к поступлению в средние или высшие учебные заведения по профилю.</w:t>
      </w:r>
    </w:p>
    <w:p w:rsidR="00EA25D3" w:rsidRPr="00214B1B" w:rsidRDefault="00845610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299">
        <w:r w:rsidR="00EA25D3" w:rsidRPr="00214B1B">
          <w:rPr>
            <w:rFonts w:ascii="Times New Roman" w:hAnsi="Times New Roman" w:cs="Times New Roman"/>
            <w:sz w:val="28"/>
            <w:szCs w:val="28"/>
          </w:rPr>
          <w:t>Подпрограмма 4</w:t>
        </w:r>
      </w:hyperlink>
      <w:r w:rsidR="00EA25D3" w:rsidRPr="00214B1B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="00EA25D3" w:rsidRPr="00214B1B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детей в области культуры и искусства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10686B" w:rsidRPr="00214B1B">
        <w:rPr>
          <w:rFonts w:ascii="Times New Roman" w:hAnsi="Times New Roman" w:cs="Times New Roman"/>
          <w:sz w:val="28"/>
          <w:szCs w:val="28"/>
        </w:rPr>
        <w:t>№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7 к муниципальной программе.</w:t>
      </w:r>
    </w:p>
    <w:p w:rsidR="000353D3" w:rsidRPr="00214B1B" w:rsidRDefault="00F8262A" w:rsidP="005E2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 xml:space="preserve">Подпрограмма 5 </w:t>
      </w:r>
      <w:r w:rsidR="000353D3" w:rsidRPr="00214B1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14B1B">
        <w:rPr>
          <w:rFonts w:ascii="Times New Roman" w:hAnsi="Times New Roman" w:cs="Times New Roman"/>
          <w:b w:val="0"/>
          <w:sz w:val="28"/>
          <w:szCs w:val="28"/>
        </w:rPr>
        <w:t xml:space="preserve">Обеспечение реализации государственной программы </w:t>
      </w:r>
    </w:p>
    <w:p w:rsidR="00EA25D3" w:rsidRPr="00214B1B" w:rsidRDefault="00F8262A" w:rsidP="005E2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>и прочие мероприятия</w:t>
      </w:r>
      <w:r w:rsidR="000353D3" w:rsidRPr="00214B1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В числе наиболее острых проблем, решаемых в рамках реализации подпрограммы, - кадровый дефицит, низкий уровень информатизации отрасли, несоответствие инфраструктуры культуры установленным государственным нормативам и современным нуждам потребителей культурных благ.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Несмотря на выделяемые средства, направляемые на укрепление материально-технической базы образовательных учреждений дополнительного образования в области культуры, сохраняется потребность в приобретении учебно-методической литературы, музыкальных инструментов, специального оборудования, костюмов, автотранспорта.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Работа с одаренными детьми проводится не только образовательными учреждениями в области культуры. В городе при учреждениях культурно-досугового типа работает 49 клубных формирований для детей до 14 лет с общим числом участников 1607 человека, что составляет 57% от общего числа участников клубных формирований. Учреждения культурно-досугового типа проводят детские конкурсы, смотры, фестивали, </w:t>
      </w:r>
      <w:proofErr w:type="gramStart"/>
      <w:r w:rsidRPr="00214B1B">
        <w:rPr>
          <w:rFonts w:ascii="Times New Roman" w:hAnsi="Times New Roman" w:cs="Times New Roman"/>
          <w:sz w:val="28"/>
          <w:szCs w:val="28"/>
        </w:rPr>
        <w:t>выставки</w:t>
      </w:r>
      <w:proofErr w:type="gramEnd"/>
      <w:r w:rsidRPr="00214B1B">
        <w:rPr>
          <w:rFonts w:ascii="Times New Roman" w:hAnsi="Times New Roman" w:cs="Times New Roman"/>
          <w:sz w:val="28"/>
          <w:szCs w:val="28"/>
        </w:rPr>
        <w:t xml:space="preserve"> как в своих учреждениях, так и на базе учреждений музейного и библиотечного типа, с целью содействия творческому развитию детей работают творческие лаборатории, студии, проводятся экскурсии и другие мероприятия.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Необходимо осуществлять комплексную поддержку всей сети учреждений и базовых площадок по работе с детьми, одаренными в области культуры и искусства (поддержка детских коллективов любительского художественного творчества, приобретение музыкальных инструментов и специального оборудования, мебели, автотранспорта, проведение капитального ремонта и реконструкции, мероприятий по обеспечению безопасности).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общества, превращение информационных ресурсов общества в реальные ресурсы социально-экономического развития.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Социальная направленность информатизации выражается, прежде всего, в предоставлении населению возможности реализовать свои конституционные права на доступ к открытым информационным ресурсам и культурным ценностям.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Решение задачи формирования современной информационной и телекоммуникационной инфраструктуры, предоставления на ее основе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>качественных услуг и обеспечения высокого уровня доступности информации для населения в крае невозможно без комплексной технологической модернизации муниципальных учреждений культуры, в первую очередь библиотек и музеев, изменения стандартов деятельности и расширения спектра предоставляемых ими услуг.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В городе 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В библиотеках города активно развивается справочно-информационное обслуживание пользователей в режиме онлайн. В МБУК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АГЦБС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 xml:space="preserve"> работает полная версия системы Ирбис, которая входит в краевую систему Ирбис-корпорация, объединяющую электронные каталоги и базы данных библиотек Красноярского края различной ведомственной принадлежности.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В городских учреждениях музейного типа внедрена комплексная автоматизированная музейная информационная система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АС-музей 3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, что способствует развитию информационных технологий в музейной деятельности.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Все библиотеки и учреждения музейного типа подключены к сети Интернет. Библиотечная система и краеведческий музей имеют сайты учреждений.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Вместе с тем динамика показателей развития информационной и телекоммуникационной инфраструктуры в городе не позволяет рассчитывать на существенные изменения в ближайшем будущем.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Оцифровка библиотечного фонда (перевод печатного издания в электронную форму) является самым экономичным и эффективным способом обеспечения сохранности и доступности населению редких и краеведческих изданий в электронном виде. Сегодня в муниципальных библиотеках фонд оцифровывается только одним сканером, на котором работает всего один специалист.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Состояние материально-технической базы библиотек города не способно на сегодняшний день обеспечить должное развитие библиотечного дела в городе.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Для муниципальных учреждений музейного типа характерны те же проблемы, что и для библиотек, - устаревшее оборудование, недостаток автоматизированных рабочих мест для пользователей, необходимой техники для оцифровки фондов.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Более 1/3 компьютерного парка музея требует модернизации, оборудовано 1 автоматизированное место для читателей музейной библиотеки, что не соответствует минимальной потребности. Отсутствует необходимое оборудование для создания полнотекстовых баз данных, оборудование для создания сервера, остро стоит проблема с лицензионным программным обеспечением, необходимым для ведения электронного учета музейных фондов.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B1B">
        <w:rPr>
          <w:rFonts w:ascii="Times New Roman" w:hAnsi="Times New Roman" w:cs="Times New Roman"/>
          <w:sz w:val="28"/>
          <w:szCs w:val="28"/>
        </w:rPr>
        <w:t xml:space="preserve">Оснащение библиотек и музеев современной компьютерной техникой,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>специальным оборудованием для оцифровки фондов, подключение к сети Интернет позволит обеспечить внедрение электронных услуг, системы учета и ведения электронного каталога в музеях и библиотеках города, будет способствовать обеспечению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интеллектуальный, творческий потенциал человека, приобщить</w:t>
      </w:r>
      <w:proofErr w:type="gramEnd"/>
      <w:r w:rsidRPr="00214B1B">
        <w:rPr>
          <w:rFonts w:ascii="Times New Roman" w:hAnsi="Times New Roman" w:cs="Times New Roman"/>
          <w:sz w:val="28"/>
          <w:szCs w:val="28"/>
        </w:rPr>
        <w:t xml:space="preserve"> его к мировым культурным ценностям, что особенно важно в условиях активного развития инновационной деятельности в стране, крае и городе.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Состояние материально-технической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городе.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города.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Высокая степень изношенности основных фондов, наряду с недостаточным финансированием мероприятий, направленных на ремонт систем пожарной сигнализации и другого оборудования, привела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B1B">
        <w:rPr>
          <w:rFonts w:ascii="Times New Roman" w:hAnsi="Times New Roman" w:cs="Times New Roman"/>
          <w:sz w:val="28"/>
          <w:szCs w:val="28"/>
        </w:rPr>
        <w:t>В целях поддержки муниципальной культуры из краевого и федерального бюджетов планируется предоставление субсидий бюджетам муниципальных образований края на поддержку учреждений дополнительного образования в области культуры,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учреждений культуры и учреждений дополнительного образования в области культуры.</w:t>
      </w:r>
      <w:proofErr w:type="gramEnd"/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Целью подпрограммы определено создание условий для устойчивого развития отрасли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="00CC458F" w:rsidRPr="00214B1B">
        <w:rPr>
          <w:rFonts w:ascii="Times New Roman" w:hAnsi="Times New Roman" w:cs="Times New Roman"/>
          <w:sz w:val="28"/>
          <w:szCs w:val="28"/>
        </w:rPr>
        <w:t xml:space="preserve"> в городе Ачинске; увековечивание памяти погибших при защите Отечества.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- развитие инфраструктуры отрасли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;</w:t>
      </w:r>
    </w:p>
    <w:p w:rsidR="00F14A18" w:rsidRPr="00214B1B" w:rsidRDefault="00F14A18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- </w:t>
      </w:r>
      <w:r w:rsidR="009923E7" w:rsidRPr="00214B1B">
        <w:rPr>
          <w:rFonts w:ascii="Times New Roman" w:hAnsi="Times New Roman" w:cs="Times New Roman"/>
          <w:sz w:val="28"/>
          <w:szCs w:val="28"/>
        </w:rPr>
        <w:t>обустройство и восстановление воинских захоронений, погибших при защите  Отечества (патриотическое воспитание жителей города Ачинска).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Сроки реализации подпрограммы: 2014 - 2030 годы.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расширение использования современных информационно-коммуникационных технологий и электронных продуктов в отрасли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, развитие информационных ресурсов;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улучшение сохранности музейных и библиотечных фондов;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увеличение количества учреждений культуры и образовательных учреждений в области культуры, находящихся в удовлетворительном </w:t>
      </w:r>
      <w:r w:rsidRPr="00214B1B">
        <w:rPr>
          <w:rFonts w:ascii="Times New Roman" w:hAnsi="Times New Roman" w:cs="Times New Roman"/>
          <w:sz w:val="28"/>
          <w:szCs w:val="28"/>
        </w:rPr>
        <w:lastRenderedPageBreak/>
        <w:t>состоянии;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повышение качества и доступности муниципальных услуг, оказываемых в сфере культуры;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формирование необходимой нормативно-правовой базы, направленной на развитие отрасли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отраслью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Pr="00214B1B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Pr="00214B1B">
        <w:rPr>
          <w:rFonts w:ascii="Times New Roman" w:hAnsi="Times New Roman" w:cs="Times New Roman"/>
          <w:sz w:val="28"/>
          <w:szCs w:val="28"/>
        </w:rPr>
        <w:t>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создание эффективной системы управления реализацией программы, реализация в полном объеме мероприятий программы, достижение ее целей и задач.</w:t>
      </w:r>
    </w:p>
    <w:p w:rsidR="00EA25D3" w:rsidRPr="00214B1B" w:rsidRDefault="00845610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623">
        <w:r w:rsidR="00EA25D3" w:rsidRPr="00214B1B">
          <w:rPr>
            <w:rFonts w:ascii="Times New Roman" w:hAnsi="Times New Roman" w:cs="Times New Roman"/>
            <w:sz w:val="28"/>
            <w:szCs w:val="28"/>
          </w:rPr>
          <w:t>Подпрограмма 5</w:t>
        </w:r>
      </w:hyperlink>
      <w:r w:rsidR="00EA25D3" w:rsidRPr="00214B1B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214B1B">
        <w:rPr>
          <w:rFonts w:ascii="Times New Roman" w:hAnsi="Times New Roman" w:cs="Times New Roman"/>
          <w:sz w:val="28"/>
          <w:szCs w:val="28"/>
        </w:rPr>
        <w:t>«</w:t>
      </w:r>
      <w:r w:rsidR="00EA25D3" w:rsidRPr="00214B1B">
        <w:rPr>
          <w:rFonts w:ascii="Times New Roman" w:hAnsi="Times New Roman" w:cs="Times New Roman"/>
          <w:sz w:val="28"/>
          <w:szCs w:val="28"/>
        </w:rPr>
        <w:t>Обеспечение реализации государственной программы и прочие мероприятия</w:t>
      </w:r>
      <w:r w:rsidR="0010686B" w:rsidRPr="00214B1B">
        <w:rPr>
          <w:rFonts w:ascii="Times New Roman" w:hAnsi="Times New Roman" w:cs="Times New Roman"/>
          <w:sz w:val="28"/>
          <w:szCs w:val="28"/>
        </w:rPr>
        <w:t>»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10686B" w:rsidRPr="00214B1B">
        <w:rPr>
          <w:rFonts w:ascii="Times New Roman" w:hAnsi="Times New Roman" w:cs="Times New Roman"/>
          <w:sz w:val="28"/>
          <w:szCs w:val="28"/>
        </w:rPr>
        <w:t>№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8 к муниципальной программе.</w:t>
      </w:r>
    </w:p>
    <w:p w:rsidR="00594179" w:rsidRPr="00214B1B" w:rsidRDefault="00F8262A" w:rsidP="005E2C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>6</w:t>
      </w:r>
      <w:r w:rsidR="00EA25D3" w:rsidRPr="00214B1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hyperlink w:anchor="P579">
        <w:r w:rsidRPr="00214B1B">
          <w:rPr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Pr="00214B1B">
        <w:rPr>
          <w:rFonts w:ascii="Times New Roman" w:hAnsi="Times New Roman" w:cs="Times New Roman"/>
          <w:b w:val="0"/>
          <w:sz w:val="28"/>
          <w:szCs w:val="28"/>
        </w:rP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</w:t>
      </w:r>
    </w:p>
    <w:p w:rsidR="00EA25D3" w:rsidRPr="00214B1B" w:rsidRDefault="00F8262A" w:rsidP="005E2C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 xml:space="preserve"> на долгосрочный период</w:t>
      </w:r>
    </w:p>
    <w:p w:rsidR="00594179" w:rsidRPr="00214B1B" w:rsidRDefault="00594179" w:rsidP="005E2C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A25D3" w:rsidRPr="00214B1B" w:rsidRDefault="00845610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79">
        <w:r w:rsidR="00EA25D3" w:rsidRPr="00214B1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A25D3" w:rsidRPr="00214B1B">
        <w:rPr>
          <w:rFonts w:ascii="Times New Roman" w:hAnsi="Times New Roman" w:cs="Times New Roman"/>
          <w:sz w:val="28"/>
          <w:szCs w:val="28"/>
        </w:rP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 в приложении </w:t>
      </w:r>
      <w:r w:rsidR="0010686B" w:rsidRPr="00214B1B">
        <w:rPr>
          <w:rFonts w:ascii="Times New Roman" w:hAnsi="Times New Roman" w:cs="Times New Roman"/>
          <w:sz w:val="28"/>
          <w:szCs w:val="28"/>
        </w:rPr>
        <w:t>№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1 к паспорту муниципальной программы.</w:t>
      </w:r>
    </w:p>
    <w:p w:rsidR="00594179" w:rsidRPr="00214B1B" w:rsidRDefault="00594179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214B1B" w:rsidRDefault="0040372D" w:rsidP="005E2C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>7</w:t>
      </w:r>
      <w:r w:rsidR="00EA25D3" w:rsidRPr="00214B1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14B1B">
        <w:rPr>
          <w:rFonts w:ascii="Times New Roman" w:hAnsi="Times New Roman" w:cs="Times New Roman"/>
          <w:b w:val="0"/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594179" w:rsidRPr="00214B1B" w:rsidRDefault="00594179" w:rsidP="005E2C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A25D3" w:rsidRPr="00214B1B" w:rsidRDefault="00845610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253">
        <w:r w:rsidR="00EA25D3" w:rsidRPr="00214B1B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EA25D3" w:rsidRPr="00214B1B">
        <w:rPr>
          <w:rFonts w:ascii="Times New Roman" w:hAnsi="Times New Roman" w:cs="Times New Roman"/>
          <w:sz w:val="28"/>
          <w:szCs w:val="28"/>
        </w:rP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</w:t>
      </w:r>
      <w:r w:rsidR="0010686B" w:rsidRPr="00214B1B">
        <w:rPr>
          <w:rFonts w:ascii="Times New Roman" w:hAnsi="Times New Roman" w:cs="Times New Roman"/>
          <w:sz w:val="28"/>
          <w:szCs w:val="28"/>
        </w:rPr>
        <w:t>№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1 к муниципальной программе.</w:t>
      </w:r>
    </w:p>
    <w:p w:rsidR="00594179" w:rsidRPr="00214B1B" w:rsidRDefault="00594179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214B1B" w:rsidRDefault="0040372D" w:rsidP="005E2C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>8</w:t>
      </w:r>
      <w:r w:rsidR="00EA25D3" w:rsidRPr="00214B1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14B1B">
        <w:rPr>
          <w:rFonts w:ascii="Times New Roman" w:hAnsi="Times New Roman" w:cs="Times New Roman"/>
          <w:b w:val="0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</w:t>
      </w:r>
    </w:p>
    <w:p w:rsidR="00594179" w:rsidRPr="00214B1B" w:rsidRDefault="00594179" w:rsidP="005E2C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A25D3" w:rsidRPr="00214B1B" w:rsidRDefault="00845610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481">
        <w:r w:rsidR="00EA25D3" w:rsidRPr="00214B1B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EA25D3" w:rsidRPr="00214B1B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</w:t>
      </w:r>
      <w:r w:rsidR="00DE5943" w:rsidRPr="00214B1B">
        <w:rPr>
          <w:rFonts w:ascii="Times New Roman" w:hAnsi="Times New Roman" w:cs="Times New Roman"/>
          <w:sz w:val="28"/>
          <w:szCs w:val="28"/>
        </w:rPr>
        <w:t xml:space="preserve"> города Ачинска (средства бюджета города, в том числе средства, поступившие из бюджетов других уровней бюджетной системы РФ)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10686B" w:rsidRPr="00214B1B">
        <w:rPr>
          <w:rFonts w:ascii="Times New Roman" w:hAnsi="Times New Roman" w:cs="Times New Roman"/>
          <w:sz w:val="28"/>
          <w:szCs w:val="28"/>
        </w:rPr>
        <w:t>№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2 к муниципальной программе.</w:t>
      </w:r>
    </w:p>
    <w:p w:rsidR="00594179" w:rsidRPr="00214B1B" w:rsidRDefault="00594179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214B1B" w:rsidRDefault="0040372D" w:rsidP="005E2C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4B1B">
        <w:rPr>
          <w:rFonts w:ascii="Times New Roman" w:hAnsi="Times New Roman" w:cs="Times New Roman"/>
          <w:b w:val="0"/>
          <w:sz w:val="28"/>
          <w:szCs w:val="28"/>
        </w:rPr>
        <w:t>9</w:t>
      </w:r>
      <w:r w:rsidR="00EA25D3" w:rsidRPr="00214B1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14B1B">
        <w:rPr>
          <w:rFonts w:ascii="Times New Roman" w:hAnsi="Times New Roman" w:cs="Times New Roman"/>
          <w:b w:val="0"/>
          <w:sz w:val="28"/>
          <w:szCs w:val="28"/>
        </w:rPr>
        <w:t>Прогноз сводных показателей муниципальных заданий</w:t>
      </w:r>
    </w:p>
    <w:p w:rsidR="00594179" w:rsidRPr="00214B1B" w:rsidRDefault="00594179" w:rsidP="005E2C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lastRenderedPageBreak/>
        <w:t>В рамках реализации муниципальной программы планируется оказание муниципальными бюджетными учреждениями культуры и муниципальными бюджетными учреждениями дополнительного образования в области культуры следующих муниципальных услуг (выполнение работ):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библиотечное, библиографическое и информационное обслуживание пользователей библиотеки;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формирование, учет, изучение, обеспечение физического сохранения и безопасности фондов библиотеки, включая оцифровку фондов;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библиографическая обработка документов и создание каталогов;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формирование, учет, изучение, обеспечение физического сохранения и безопасности музейных предметов и музейных коллекций;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создание экспозиций (выставок) музеев, организация выездных выставок (в стационаре, вне стационара);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публичный показ музейных предметов, музейных коллекций;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осуществление реставрации и консервации музейных предметов, музейных коллекций;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организация мероприятий;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показ (организация показа) спектаклей (театральных постановок);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организация деятельности клубных формирований и формирований самодеятельного народного творчества: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реализация дополнительных общеобразовательных предпрофессиональных программ в области искусств (живопись, фортепиано, народные инструменты, струнные инструменты, духовые и ударные инструменты, хоровое пение);</w:t>
      </w:r>
    </w:p>
    <w:p w:rsidR="00EA25D3" w:rsidRPr="00214B1B" w:rsidRDefault="00EA25D3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- реализация дополнительных общеобразовательных общеразвивающих программ.</w:t>
      </w:r>
    </w:p>
    <w:p w:rsidR="00EA25D3" w:rsidRPr="00214B1B" w:rsidRDefault="00845610" w:rsidP="005E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918">
        <w:r w:rsidR="00EA25D3" w:rsidRPr="00214B1B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EA25D3" w:rsidRPr="00214B1B">
        <w:rPr>
          <w:rFonts w:ascii="Times New Roman" w:hAnsi="Times New Roman" w:cs="Times New Roman"/>
          <w:sz w:val="28"/>
          <w:szCs w:val="28"/>
        </w:rPr>
        <w:t xml:space="preserve"> сводных показателей муниципальных заданий приведен в приложении </w:t>
      </w:r>
      <w:r w:rsidR="0010686B" w:rsidRPr="00214B1B">
        <w:rPr>
          <w:rFonts w:ascii="Times New Roman" w:hAnsi="Times New Roman" w:cs="Times New Roman"/>
          <w:sz w:val="28"/>
          <w:szCs w:val="28"/>
        </w:rPr>
        <w:t>№</w:t>
      </w:r>
      <w:r w:rsidR="00EA25D3" w:rsidRPr="00214B1B">
        <w:rPr>
          <w:rFonts w:ascii="Times New Roman" w:hAnsi="Times New Roman" w:cs="Times New Roman"/>
          <w:sz w:val="28"/>
          <w:szCs w:val="28"/>
        </w:rPr>
        <w:t xml:space="preserve"> 3 к муниципальной программе.</w:t>
      </w:r>
    </w:p>
    <w:p w:rsidR="0040372D" w:rsidRPr="00214B1B" w:rsidRDefault="0040372D" w:rsidP="00547354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  <w:sectPr w:rsidR="0040372D" w:rsidRPr="00214B1B" w:rsidSect="00214B1B">
          <w:headerReference w:type="even" r:id="rId23"/>
          <w:headerReference w:type="default" r:id="rId24"/>
          <w:headerReference w:type="first" r:id="rId25"/>
          <w:pgSz w:w="11906" w:h="16838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984B04" w:rsidRPr="00214B1B" w:rsidRDefault="00984B04" w:rsidP="0054735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84B04" w:rsidRPr="00214B1B" w:rsidRDefault="00984B04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984B04" w:rsidRPr="00214B1B" w:rsidRDefault="00984B04" w:rsidP="00547354">
      <w:pPr>
        <w:pStyle w:val="ConsPlusNormal"/>
        <w:jc w:val="right"/>
        <w:rPr>
          <w:rFonts w:ascii="Times New Roman" w:hAnsi="Times New Roman" w:cs="Times New Roman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10686B" w:rsidRPr="00214B1B">
        <w:rPr>
          <w:rFonts w:ascii="Times New Roman" w:hAnsi="Times New Roman" w:cs="Times New Roman"/>
          <w:sz w:val="24"/>
          <w:szCs w:val="24"/>
        </w:rPr>
        <w:t>«</w:t>
      </w:r>
      <w:r w:rsidRPr="00214B1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214B1B">
        <w:rPr>
          <w:rFonts w:ascii="Times New Roman" w:hAnsi="Times New Roman" w:cs="Times New Roman"/>
          <w:sz w:val="24"/>
          <w:szCs w:val="24"/>
        </w:rPr>
        <w:t>»</w:t>
      </w:r>
    </w:p>
    <w:p w:rsidR="00984B04" w:rsidRPr="00214B1B" w:rsidRDefault="00984B04" w:rsidP="00547354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984B04" w:rsidRPr="00214B1B" w:rsidRDefault="00984B04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и показателей результативности муниципальной программы </w:t>
      </w:r>
    </w:p>
    <w:p w:rsidR="00984B04" w:rsidRPr="00214B1B" w:rsidRDefault="00984B04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>с расшифровкой плановых значений по годам ее реализации, значения целевых показателей на долгосрочный период</w:t>
      </w:r>
    </w:p>
    <w:p w:rsidR="00D16106" w:rsidRPr="00214B1B" w:rsidRDefault="00D16106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"/>
        <w:gridCol w:w="330"/>
        <w:gridCol w:w="55"/>
        <w:gridCol w:w="1773"/>
        <w:gridCol w:w="49"/>
        <w:gridCol w:w="63"/>
        <w:gridCol w:w="513"/>
        <w:gridCol w:w="23"/>
        <w:gridCol w:w="63"/>
        <w:gridCol w:w="1086"/>
        <w:gridCol w:w="106"/>
        <w:gridCol w:w="605"/>
        <w:gridCol w:w="63"/>
        <w:gridCol w:w="31"/>
        <w:gridCol w:w="513"/>
        <w:gridCol w:w="92"/>
        <w:gridCol w:w="12"/>
        <w:gridCol w:w="548"/>
        <w:gridCol w:w="46"/>
        <w:gridCol w:w="51"/>
        <w:gridCol w:w="645"/>
        <w:gridCol w:w="25"/>
        <w:gridCol w:w="27"/>
        <w:gridCol w:w="719"/>
        <w:gridCol w:w="20"/>
        <w:gridCol w:w="11"/>
        <w:gridCol w:w="742"/>
        <w:gridCol w:w="7"/>
        <w:gridCol w:w="7"/>
        <w:gridCol w:w="757"/>
        <w:gridCol w:w="8"/>
        <w:gridCol w:w="62"/>
        <w:gridCol w:w="704"/>
        <w:gridCol w:w="14"/>
        <w:gridCol w:w="32"/>
        <w:gridCol w:w="724"/>
        <w:gridCol w:w="15"/>
        <w:gridCol w:w="10"/>
        <w:gridCol w:w="741"/>
        <w:gridCol w:w="11"/>
        <w:gridCol w:w="754"/>
        <w:gridCol w:w="16"/>
        <w:gridCol w:w="749"/>
        <w:gridCol w:w="26"/>
        <w:gridCol w:w="1528"/>
        <w:gridCol w:w="20"/>
      </w:tblGrid>
      <w:tr w:rsidR="001D4943" w:rsidRPr="00214B1B" w:rsidTr="00214B1B">
        <w:trPr>
          <w:trHeight w:val="978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целевые показатели муниципальной программы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proofErr w:type="spellStart"/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предшеству-ющий</w:t>
            </w:r>
            <w:proofErr w:type="spellEnd"/>
            <w:proofErr w:type="gram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964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1D4943" w:rsidRPr="00214B1B" w:rsidTr="00214B1B">
        <w:trPr>
          <w:trHeight w:val="159"/>
          <w:jc w:val="center"/>
        </w:trPr>
        <w:tc>
          <w:tcPr>
            <w:tcW w:w="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1D4943" w:rsidRPr="00214B1B" w:rsidTr="00214B1B">
        <w:trPr>
          <w:trHeight w:val="203"/>
          <w:jc w:val="center"/>
        </w:trPr>
        <w:tc>
          <w:tcPr>
            <w:tcW w:w="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D4943" w:rsidRPr="00214B1B" w:rsidTr="00214B1B">
        <w:trPr>
          <w:trHeight w:val="203"/>
          <w:jc w:val="center"/>
        </w:trPr>
        <w:tc>
          <w:tcPr>
            <w:tcW w:w="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2" w:type="dxa"/>
            <w:gridSpan w:val="4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ind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Цель программы: создание условий для развития и реализации культурного и духовного потенциала населения города Ачинска</w:t>
            </w:r>
          </w:p>
        </w:tc>
      </w:tr>
      <w:tr w:rsidR="001D4943" w:rsidRPr="00214B1B" w:rsidTr="00214B1B">
        <w:trPr>
          <w:trHeight w:val="1208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от среднегодовой численности постоянного населения города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162,84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167,2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167,9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108,2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B11F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DD650F" w:rsidP="007D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D0EF6" w:rsidRPr="00214B1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7D0E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7D0E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  <w:r w:rsidR="00984B04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7D0E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1D4943" w:rsidRPr="00214B1B" w:rsidTr="00214B1B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муниципальных бюджетных учреждений культурно-досугового типа на 1 тыс. человек 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2 154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2 260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2 148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2 150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2 827,9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449,1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1066,2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AD7859" w:rsidP="00547354">
            <w:pPr>
              <w:jc w:val="center"/>
            </w:pPr>
            <w:r w:rsidRPr="00214B1B">
              <w:t>2411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461279" w:rsidP="00547354">
            <w:pPr>
              <w:jc w:val="center"/>
            </w:pPr>
            <w:r w:rsidRPr="00214B1B">
              <w:t>2289,6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237E2F" w:rsidP="00237E2F">
            <w:pPr>
              <w:jc w:val="center"/>
            </w:pPr>
            <w:r w:rsidRPr="00214B1B">
              <w:t>2289,6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0750F1" w:rsidP="00547354">
            <w:pPr>
              <w:jc w:val="center"/>
            </w:pPr>
            <w:r w:rsidRPr="00214B1B">
              <w:t>2300,0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0750F1" w:rsidP="00547354">
            <w:pPr>
              <w:jc w:val="center"/>
            </w:pPr>
            <w:r w:rsidRPr="00214B1B">
              <w:t>2411,0</w:t>
            </w:r>
          </w:p>
        </w:tc>
      </w:tr>
      <w:tr w:rsidR="001D4943" w:rsidRPr="00214B1B" w:rsidTr="00214B1B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книговыдач в расчете на 1 тыс. человек  населения                                                                        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10 344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9 316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9 333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9 340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9 417,6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9 417,4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9 455,4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6342,7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9493,7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DF7853" w:rsidP="00547354">
            <w:pPr>
              <w:jc w:val="center"/>
            </w:pPr>
            <w:r w:rsidRPr="00214B1B">
              <w:t>9559,2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DF7853">
            <w:pPr>
              <w:jc w:val="center"/>
            </w:pPr>
            <w:r w:rsidRPr="00214B1B">
              <w:t>95</w:t>
            </w:r>
            <w:r w:rsidR="00DF7853" w:rsidRPr="00214B1B">
              <w:t>70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DF7853" w:rsidP="00547354">
            <w:pPr>
              <w:jc w:val="center"/>
            </w:pPr>
            <w:r w:rsidRPr="00214B1B">
              <w:t>9585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DF7853" w:rsidP="00547354">
            <w:pPr>
              <w:jc w:val="center"/>
            </w:pPr>
            <w:r w:rsidRPr="00214B1B">
              <w:t>9600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DF7853" w:rsidP="00547354">
            <w:pPr>
              <w:jc w:val="center"/>
            </w:pPr>
            <w:r w:rsidRPr="00214B1B">
              <w:t>9605</w:t>
            </w:r>
          </w:p>
        </w:tc>
      </w:tr>
      <w:tr w:rsidR="001D4943" w:rsidRPr="00214B1B" w:rsidTr="00214B1B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</w:p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контингента обучающихся в учреждениях дополнительного образования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области культуры в течение учебного года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98,7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98,58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0C25EC">
            <w:pPr>
              <w:jc w:val="center"/>
            </w:pPr>
            <w:r w:rsidRPr="00214B1B">
              <w:t>99,</w:t>
            </w:r>
            <w:r w:rsidR="000C25EC" w:rsidRPr="00214B1B">
              <w:t>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99,3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99,3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99,3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99,3</w:t>
            </w:r>
          </w:p>
        </w:tc>
      </w:tr>
      <w:tr w:rsidR="001D4943" w:rsidRPr="00214B1B" w:rsidTr="00214B1B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Целевой показатель 5.</w:t>
            </w:r>
          </w:p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Доля оцифрованных заголовков единиц хранения, переведенных в электронный формат программного комплекса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Архивный фонд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электронных описей), в общем количестве дел, хранящихся в МКУ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Архив </w:t>
            </w:r>
          </w:p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г. Ачинска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4943" w:rsidRPr="00214B1B" w:rsidTr="00214B1B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6. </w:t>
            </w: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волонтеров, вовлеченных  в программу 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Волонтеры культуры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(Общественное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движение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Волонтеры культуры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2B707D" w:rsidP="006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2D4" w:rsidRPr="00214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2B707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0AED" w:rsidRPr="00214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2B707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0AED" w:rsidRPr="00214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2B707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0AED" w:rsidRPr="00214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4943" w:rsidRPr="00214B1B" w:rsidTr="00214B1B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4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Задача 1. Сохранение и эффективное использование культурного наследия города Ачинска</w:t>
            </w:r>
          </w:p>
        </w:tc>
      </w:tr>
      <w:tr w:rsidR="001D4943" w:rsidRPr="00214B1B" w:rsidTr="00214B1B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4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84561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836" w:tooltip="ПОДПРОГРАММА 1" w:history="1">
              <w:r w:rsidR="00984B04" w:rsidRPr="00214B1B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984B04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B04" w:rsidRPr="00214B1B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4B04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943" w:rsidRPr="00214B1B" w:rsidTr="00214B1B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214B1B" w:rsidRDefault="000C25E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214B1B" w:rsidRDefault="000C25E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Показатель 1.1.</w:t>
            </w:r>
          </w:p>
          <w:p w:rsidR="000C25EC" w:rsidRPr="00214B1B" w:rsidRDefault="000C25E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 1 тыс. человек 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214B1B" w:rsidRDefault="000C25E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214B1B" w:rsidRDefault="000C25E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10 344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214B1B" w:rsidRDefault="000C25E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9 316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214B1B" w:rsidRDefault="000C25E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9 333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214B1B" w:rsidRDefault="000C25E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9 340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214B1B" w:rsidRDefault="000C25E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9 417,6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214B1B" w:rsidRDefault="000C25E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9 417,4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214B1B" w:rsidRDefault="000C25E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9 455,4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214B1B" w:rsidRDefault="000C25EC" w:rsidP="00547354">
            <w:pPr>
              <w:jc w:val="center"/>
            </w:pPr>
            <w:r w:rsidRPr="00214B1B">
              <w:t>6342,7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214B1B" w:rsidRDefault="000C25EC" w:rsidP="00547354">
            <w:pPr>
              <w:jc w:val="center"/>
            </w:pPr>
            <w:r w:rsidRPr="00214B1B">
              <w:t>9493,7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214B1B" w:rsidRDefault="000C25EC" w:rsidP="00AD0594">
            <w:r w:rsidRPr="00214B1B">
              <w:t>9559,2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214B1B" w:rsidRDefault="000C25EC" w:rsidP="000C25EC">
            <w:pPr>
              <w:jc w:val="center"/>
            </w:pPr>
            <w:r w:rsidRPr="00214B1B">
              <w:t>9570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214B1B" w:rsidRDefault="000C25EC" w:rsidP="000C25EC">
            <w:pPr>
              <w:jc w:val="center"/>
            </w:pPr>
            <w:r w:rsidRPr="00214B1B">
              <w:t>9585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214B1B" w:rsidRDefault="000C25EC" w:rsidP="000C25EC">
            <w:pPr>
              <w:jc w:val="center"/>
            </w:pPr>
            <w:r w:rsidRPr="00214B1B">
              <w:t>9600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EC" w:rsidRPr="00214B1B" w:rsidRDefault="000C25EC" w:rsidP="000C25EC">
            <w:pPr>
              <w:jc w:val="center"/>
            </w:pPr>
            <w:r w:rsidRPr="00214B1B">
              <w:t>9605</w:t>
            </w:r>
          </w:p>
        </w:tc>
      </w:tr>
      <w:tr w:rsidR="001D4943" w:rsidRPr="00214B1B" w:rsidTr="00214B1B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Показатель 1.2.</w:t>
            </w:r>
          </w:p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96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83,5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57,9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5849D2" w:rsidP="00547354">
            <w:pPr>
              <w:jc w:val="center"/>
            </w:pPr>
            <w:r w:rsidRPr="00214B1B">
              <w:t>54,5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47,2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43,2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43,2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43,2</w:t>
            </w:r>
          </w:p>
        </w:tc>
      </w:tr>
      <w:tr w:rsidR="001D4943" w:rsidRPr="00214B1B" w:rsidTr="00214B1B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Показатель 1.3.</w:t>
            </w:r>
          </w:p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представленных (во всех формах) зрителю музейных предметов в общем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музейных предметов основного фонда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21,34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21,34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13,3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20,6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20,6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849D2">
            <w:pPr>
              <w:jc w:val="center"/>
            </w:pPr>
            <w:r w:rsidRPr="00214B1B">
              <w:t>20,</w:t>
            </w:r>
            <w:r w:rsidR="005849D2" w:rsidRPr="00214B1B">
              <w:t>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AD0594">
            <w:pPr>
              <w:jc w:val="center"/>
            </w:pPr>
            <w:r w:rsidRPr="00214B1B">
              <w:t>20,</w:t>
            </w:r>
            <w:r w:rsidR="00AD0594" w:rsidRPr="00214B1B"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AD0594">
            <w:pPr>
              <w:jc w:val="center"/>
            </w:pPr>
            <w:r w:rsidRPr="00214B1B">
              <w:t>20,</w:t>
            </w:r>
            <w:r w:rsidR="00AD0594" w:rsidRPr="00214B1B"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AD0594">
            <w:pPr>
              <w:jc w:val="center"/>
            </w:pPr>
            <w:r w:rsidRPr="00214B1B">
              <w:t>20,</w:t>
            </w:r>
            <w:r w:rsidR="00AD0594" w:rsidRPr="00214B1B">
              <w:t>6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AD0594">
            <w:pPr>
              <w:jc w:val="center"/>
            </w:pPr>
            <w:r w:rsidRPr="00214B1B">
              <w:t>20,</w:t>
            </w:r>
            <w:r w:rsidR="00AD0594" w:rsidRPr="00214B1B">
              <w:t>6</w:t>
            </w:r>
          </w:p>
        </w:tc>
      </w:tr>
      <w:tr w:rsidR="001D4943" w:rsidRPr="00214B1B" w:rsidTr="00214B1B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Показатель 1.4.</w:t>
            </w:r>
          </w:p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музейного типа на 1 тыс. человек 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792,8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713,0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806,0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C7F4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2D18E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883,0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883,0</w:t>
            </w:r>
          </w:p>
        </w:tc>
      </w:tr>
      <w:tr w:rsidR="001D4943" w:rsidRPr="00214B1B" w:rsidTr="00214B1B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Показатель 1.5.</w:t>
            </w:r>
          </w:p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городских библиотек на 1 тыс. человек 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3384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3 134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2 707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2 712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2 795,6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2 805,8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2 827,9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1751,1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2837,7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D05F40" w:rsidP="00547354">
            <w:pPr>
              <w:jc w:val="center"/>
            </w:pPr>
            <w:r w:rsidRPr="00214B1B">
              <w:t>3251,4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E07FF" w:rsidP="00547354">
            <w:pPr>
              <w:jc w:val="center"/>
            </w:pPr>
            <w:r w:rsidRPr="00214B1B">
              <w:t>3251,8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E07FF" w:rsidP="00547354">
            <w:pPr>
              <w:jc w:val="center"/>
            </w:pPr>
            <w:r w:rsidRPr="00214B1B">
              <w:t>3285,6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E07FF" w:rsidP="00547354">
            <w:pPr>
              <w:jc w:val="center"/>
            </w:pPr>
            <w:r w:rsidRPr="00214B1B">
              <w:t>3285,9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E07FF" w:rsidP="00547354">
            <w:pPr>
              <w:jc w:val="center"/>
            </w:pPr>
            <w:r w:rsidRPr="00214B1B">
              <w:t>3291,6</w:t>
            </w:r>
          </w:p>
        </w:tc>
      </w:tr>
      <w:tr w:rsidR="001D4943" w:rsidRPr="00214B1B" w:rsidTr="00214B1B">
        <w:trPr>
          <w:trHeight w:val="151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4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Архив города Ачинска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4943" w:rsidRPr="00214B1B" w:rsidTr="00214B1B">
        <w:trPr>
          <w:trHeight w:val="151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4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84561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417" w:tooltip="ПОДПРОГРАММА 2" w:history="1">
              <w:r w:rsidR="00984B04" w:rsidRPr="00214B1B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984B04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B04" w:rsidRPr="00214B1B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 в городе Ачинске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4B04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943" w:rsidRPr="00214B1B" w:rsidTr="00214B1B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Доля оцифрованных заголовков единиц хранения (далее - дела), переведенных в электронный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формат программного комплекса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Архивный фонд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электронных описей), в общем количестве дел, хранящихся в муниципальном казенном учреждении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Архив города Ачинска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4943" w:rsidRPr="00214B1B" w:rsidTr="00214B1B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2.2.   Количество архивных документов Архивного фонда РФ, находящихся на государственном хранении в муниципальном казенном учреждении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Архив города Ачинска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126 300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127 287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214B1B">
              <w:t>128 883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129 050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130 759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131 788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214B1B">
              <w:t>131 788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jc w:val="center"/>
            </w:pPr>
            <w:r w:rsidRPr="00214B1B">
              <w:t>133113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jc w:val="center"/>
            </w:pPr>
            <w:r w:rsidRPr="00214B1B">
              <w:t>133513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jc w:val="center"/>
            </w:pPr>
            <w:r w:rsidRPr="00214B1B">
              <w:t>133913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357EC2">
            <w:pPr>
              <w:jc w:val="center"/>
            </w:pPr>
            <w:r w:rsidRPr="00214B1B">
              <w:t>13</w:t>
            </w:r>
            <w:r w:rsidR="00357EC2" w:rsidRPr="00214B1B">
              <w:t>6060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357EC2" w:rsidP="00357EC2">
            <w:pPr>
              <w:jc w:val="center"/>
            </w:pPr>
            <w:r w:rsidRPr="00214B1B">
              <w:t>136160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357EC2" w:rsidP="00357EC2">
            <w:pPr>
              <w:jc w:val="center"/>
            </w:pPr>
            <w:r w:rsidRPr="00214B1B">
              <w:t>136560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357EC2" w:rsidP="00357EC2">
            <w:pPr>
              <w:jc w:val="center"/>
            </w:pPr>
            <w:r w:rsidRPr="00214B1B">
              <w:t>136760</w:t>
            </w:r>
          </w:p>
        </w:tc>
      </w:tr>
      <w:tr w:rsidR="001D4943" w:rsidRPr="00214B1B" w:rsidTr="00214B1B">
        <w:trPr>
          <w:trHeight w:val="176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4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доступа населения города Ачинска к культурным благам и участию в культурной жизни</w:t>
            </w:r>
          </w:p>
        </w:tc>
      </w:tr>
      <w:tr w:rsidR="001D4943" w:rsidRPr="00214B1B" w:rsidTr="00214B1B">
        <w:trPr>
          <w:trHeight w:val="183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4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84561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899" w:tooltip="ПОДПРОГРАММА 3" w:history="1">
              <w:r w:rsidR="00984B04" w:rsidRPr="00214B1B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="00984B04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B04" w:rsidRPr="00214B1B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поддержка народного творчества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4B04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943" w:rsidRPr="00214B1B" w:rsidTr="00214B1B">
        <w:trPr>
          <w:trHeight w:val="828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E" w:rsidRPr="00214B1B" w:rsidRDefault="00695C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0E" w:rsidRPr="00214B1B" w:rsidRDefault="00695C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Показатель 3.1.</w:t>
            </w:r>
          </w:p>
          <w:p w:rsidR="00695C0E" w:rsidRPr="00214B1B" w:rsidRDefault="00695C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муниципальных бюджетных учреждений культурно-досугового типа на 1 тыс. человек 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0E" w:rsidRPr="00214B1B" w:rsidRDefault="00695C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0E" w:rsidRPr="00214B1B" w:rsidRDefault="00695C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2 154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0E" w:rsidRPr="00214B1B" w:rsidRDefault="00695C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2 260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0E" w:rsidRPr="00214B1B" w:rsidRDefault="00695C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2 148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0E" w:rsidRPr="00214B1B" w:rsidRDefault="00695C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2 150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0E" w:rsidRPr="00214B1B" w:rsidRDefault="00695C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0E" w:rsidRPr="00214B1B" w:rsidRDefault="00695C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0E" w:rsidRPr="00214B1B" w:rsidRDefault="00695C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2 827,9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0E" w:rsidRPr="00214B1B" w:rsidRDefault="00695C0E" w:rsidP="00547354">
            <w:pPr>
              <w:jc w:val="center"/>
            </w:pPr>
            <w:r w:rsidRPr="00214B1B">
              <w:t>449,1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0E" w:rsidRPr="00214B1B" w:rsidRDefault="00695C0E" w:rsidP="00547354">
            <w:pPr>
              <w:jc w:val="center"/>
            </w:pPr>
            <w:r w:rsidRPr="00214B1B">
              <w:t>1066,2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0E" w:rsidRPr="00214B1B" w:rsidRDefault="00695C0E" w:rsidP="00547354">
            <w:pPr>
              <w:jc w:val="center"/>
            </w:pPr>
            <w:r w:rsidRPr="00214B1B">
              <w:t>2411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0E" w:rsidRPr="00214B1B" w:rsidRDefault="00695C0E" w:rsidP="00854776">
            <w:pPr>
              <w:jc w:val="center"/>
            </w:pPr>
            <w:r w:rsidRPr="00214B1B">
              <w:t>2289,6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0E" w:rsidRPr="00214B1B" w:rsidRDefault="00695C0E" w:rsidP="00854776">
            <w:pPr>
              <w:jc w:val="center"/>
            </w:pPr>
            <w:r w:rsidRPr="00214B1B">
              <w:t>2289,6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0E" w:rsidRPr="00214B1B" w:rsidRDefault="00695C0E" w:rsidP="00854776">
            <w:pPr>
              <w:jc w:val="center"/>
            </w:pPr>
            <w:r w:rsidRPr="00214B1B">
              <w:t>2300,0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0E" w:rsidRPr="00214B1B" w:rsidRDefault="00695C0E" w:rsidP="00854776">
            <w:pPr>
              <w:jc w:val="center"/>
            </w:pPr>
            <w:r w:rsidRPr="00214B1B">
              <w:t>2411,0</w:t>
            </w:r>
          </w:p>
        </w:tc>
      </w:tr>
      <w:tr w:rsidR="001D4943" w:rsidRPr="00214B1B" w:rsidTr="00214B1B">
        <w:trPr>
          <w:trHeight w:val="631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Показатель 3.2.</w:t>
            </w:r>
          </w:p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B43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B43139"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B43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B43139"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B43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B43139"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B43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B43139"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4943" w:rsidRPr="00214B1B" w:rsidTr="00214B1B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Показатель 3.3.</w:t>
            </w:r>
          </w:p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CA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F09" w:rsidRPr="00214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F09" w:rsidRPr="00214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CA1F0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CA1F0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CA1F0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1D4943" w:rsidRPr="00214B1B" w:rsidTr="00214B1B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Показатель 3.4.</w:t>
            </w:r>
          </w:p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D4943" w:rsidRPr="00214B1B" w:rsidTr="00214B1B">
        <w:trPr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3.5. </w:t>
            </w: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волонтеров, вовлеченных  в программу 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Волонтеры культуры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(Общественное движение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Волонтеры культуры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790B0B" w:rsidP="006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2D4" w:rsidRPr="00214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790B0B" w:rsidP="006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2D4" w:rsidRPr="00214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790B0B" w:rsidP="006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2D4" w:rsidRPr="00214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790B0B" w:rsidP="00611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2D4" w:rsidRPr="00214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4943" w:rsidRPr="00214B1B" w:rsidTr="00214B1B">
        <w:trPr>
          <w:trHeight w:val="182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4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Задача 4. Развитие системы дополнительного образования детей в области культуры и искусства</w:t>
            </w:r>
          </w:p>
        </w:tc>
      </w:tr>
      <w:tr w:rsidR="001D4943" w:rsidRPr="00214B1B" w:rsidTr="00214B1B">
        <w:trPr>
          <w:trHeight w:val="188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4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84561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408" w:tooltip="ПОДПРОГРАММА 4" w:history="1">
              <w:r w:rsidR="00984B04" w:rsidRPr="00214B1B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  <w:r w:rsidR="00984B04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B04" w:rsidRPr="00214B1B"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образования детей в области культуры и искусства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4B04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943" w:rsidRPr="00214B1B" w:rsidTr="00214B1B">
        <w:trPr>
          <w:gridAfter w:val="1"/>
          <w:wAfter w:w="22" w:type="dxa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ind w:left="-117"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Показатель 4.1.</w:t>
            </w:r>
          </w:p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Сохранение контингента обучающихся в учреждениях дополнительного образования детей в области культуры в течение учебного года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jc w:val="center"/>
            </w:pPr>
            <w:r w:rsidRPr="00214B1B">
              <w:t>98,7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jc w:val="center"/>
            </w:pPr>
            <w:r w:rsidRPr="00214B1B">
              <w:t>98,58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885113">
            <w:pPr>
              <w:jc w:val="center"/>
            </w:pPr>
            <w:r w:rsidRPr="00214B1B">
              <w:t>99,</w:t>
            </w:r>
            <w:r w:rsidR="00885113" w:rsidRPr="00214B1B">
              <w:t>2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jc w:val="center"/>
            </w:pPr>
            <w:r w:rsidRPr="00214B1B">
              <w:t>99,3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jc w:val="center"/>
            </w:pPr>
            <w:r w:rsidRPr="00214B1B">
              <w:t>99,3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jc w:val="center"/>
            </w:pPr>
            <w:r w:rsidRPr="00214B1B">
              <w:t>99,3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jc w:val="center"/>
            </w:pPr>
            <w:r w:rsidRPr="00214B1B">
              <w:t>99,3</w:t>
            </w:r>
          </w:p>
        </w:tc>
      </w:tr>
      <w:tr w:rsidR="001D4943" w:rsidRPr="00214B1B" w:rsidTr="00214B1B">
        <w:trPr>
          <w:gridAfter w:val="1"/>
          <w:wAfter w:w="22" w:type="dxa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Показатель 4.2.</w:t>
            </w:r>
          </w:p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мероприятиях, в общем числе обучающихся в учреждениях дополнительного образования детей в области культуры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EB2D3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D95650" w:rsidP="006B7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D95650" w:rsidP="006B7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D9565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D9565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D4943" w:rsidRPr="00214B1B" w:rsidTr="00214B1B">
        <w:trPr>
          <w:gridAfter w:val="1"/>
          <w:wAfter w:w="22" w:type="dxa"/>
          <w:jc w:val="center"/>
        </w:trPr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Показатель 4.3.</w:t>
            </w:r>
          </w:p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F8421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69,13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AD059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4B04" w:rsidRPr="00214B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AD059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4B04" w:rsidRPr="00214B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AD059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4B04" w:rsidRPr="00214B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AD059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4B04" w:rsidRPr="00214B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D4943" w:rsidRPr="00214B1B" w:rsidTr="00214B1B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214B1B" w:rsidRDefault="002D774C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5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Задача 5. Создание условий для устойчивого развития отрасли «Культура» в городе Ачинске</w:t>
            </w:r>
            <w:r w:rsidR="0083365E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3365E" w:rsidRPr="00214B1B">
              <w:rPr>
                <w:rFonts w:ascii="Times New Roman" w:hAnsi="Times New Roman" w:cs="Times New Roman"/>
                <w:sz w:val="28"/>
                <w:szCs w:val="28"/>
              </w:rPr>
              <w:t>увековечивание памяти погибших при защите Отечества.</w:t>
            </w:r>
          </w:p>
        </w:tc>
      </w:tr>
      <w:tr w:rsidR="001D4943" w:rsidRPr="00214B1B" w:rsidTr="00214B1B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214B1B" w:rsidRDefault="002D774C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5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845610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804" w:tooltip="ПОДПРОГРАММА 5" w:history="1">
              <w:r w:rsidR="002D774C" w:rsidRPr="00214B1B">
                <w:rPr>
                  <w:rFonts w:ascii="Times New Roman" w:hAnsi="Times New Roman" w:cs="Times New Roman"/>
                  <w:sz w:val="24"/>
                  <w:szCs w:val="24"/>
                </w:rPr>
                <w:t>Подпрограмма 5</w:t>
              </w:r>
            </w:hyperlink>
            <w:r w:rsidR="002D774C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 и прочие мероприятия» </w:t>
            </w:r>
          </w:p>
        </w:tc>
      </w:tr>
      <w:tr w:rsidR="001D4943" w:rsidRPr="00214B1B" w:rsidTr="00214B1B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214B1B" w:rsidRDefault="002D774C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5.1. Доля музеев, имеющих сайт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сети Интернет, в общем количестве музеев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B35D5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B35D5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B35D5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B35D5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D4943" w:rsidRPr="00214B1B" w:rsidTr="00214B1B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Показатель 5.2. 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B35D5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B35D5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B35D5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B35D5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D4943" w:rsidRPr="00214B1B" w:rsidTr="00214B1B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Показатель 5.3.</w:t>
            </w:r>
          </w:p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Количество библиографических записей в электронных каталогах городских библиотек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833F4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01DF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132,9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</w:tr>
      <w:tr w:rsidR="001D4943" w:rsidRPr="00214B1B" w:rsidTr="00214B1B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Показатель 5.4.</w:t>
            </w:r>
          </w:p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предметов, внесенных в электронный каталог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4 077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4 582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5 340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6 342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7 542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7 947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8 000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8 200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C873D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13250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1C09F3" w:rsidP="00306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15 200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15 300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15 400</w:t>
            </w:r>
          </w:p>
        </w:tc>
      </w:tr>
      <w:tr w:rsidR="001D4943" w:rsidRPr="00214B1B" w:rsidTr="00214B1B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Показатель 5.5.</w:t>
            </w:r>
          </w:p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социокультурных проектов в области культуры, реализованных муниципальными учреждениями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ind w:left="-56"/>
              <w:jc w:val="center"/>
            </w:pPr>
            <w:r w:rsidRPr="00214B1B">
              <w:t>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E45399" w:rsidP="00547354">
            <w:pPr>
              <w:ind w:left="-105" w:right="-60"/>
              <w:jc w:val="center"/>
            </w:pPr>
            <w:r w:rsidRPr="00214B1B"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C873DB" w:rsidP="00547354">
            <w:pPr>
              <w:jc w:val="center"/>
            </w:pPr>
            <w:r w:rsidRPr="00214B1B"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х</w:t>
            </w:r>
          </w:p>
        </w:tc>
      </w:tr>
      <w:tr w:rsidR="001D4943" w:rsidRPr="00214B1B" w:rsidTr="00214B1B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Показатель 5.6.</w:t>
            </w:r>
          </w:p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Достижение качества и объема выполненных работ сотрудниками МКУ «Центр обслуживания учреждений», закрепленными за учреждениями культуры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95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95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  <w:rPr>
                <w:lang w:val="en-US"/>
              </w:rPr>
            </w:pPr>
            <w:r w:rsidRPr="00214B1B">
              <w:rPr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  <w:rPr>
                <w:lang w:val="en-US"/>
              </w:rPr>
            </w:pPr>
            <w:r w:rsidRPr="00214B1B">
              <w:rPr>
                <w:lang w:val="en-US"/>
              </w:rPr>
              <w:t>x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  <w:rPr>
                <w:lang w:val="en-US"/>
              </w:rPr>
            </w:pPr>
            <w:r w:rsidRPr="00214B1B">
              <w:rPr>
                <w:lang w:val="en-US"/>
              </w:rPr>
              <w:t>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  <w:rPr>
                <w:lang w:val="en-US"/>
              </w:rPr>
            </w:pPr>
            <w:r w:rsidRPr="00214B1B">
              <w:rPr>
                <w:lang w:val="en-US"/>
              </w:rPr>
              <w:t>x</w:t>
            </w:r>
          </w:p>
        </w:tc>
      </w:tr>
      <w:tr w:rsidR="001D4943" w:rsidRPr="00214B1B" w:rsidTr="00214B1B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Показатель 5.7. Количество восстановленных воинских захоронений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х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9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656D44" w:rsidP="00547354">
            <w:pPr>
              <w:jc w:val="center"/>
            </w:pPr>
            <w:r w:rsidRPr="00214B1B"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0</w:t>
            </w:r>
          </w:p>
        </w:tc>
      </w:tr>
      <w:tr w:rsidR="001D4943" w:rsidRPr="00214B1B" w:rsidTr="00214B1B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5.8. Количество имен погибших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х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C873DB" w:rsidP="00547354">
            <w:pPr>
              <w:jc w:val="center"/>
            </w:pPr>
            <w:r w:rsidRPr="00214B1B">
              <w:t>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7433FC" w:rsidP="00547354">
            <w:pPr>
              <w:jc w:val="center"/>
            </w:pPr>
            <w:r w:rsidRPr="00214B1B"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656D44" w:rsidP="00547354">
            <w:pPr>
              <w:jc w:val="center"/>
            </w:pPr>
            <w:r w:rsidRPr="00214B1B"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0</w:t>
            </w:r>
          </w:p>
        </w:tc>
      </w:tr>
      <w:tr w:rsidR="001D4943" w:rsidRPr="00214B1B" w:rsidTr="00214B1B">
        <w:trPr>
          <w:gridBefore w:val="1"/>
          <w:gridAfter w:val="1"/>
          <w:wBefore w:w="15" w:type="dxa"/>
          <w:wAfter w:w="22" w:type="dxa"/>
          <w:jc w:val="center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Показатель 5.9. Количество установленных мемориальных знаков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х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9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656D44" w:rsidP="00547354">
            <w:pPr>
              <w:jc w:val="center"/>
            </w:pPr>
            <w:r w:rsidRPr="00214B1B"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214B1B" w:rsidRDefault="002D774C" w:rsidP="00547354">
            <w:pPr>
              <w:jc w:val="center"/>
            </w:pPr>
            <w:r w:rsidRPr="00214B1B">
              <w:t>0</w:t>
            </w:r>
          </w:p>
        </w:tc>
      </w:tr>
    </w:tbl>
    <w:p w:rsidR="00550C27" w:rsidRPr="00214B1B" w:rsidRDefault="00550C27" w:rsidP="00550C27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550C27" w:rsidRPr="00214B1B" w:rsidRDefault="00550C27" w:rsidP="00550C27">
      <w:pPr>
        <w:rPr>
          <w:sz w:val="28"/>
        </w:rPr>
        <w:sectPr w:rsidR="00550C27" w:rsidRPr="00214B1B">
          <w:pgSz w:w="16838" w:h="11906" w:orient="landscape"/>
          <w:pgMar w:top="1134" w:right="850" w:bottom="1134" w:left="1701" w:header="284" w:footer="0" w:gutter="0"/>
          <w:cols w:space="720"/>
        </w:sectPr>
      </w:pPr>
    </w:p>
    <w:p w:rsidR="005C33B8" w:rsidRPr="00214B1B" w:rsidRDefault="005C33B8" w:rsidP="005C33B8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5C33B8" w:rsidRPr="00214B1B" w:rsidRDefault="005C33B8" w:rsidP="005C33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5C33B8" w:rsidRPr="00214B1B" w:rsidRDefault="005C33B8" w:rsidP="005C33B8">
      <w:pPr>
        <w:pStyle w:val="ConsPlusNormal"/>
        <w:jc w:val="right"/>
        <w:rPr>
          <w:rFonts w:ascii="Times New Roman" w:hAnsi="Times New Roman" w:cs="Times New Roman"/>
        </w:rPr>
      </w:pPr>
      <w:r w:rsidRPr="00214B1B">
        <w:rPr>
          <w:rFonts w:ascii="Times New Roman" w:hAnsi="Times New Roman" w:cs="Times New Roman"/>
          <w:sz w:val="24"/>
          <w:szCs w:val="24"/>
        </w:rPr>
        <w:t>города Ачинска «Развитие культуры»</w:t>
      </w:r>
    </w:p>
    <w:p w:rsidR="005C33B8" w:rsidRPr="00214B1B" w:rsidRDefault="005C33B8" w:rsidP="005C3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33B8" w:rsidRPr="00214B1B" w:rsidRDefault="005C33B8" w:rsidP="005C33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P1194"/>
      <w:bookmarkEnd w:id="3"/>
      <w:r w:rsidRPr="00214B1B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5C33B8" w:rsidRPr="00214B1B" w:rsidRDefault="005C33B8" w:rsidP="005C33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4B1B">
        <w:rPr>
          <w:rFonts w:ascii="Times New Roman" w:hAnsi="Times New Roman" w:cs="Times New Roman"/>
          <w:b w:val="0"/>
          <w:sz w:val="24"/>
          <w:szCs w:val="24"/>
        </w:rPr>
        <w:t>объектов недвижимого имущества муниципальной собственности,</w:t>
      </w:r>
    </w:p>
    <w:p w:rsidR="005C33B8" w:rsidRPr="00214B1B" w:rsidRDefault="005C33B8" w:rsidP="005C33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4B1B">
        <w:rPr>
          <w:rFonts w:ascii="Times New Roman" w:hAnsi="Times New Roman" w:cs="Times New Roman"/>
          <w:b w:val="0"/>
          <w:sz w:val="24"/>
          <w:szCs w:val="24"/>
        </w:rPr>
        <w:t>подлежащих строительству, реконструкции, техническому перевооружению или приобретению</w:t>
      </w:r>
    </w:p>
    <w:p w:rsidR="005C33B8" w:rsidRPr="00214B1B" w:rsidRDefault="005C33B8" w:rsidP="005C3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"/>
        <w:gridCol w:w="4280"/>
        <w:gridCol w:w="2197"/>
        <w:gridCol w:w="2049"/>
        <w:gridCol w:w="1464"/>
        <w:gridCol w:w="1610"/>
        <w:gridCol w:w="1171"/>
        <w:gridCol w:w="1171"/>
      </w:tblGrid>
      <w:tr w:rsidR="001D4943" w:rsidRPr="00214B1B" w:rsidTr="00214B1B">
        <w:trPr>
          <w:jc w:val="center"/>
        </w:trPr>
        <w:tc>
          <w:tcPr>
            <w:tcW w:w="454" w:type="dxa"/>
            <w:vMerge w:val="restart"/>
          </w:tcPr>
          <w:p w:rsidR="005C33B8" w:rsidRPr="00214B1B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4" w:type="dxa"/>
            <w:vMerge w:val="restart"/>
          </w:tcPr>
          <w:p w:rsidR="005C33B8" w:rsidRPr="00214B1B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территория строительства (приобретения), мощность и единицы измерения и мощности объекта</w:t>
            </w:r>
          </w:p>
        </w:tc>
        <w:tc>
          <w:tcPr>
            <w:tcW w:w="2127" w:type="dxa"/>
            <w:vMerge w:val="restart"/>
          </w:tcPr>
          <w:p w:rsidR="005C33B8" w:rsidRPr="00214B1B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Годы строительства (приобретения)</w:t>
            </w:r>
          </w:p>
        </w:tc>
        <w:tc>
          <w:tcPr>
            <w:tcW w:w="1984" w:type="dxa"/>
            <w:vMerge w:val="restart"/>
          </w:tcPr>
          <w:p w:rsidR="005C33B8" w:rsidRPr="00214B1B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418" w:type="dxa"/>
            <w:vMerge w:val="restart"/>
          </w:tcPr>
          <w:p w:rsidR="005C33B8" w:rsidRPr="00214B1B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Остаток стоимости объекта в ценах контракта</w:t>
            </w:r>
          </w:p>
        </w:tc>
        <w:tc>
          <w:tcPr>
            <w:tcW w:w="3827" w:type="dxa"/>
            <w:gridSpan w:val="3"/>
          </w:tcPr>
          <w:p w:rsidR="005C33B8" w:rsidRPr="00214B1B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 (тыс. руб.)</w:t>
            </w:r>
          </w:p>
        </w:tc>
      </w:tr>
      <w:tr w:rsidR="001D4943" w:rsidRPr="00214B1B" w:rsidTr="00214B1B">
        <w:trPr>
          <w:jc w:val="center"/>
        </w:trPr>
        <w:tc>
          <w:tcPr>
            <w:tcW w:w="454" w:type="dxa"/>
            <w:vMerge/>
          </w:tcPr>
          <w:p w:rsidR="005C33B8" w:rsidRPr="00214B1B" w:rsidRDefault="005C33B8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5C33B8" w:rsidRPr="00214B1B" w:rsidRDefault="005C33B8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33B8" w:rsidRPr="00214B1B" w:rsidRDefault="005C33B8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C33B8" w:rsidRPr="00214B1B" w:rsidRDefault="005C33B8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C33B8" w:rsidRPr="00214B1B" w:rsidRDefault="005C33B8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3B8" w:rsidRPr="00214B1B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4E40"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C33B8" w:rsidRPr="00214B1B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4E40"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C33B8" w:rsidRPr="00214B1B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4E40"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4943" w:rsidRPr="00214B1B" w:rsidTr="00214B1B">
        <w:trPr>
          <w:jc w:val="center"/>
        </w:trPr>
        <w:tc>
          <w:tcPr>
            <w:tcW w:w="454" w:type="dxa"/>
          </w:tcPr>
          <w:p w:rsidR="005C33B8" w:rsidRPr="00214B1B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5C33B8" w:rsidRPr="00214B1B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C33B8" w:rsidRPr="00214B1B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C33B8" w:rsidRPr="00214B1B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C33B8" w:rsidRPr="00214B1B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C33B8" w:rsidRPr="00214B1B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C33B8" w:rsidRPr="00214B1B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C33B8" w:rsidRPr="00214B1B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4943" w:rsidRPr="00214B1B" w:rsidTr="00214B1B">
        <w:trPr>
          <w:jc w:val="center"/>
        </w:trPr>
        <w:tc>
          <w:tcPr>
            <w:tcW w:w="13954" w:type="dxa"/>
            <w:gridSpan w:val="8"/>
          </w:tcPr>
          <w:p w:rsidR="005C33B8" w:rsidRPr="00214B1B" w:rsidRDefault="00845610" w:rsidP="00AE4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734">
              <w:r w:rsidR="00E04E40" w:rsidRPr="00214B1B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04E40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77"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33B8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77" w:rsidRPr="00214B1B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1D4943" w:rsidRPr="00214B1B" w:rsidTr="00214B1B">
        <w:trPr>
          <w:jc w:val="center"/>
        </w:trPr>
        <w:tc>
          <w:tcPr>
            <w:tcW w:w="13954" w:type="dxa"/>
            <w:gridSpan w:val="8"/>
          </w:tcPr>
          <w:p w:rsidR="005C33B8" w:rsidRPr="00214B1B" w:rsidRDefault="005C33B8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</w:tr>
      <w:tr w:rsidR="001D4943" w:rsidRPr="00214B1B" w:rsidTr="00214B1B">
        <w:trPr>
          <w:jc w:val="center"/>
        </w:trPr>
        <w:tc>
          <w:tcPr>
            <w:tcW w:w="454" w:type="dxa"/>
            <w:vMerge w:val="restart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F06FC9" w:rsidRPr="00214B1B" w:rsidRDefault="00F06FC9" w:rsidP="00F06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научно-проектной документации, государственная и </w:t>
            </w: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культурная экспертиза проектно-сметной документации </w:t>
            </w:r>
          </w:p>
          <w:p w:rsidR="00C340E2" w:rsidRPr="00214B1B" w:rsidRDefault="00F06FC9" w:rsidP="00F06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по сохранению  объекта культурного наследия "Дом жилой с магазином, ХIХ-ХХ </w:t>
            </w:r>
            <w:proofErr w:type="spellStart"/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", по адресу: г. Ачинск, ул. Ленина,23</w:t>
            </w:r>
            <w:r w:rsidR="00C340E2" w:rsidRPr="00214B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7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B61" w:rsidRPr="00214B1B" w:rsidRDefault="00475DF3" w:rsidP="00635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35861" w:rsidRPr="00214B1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06FC9" w:rsidRPr="00214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7007" w:rsidRPr="00214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5B61" w:rsidRPr="00214B1B" w:rsidRDefault="00AC6AC7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214B1B" w:rsidRDefault="00AC6AC7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4943" w:rsidRPr="00214B1B" w:rsidTr="00214B1B">
        <w:trPr>
          <w:jc w:val="center"/>
        </w:trPr>
        <w:tc>
          <w:tcPr>
            <w:tcW w:w="454" w:type="dxa"/>
            <w:vMerge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мероприятию, в </w:t>
            </w: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B61" w:rsidRPr="00214B1B" w:rsidRDefault="00C340E2" w:rsidP="00635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35861" w:rsidRPr="00214B1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05B61" w:rsidRPr="00214B1B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214B1B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4943" w:rsidRPr="00214B1B" w:rsidTr="00214B1B">
        <w:trPr>
          <w:jc w:val="center"/>
        </w:trPr>
        <w:tc>
          <w:tcPr>
            <w:tcW w:w="454" w:type="dxa"/>
            <w:vMerge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B61" w:rsidRPr="00214B1B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214B1B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214B1B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4943" w:rsidRPr="00214B1B" w:rsidTr="00214B1B">
        <w:trPr>
          <w:jc w:val="center"/>
        </w:trPr>
        <w:tc>
          <w:tcPr>
            <w:tcW w:w="454" w:type="dxa"/>
            <w:vMerge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B61" w:rsidRPr="00214B1B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214B1B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214B1B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4943" w:rsidRPr="00214B1B" w:rsidTr="00214B1B">
        <w:trPr>
          <w:jc w:val="center"/>
        </w:trPr>
        <w:tc>
          <w:tcPr>
            <w:tcW w:w="454" w:type="dxa"/>
            <w:vMerge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2127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B61" w:rsidRPr="00214B1B" w:rsidRDefault="00C340E2" w:rsidP="00635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35861" w:rsidRPr="00214B1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05B61" w:rsidRPr="00214B1B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214B1B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5B61" w:rsidRPr="00214B1B" w:rsidTr="00214B1B">
        <w:trPr>
          <w:jc w:val="center"/>
        </w:trPr>
        <w:tc>
          <w:tcPr>
            <w:tcW w:w="454" w:type="dxa"/>
            <w:vMerge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5B61" w:rsidRPr="00214B1B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B61" w:rsidRPr="00214B1B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214B1B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214B1B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50C27" w:rsidRPr="00214B1B" w:rsidRDefault="00550C27" w:rsidP="00214B1B">
      <w:pPr>
        <w:pStyle w:val="ConsPlusNormal"/>
        <w:rPr>
          <w:sz w:val="28"/>
        </w:rPr>
        <w:sectPr w:rsidR="00550C27" w:rsidRPr="00214B1B">
          <w:pgSz w:w="16838" w:h="11906" w:orient="landscape"/>
          <w:pgMar w:top="1134" w:right="850" w:bottom="1134" w:left="1701" w:header="284" w:footer="0" w:gutter="0"/>
          <w:cols w:space="720"/>
        </w:sectPr>
      </w:pPr>
    </w:p>
    <w:p w:rsidR="00984B04" w:rsidRPr="00214B1B" w:rsidRDefault="00984B04" w:rsidP="0054735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84B04" w:rsidRPr="00214B1B" w:rsidRDefault="00984B04" w:rsidP="00547354">
      <w:pPr>
        <w:pStyle w:val="ConsPlusNormal"/>
        <w:ind w:left="10080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84B04" w:rsidRPr="00214B1B" w:rsidRDefault="00984B04" w:rsidP="00547354">
      <w:pPr>
        <w:pStyle w:val="ConsPlusNormal"/>
        <w:ind w:left="936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10686B" w:rsidRPr="00214B1B">
        <w:rPr>
          <w:rFonts w:ascii="Times New Roman" w:hAnsi="Times New Roman" w:cs="Times New Roman"/>
          <w:sz w:val="24"/>
          <w:szCs w:val="24"/>
        </w:rPr>
        <w:t>«</w:t>
      </w:r>
      <w:r w:rsidRPr="00214B1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214B1B">
        <w:rPr>
          <w:rFonts w:ascii="Times New Roman" w:hAnsi="Times New Roman" w:cs="Times New Roman"/>
          <w:sz w:val="24"/>
          <w:szCs w:val="24"/>
        </w:rPr>
        <w:t>»</w:t>
      </w:r>
    </w:p>
    <w:p w:rsidR="00984B04" w:rsidRPr="00214B1B" w:rsidRDefault="00984B04" w:rsidP="00547354">
      <w:pPr>
        <w:pStyle w:val="ConsPlusNormal"/>
        <w:ind w:left="9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84B04" w:rsidRPr="00214B1B" w:rsidRDefault="00984B04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  города Ачинска</w:t>
      </w:r>
    </w:p>
    <w:p w:rsidR="00984B04" w:rsidRPr="00214B1B" w:rsidRDefault="00984B04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>за счет средств бюджета города, в том числе средств, поступивших из бюджетов других уровней бюджетной системы РФ</w:t>
      </w:r>
    </w:p>
    <w:p w:rsidR="00984B04" w:rsidRPr="00214B1B" w:rsidRDefault="00984B04" w:rsidP="00214B1B">
      <w:pPr>
        <w:pStyle w:val="ConsPlusNormal"/>
        <w:jc w:val="right"/>
        <w:rPr>
          <w:rFonts w:ascii="Times New Roman" w:hAnsi="Times New Roman" w:cs="Times New Roman"/>
        </w:rPr>
      </w:pPr>
      <w:r w:rsidRPr="00214B1B">
        <w:rPr>
          <w:rFonts w:ascii="Times New Roman" w:hAnsi="Times New Roman" w:cs="Times New Roman"/>
        </w:rPr>
        <w:t>тыс. руб.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1899"/>
        <w:gridCol w:w="1694"/>
        <w:gridCol w:w="2800"/>
        <w:gridCol w:w="799"/>
        <w:gridCol w:w="684"/>
        <w:gridCol w:w="685"/>
        <w:gridCol w:w="555"/>
        <w:gridCol w:w="1146"/>
        <w:gridCol w:w="1274"/>
        <w:gridCol w:w="1170"/>
        <w:gridCol w:w="1273"/>
      </w:tblGrid>
      <w:tr w:rsidR="001D4943" w:rsidRPr="00214B1B" w:rsidTr="00901647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2023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2024год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и плановый период 2024-2025 </w:t>
            </w: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4943" w:rsidRPr="00214B1B" w:rsidTr="00901647">
        <w:trPr>
          <w:trHeight w:val="1200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ГРБС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proofErr w:type="spellStart"/>
            <w:r w:rsidRPr="00214B1B">
              <w:t>РзПр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ВР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план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943" w:rsidRPr="00214B1B" w:rsidTr="00901647">
        <w:trPr>
          <w:trHeight w:val="2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jc w:val="center"/>
            </w:pPr>
            <w:r w:rsidRPr="00214B1B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4943" w:rsidRPr="00214B1B" w:rsidTr="00901647">
        <w:trPr>
          <w:trHeight w:val="454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485110" w:rsidP="002E01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2</w:t>
            </w:r>
            <w:r w:rsidR="002E016E" w:rsidRPr="00214B1B">
              <w:rPr>
                <w:rFonts w:ascii="Times New Roman" w:hAnsi="Times New Roman"/>
                <w:sz w:val="24"/>
                <w:szCs w:val="24"/>
              </w:rPr>
              <w:t>26</w:t>
            </w:r>
            <w:r w:rsidRPr="00214B1B">
              <w:rPr>
                <w:rFonts w:ascii="Times New Roman" w:hAnsi="Times New Roman"/>
                <w:sz w:val="24"/>
                <w:szCs w:val="24"/>
              </w:rPr>
              <w:t> </w:t>
            </w:r>
            <w:r w:rsidR="002E016E" w:rsidRPr="00214B1B">
              <w:rPr>
                <w:rFonts w:ascii="Times New Roman" w:hAnsi="Times New Roman"/>
                <w:sz w:val="24"/>
                <w:szCs w:val="24"/>
              </w:rPr>
              <w:t>126</w:t>
            </w:r>
            <w:r w:rsidRPr="00214B1B">
              <w:rPr>
                <w:rFonts w:ascii="Times New Roman" w:hAnsi="Times New Roman"/>
                <w:sz w:val="24"/>
                <w:szCs w:val="24"/>
              </w:rPr>
              <w:t>,</w:t>
            </w:r>
            <w:r w:rsidR="002E016E" w:rsidRPr="00214B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214B1B" w:rsidRDefault="00B67ED7" w:rsidP="006408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182</w:t>
            </w:r>
            <w:r w:rsidR="00640836" w:rsidRPr="00214B1B">
              <w:rPr>
                <w:rFonts w:ascii="Times New Roman" w:hAnsi="Times New Roman"/>
                <w:sz w:val="24"/>
                <w:szCs w:val="24"/>
              </w:rPr>
              <w:t> 601,1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6B6BFF" w:rsidP="006408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182 468,0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10" w:rsidRPr="00214B1B" w:rsidRDefault="00485110" w:rsidP="002E01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5</w:t>
            </w:r>
            <w:r w:rsidR="002E016E" w:rsidRPr="00214B1B">
              <w:rPr>
                <w:rFonts w:ascii="Times New Roman" w:hAnsi="Times New Roman"/>
                <w:sz w:val="24"/>
                <w:szCs w:val="24"/>
              </w:rPr>
              <w:t>91</w:t>
            </w:r>
            <w:r w:rsidR="009F4539" w:rsidRPr="00214B1B">
              <w:rPr>
                <w:rFonts w:ascii="Times New Roman" w:hAnsi="Times New Roman"/>
                <w:sz w:val="24"/>
                <w:szCs w:val="24"/>
              </w:rPr>
              <w:t> </w:t>
            </w:r>
            <w:r w:rsidR="002E016E" w:rsidRPr="00214B1B">
              <w:rPr>
                <w:rFonts w:ascii="Times New Roman" w:hAnsi="Times New Roman"/>
                <w:sz w:val="24"/>
                <w:szCs w:val="24"/>
              </w:rPr>
              <w:t>195</w:t>
            </w:r>
            <w:r w:rsidR="009F4539" w:rsidRPr="00214B1B">
              <w:rPr>
                <w:rFonts w:ascii="Times New Roman" w:hAnsi="Times New Roman"/>
                <w:sz w:val="24"/>
                <w:szCs w:val="24"/>
              </w:rPr>
              <w:t>,</w:t>
            </w:r>
            <w:r w:rsidR="002E016E" w:rsidRPr="00214B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4943" w:rsidRPr="00214B1B" w:rsidTr="00901647">
        <w:trPr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214B1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214B1B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43" w:rsidRPr="00214B1B" w:rsidTr="00901647">
        <w:trPr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администрация г. Ачинска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734F77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226 126,8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182 601,1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182 468,0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734F77" w:rsidP="008547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591 195,9</w:t>
            </w:r>
          </w:p>
        </w:tc>
      </w:tr>
      <w:tr w:rsidR="001D4943" w:rsidRPr="00214B1B" w:rsidTr="00901647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845610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3836" w:tooltip="ПОДПРОГРАММА 1" w:history="1">
              <w:r w:rsidR="00901647" w:rsidRPr="00214B1B">
                <w:rPr>
                  <w:rFonts w:ascii="Times New Roman" w:hAnsi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 xml:space="preserve">Сохранение культурного наследия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CF365B" w:rsidP="00B163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80 188,3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B163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77 347,1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B163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77 347,3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D54BC5" w:rsidP="00EB46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234 882,7</w:t>
            </w:r>
          </w:p>
        </w:tc>
      </w:tr>
      <w:tr w:rsidR="001D4943" w:rsidRPr="00214B1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43" w:rsidRPr="00214B1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администрация г. Ачинска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CF365B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80 188,3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77 347,1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77 347,3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386A00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234 882,7</w:t>
            </w:r>
          </w:p>
        </w:tc>
      </w:tr>
      <w:tr w:rsidR="001D4943" w:rsidRPr="00214B1B" w:rsidTr="00901647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845610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4417" w:tooltip="ПОДПРОГРАММА 2" w:history="1">
              <w:r w:rsidR="00901647" w:rsidRPr="00214B1B">
                <w:rPr>
                  <w:rFonts w:ascii="Times New Roman" w:hAnsi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 xml:space="preserve">Развитие архивного дела в городе Ачинске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855E5B" w:rsidP="00476BC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6 105,3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5 334,6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5 334,6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2275F2" w:rsidP="00476BC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16 774,5</w:t>
            </w:r>
          </w:p>
        </w:tc>
      </w:tr>
      <w:tr w:rsidR="001D4943" w:rsidRPr="00214B1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43" w:rsidRPr="00214B1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855E5B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6 105,3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5 334,6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5 334,6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716875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16 774,5</w:t>
            </w:r>
          </w:p>
        </w:tc>
      </w:tr>
      <w:tr w:rsidR="001D4943" w:rsidRPr="00214B1B" w:rsidTr="00901647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845610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4899" w:tooltip="ПОДПРОГРАММА 3" w:history="1">
              <w:r w:rsidR="00901647" w:rsidRPr="00214B1B">
                <w:rPr>
                  <w:rFonts w:ascii="Times New Roman" w:hAnsi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 xml:space="preserve">Организация досуга и поддержка народного творчества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B74459" w:rsidP="000A6D6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45 212,9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42 483,3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42 483,3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716875" w:rsidP="000A6D6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130 179,5</w:t>
            </w:r>
          </w:p>
        </w:tc>
      </w:tr>
      <w:tr w:rsidR="001D4943" w:rsidRPr="00214B1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43" w:rsidRPr="00214B1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B74459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45 212,9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42 483,3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42 483,3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716875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130 179,5</w:t>
            </w:r>
          </w:p>
        </w:tc>
      </w:tr>
      <w:tr w:rsidR="001D4943" w:rsidRPr="00214B1B" w:rsidTr="00901647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845610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5408" w:tooltip="ПОДПРОГРАММА 4" w:history="1">
              <w:r w:rsidR="00901647" w:rsidRPr="00214B1B">
                <w:rPr>
                  <w:rFonts w:ascii="Times New Roman" w:hAnsi="Times New Roman"/>
                  <w:sz w:val="24"/>
                  <w:szCs w:val="24"/>
                </w:rPr>
                <w:t>Подпрограмма 4</w:t>
              </w:r>
            </w:hyperlink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 xml:space="preserve">Развитие системы дополнительного образования детей в области культуры и искусства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116E43" w:rsidP="00B548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59 866,4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57 302,8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B548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57 302,8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BF596D" w:rsidP="00A455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174</w:t>
            </w:r>
            <w:r w:rsidR="0041670E" w:rsidRPr="00214B1B">
              <w:rPr>
                <w:rFonts w:ascii="Times New Roman" w:hAnsi="Times New Roman"/>
                <w:sz w:val="24"/>
                <w:szCs w:val="24"/>
              </w:rPr>
              <w:t> </w:t>
            </w:r>
            <w:r w:rsidRPr="00214B1B">
              <w:rPr>
                <w:rFonts w:ascii="Times New Roman" w:hAnsi="Times New Roman"/>
                <w:sz w:val="24"/>
                <w:szCs w:val="24"/>
              </w:rPr>
              <w:t>472</w:t>
            </w:r>
            <w:r w:rsidR="0041670E" w:rsidRPr="00214B1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D4943" w:rsidRPr="00214B1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943" w:rsidRPr="00214B1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116E43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59 866,4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57 302,8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57 302,8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BF596D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174</w:t>
            </w:r>
            <w:r w:rsidR="0041670E" w:rsidRPr="00214B1B">
              <w:rPr>
                <w:rFonts w:ascii="Times New Roman" w:hAnsi="Times New Roman"/>
                <w:sz w:val="24"/>
                <w:szCs w:val="24"/>
              </w:rPr>
              <w:t> </w:t>
            </w:r>
            <w:r w:rsidRPr="00214B1B">
              <w:rPr>
                <w:rFonts w:ascii="Times New Roman" w:hAnsi="Times New Roman"/>
                <w:sz w:val="24"/>
                <w:szCs w:val="24"/>
              </w:rPr>
              <w:t>472</w:t>
            </w:r>
            <w:r w:rsidR="0041670E" w:rsidRPr="00214B1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D4943" w:rsidRPr="00214B1B" w:rsidTr="00901647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845610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5804" w:tooltip="ПОДПРОГРАММА 5" w:history="1">
              <w:r w:rsidR="00901647" w:rsidRPr="00214B1B">
                <w:rPr>
                  <w:rFonts w:ascii="Times New Roman" w:hAnsi="Times New Roman"/>
                  <w:sz w:val="24"/>
                  <w:szCs w:val="24"/>
                </w:rPr>
                <w:t>Подпрограмма 5</w:t>
              </w:r>
            </w:hyperlink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2167D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41670E" w:rsidP="007A17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34 753,9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41670E" w:rsidP="00E8226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34 887,2</w:t>
            </w:r>
          </w:p>
        </w:tc>
      </w:tr>
      <w:tr w:rsidR="001D4943" w:rsidRPr="00214B1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647" w:rsidRPr="00214B1B" w:rsidTr="0090164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7" w:rsidRPr="00214B1B" w:rsidRDefault="0090164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41670E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34 753,9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901647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47" w:rsidRPr="00214B1B" w:rsidRDefault="0041670E" w:rsidP="006A7B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14B1B">
              <w:rPr>
                <w:rFonts w:ascii="Times New Roman" w:hAnsi="Times New Roman"/>
                <w:sz w:val="24"/>
                <w:szCs w:val="24"/>
              </w:rPr>
              <w:t>34 887,2</w:t>
            </w:r>
          </w:p>
        </w:tc>
      </w:tr>
    </w:tbl>
    <w:p w:rsidR="00984B04" w:rsidRPr="00214B1B" w:rsidRDefault="00214B1B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5411" w:rsidRPr="00214B1B" w:rsidRDefault="00E15411" w:rsidP="0054735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15411" w:rsidRPr="00214B1B" w:rsidRDefault="00E15411" w:rsidP="00547354">
      <w:pPr>
        <w:widowControl w:val="0"/>
        <w:autoSpaceDE w:val="0"/>
        <w:autoSpaceDN w:val="0"/>
        <w:adjustRightInd w:val="0"/>
        <w:ind w:left="10080" w:firstLine="720"/>
        <w:jc w:val="right"/>
      </w:pPr>
      <w:r w:rsidRPr="00214B1B">
        <w:t>к муниципальной программе</w:t>
      </w:r>
    </w:p>
    <w:p w:rsidR="00E15411" w:rsidRPr="00214B1B" w:rsidRDefault="00E15411" w:rsidP="00547354">
      <w:pPr>
        <w:widowControl w:val="0"/>
        <w:autoSpaceDE w:val="0"/>
        <w:autoSpaceDN w:val="0"/>
        <w:adjustRightInd w:val="0"/>
        <w:jc w:val="right"/>
      </w:pPr>
      <w:r w:rsidRPr="00214B1B">
        <w:t xml:space="preserve">города Ачинска </w:t>
      </w:r>
      <w:r w:rsidR="0010686B" w:rsidRPr="00214B1B">
        <w:t>«</w:t>
      </w:r>
      <w:r w:rsidRPr="00214B1B">
        <w:t>Развитие культуры</w:t>
      </w:r>
      <w:r w:rsidR="0010686B" w:rsidRPr="00214B1B">
        <w:t>»</w:t>
      </w:r>
    </w:p>
    <w:p w:rsidR="00E15411" w:rsidRPr="00214B1B" w:rsidRDefault="00E15411" w:rsidP="00547354">
      <w:pPr>
        <w:widowControl w:val="0"/>
        <w:autoSpaceDE w:val="0"/>
        <w:autoSpaceDN w:val="0"/>
        <w:adjustRightInd w:val="0"/>
        <w:jc w:val="both"/>
      </w:pPr>
    </w:p>
    <w:p w:rsidR="00E15411" w:rsidRPr="00214B1B" w:rsidRDefault="00E15411" w:rsidP="00547354">
      <w:pPr>
        <w:widowControl w:val="0"/>
        <w:autoSpaceDE w:val="0"/>
        <w:autoSpaceDN w:val="0"/>
        <w:adjustRightInd w:val="0"/>
        <w:jc w:val="center"/>
      </w:pPr>
      <w:r w:rsidRPr="00214B1B">
        <w:t xml:space="preserve">Информация об источниках финансирования подпрограмм, отдельных мероприятий муниципальной программы города Ачинска </w:t>
      </w:r>
    </w:p>
    <w:p w:rsidR="00E15411" w:rsidRPr="00214B1B" w:rsidRDefault="00E15411" w:rsidP="00547354">
      <w:pPr>
        <w:widowControl w:val="0"/>
        <w:autoSpaceDE w:val="0"/>
        <w:autoSpaceDN w:val="0"/>
        <w:adjustRightInd w:val="0"/>
        <w:jc w:val="center"/>
      </w:pPr>
      <w:r w:rsidRPr="00214B1B">
        <w:t>(средства бюджета города, в том числе средства, поступившие из бюджетов других уровней бюджетной системы РФ)</w:t>
      </w:r>
    </w:p>
    <w:p w:rsidR="00E15411" w:rsidRPr="00214B1B" w:rsidRDefault="00E15411" w:rsidP="0054735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14B1B">
        <w:rPr>
          <w:sz w:val="20"/>
          <w:szCs w:val="20"/>
        </w:rPr>
        <w:t>тыс. руб.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7"/>
        <w:gridCol w:w="2042"/>
        <w:gridCol w:w="2844"/>
        <w:gridCol w:w="2541"/>
        <w:gridCol w:w="1312"/>
        <w:gridCol w:w="1186"/>
        <w:gridCol w:w="1186"/>
        <w:gridCol w:w="2573"/>
      </w:tblGrid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 xml:space="preserve">№ </w:t>
            </w:r>
            <w:proofErr w:type="gramStart"/>
            <w:r w:rsidRPr="00214B1B">
              <w:t>п</w:t>
            </w:r>
            <w:proofErr w:type="gramEnd"/>
            <w:r w:rsidRPr="00214B1B">
              <w:t>/п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Статус (муниципальная программа, подпрограмма)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Уровень бюджетной системы / источники финансирования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F67AA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2023</w:t>
            </w:r>
            <w:r w:rsidR="00E15411" w:rsidRPr="00214B1B">
              <w:t xml:space="preserve">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202</w:t>
            </w:r>
            <w:r w:rsidR="00F67AAF" w:rsidRPr="00214B1B">
              <w:t>4</w:t>
            </w:r>
            <w:r w:rsidRPr="00214B1B">
              <w:t xml:space="preserve">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2</w:t>
            </w:r>
            <w:r w:rsidR="00F67AAF" w:rsidRPr="00214B1B">
              <w:t>025</w:t>
            </w:r>
            <w:r w:rsidRPr="00214B1B">
              <w:t xml:space="preserve"> год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 xml:space="preserve">Итого </w:t>
            </w:r>
          </w:p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на 202</w:t>
            </w:r>
            <w:r w:rsidR="00F67AAF" w:rsidRPr="00214B1B">
              <w:t>3</w:t>
            </w:r>
            <w:r w:rsidRPr="00214B1B">
              <w:t xml:space="preserve"> год и плановый </w:t>
            </w:r>
          </w:p>
          <w:p w:rsidR="00E15411" w:rsidRPr="00214B1B" w:rsidRDefault="00F67AA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период 2024-2025</w:t>
            </w:r>
            <w:r w:rsidR="00E15411" w:rsidRPr="00214B1B">
              <w:t xml:space="preserve"> годов</w:t>
            </w:r>
          </w:p>
        </w:tc>
      </w:tr>
      <w:tr w:rsidR="00E0332F" w:rsidRPr="00214B1B" w:rsidTr="00994736">
        <w:trPr>
          <w:trHeight w:val="418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jc w:val="center"/>
            </w:pPr>
            <w:r w:rsidRPr="00214B1B">
              <w:t>план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jc w:val="center"/>
            </w:pPr>
            <w:r w:rsidRPr="00214B1B">
              <w:t>план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jc w:val="center"/>
            </w:pPr>
            <w:r w:rsidRPr="00214B1B">
              <w:t>план</w:t>
            </w: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55F9" w:rsidRPr="00214B1B" w:rsidTr="005755F9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5F9" w:rsidRPr="00214B1B" w:rsidRDefault="005755F9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5F9" w:rsidRPr="00214B1B" w:rsidRDefault="005755F9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Муниципальная программа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5F9" w:rsidRPr="00214B1B" w:rsidRDefault="005755F9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Развитие культуры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F9" w:rsidRPr="00214B1B" w:rsidRDefault="005755F9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5F9" w:rsidRPr="00214B1B" w:rsidRDefault="00A435D0" w:rsidP="005755F9">
            <w:pPr>
              <w:jc w:val="center"/>
            </w:pPr>
            <w:r w:rsidRPr="00214B1B">
              <w:t>233489,4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5F9" w:rsidRPr="00214B1B" w:rsidRDefault="00A435D0" w:rsidP="009610F1">
            <w:pPr>
              <w:jc w:val="center"/>
            </w:pPr>
            <w:r w:rsidRPr="00214B1B">
              <w:t>190</w:t>
            </w:r>
            <w:r w:rsidR="009610F1" w:rsidRPr="00214B1B">
              <w:t>032</w:t>
            </w:r>
            <w:r w:rsidR="005755F9" w:rsidRPr="00214B1B">
              <w:t>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5F9" w:rsidRPr="00214B1B" w:rsidRDefault="00A435D0" w:rsidP="009610F1">
            <w:pPr>
              <w:jc w:val="center"/>
            </w:pPr>
            <w:r w:rsidRPr="00214B1B">
              <w:t>190</w:t>
            </w:r>
            <w:r w:rsidR="005755F9" w:rsidRPr="00214B1B">
              <w:t>0</w:t>
            </w:r>
            <w:r w:rsidR="009610F1" w:rsidRPr="00214B1B">
              <w:t>6</w:t>
            </w:r>
            <w:r w:rsidR="005755F9" w:rsidRPr="00214B1B">
              <w:t>5,5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5F9" w:rsidRPr="00214B1B" w:rsidRDefault="00A435D0" w:rsidP="009610F1">
            <w:pPr>
              <w:jc w:val="center"/>
            </w:pPr>
            <w:r w:rsidRPr="00214B1B">
              <w:t>613587,5</w:t>
            </w:r>
          </w:p>
        </w:tc>
      </w:tr>
      <w:tr w:rsidR="00E0332F" w:rsidRPr="00214B1B" w:rsidTr="00994736">
        <w:trPr>
          <w:trHeight w:val="35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214B1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214B1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214B1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3" w:rsidRPr="00214B1B" w:rsidRDefault="002C1AF3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214B1B" w:rsidRDefault="002C1AF3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214B1B" w:rsidRDefault="002C1AF3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214B1B" w:rsidRDefault="002C1AF3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214B1B" w:rsidRDefault="002C1AF3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trHeight w:val="383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214B1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214B1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214B1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3" w:rsidRPr="00214B1B" w:rsidRDefault="002C1AF3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214B1B" w:rsidRDefault="002C1AF3" w:rsidP="002854E1">
            <w:pPr>
              <w:jc w:val="center"/>
            </w:pPr>
            <w:r w:rsidRPr="00214B1B">
              <w:t>847,</w:t>
            </w:r>
            <w:r w:rsidR="00B57E99" w:rsidRPr="00214B1B"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214B1B" w:rsidRDefault="002C1AF3">
            <w:pPr>
              <w:jc w:val="center"/>
            </w:pPr>
            <w:r w:rsidRPr="00214B1B">
              <w:t>189,5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214B1B" w:rsidRDefault="002C1AF3">
            <w:pPr>
              <w:jc w:val="center"/>
            </w:pPr>
            <w:r w:rsidRPr="00214B1B">
              <w:t>101,5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214B1B" w:rsidRDefault="002C1AF3" w:rsidP="002854E1">
            <w:pPr>
              <w:jc w:val="center"/>
            </w:pPr>
            <w:r w:rsidRPr="00214B1B">
              <w:t>1138,</w:t>
            </w:r>
            <w:r w:rsidR="00B57E99" w:rsidRPr="00214B1B">
              <w:t>7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214B1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214B1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214B1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3" w:rsidRPr="00214B1B" w:rsidRDefault="002C1AF3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214B1B" w:rsidRDefault="007D458A">
            <w:pPr>
              <w:jc w:val="center"/>
            </w:pPr>
            <w:r w:rsidRPr="00214B1B">
              <w:t>10087,8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214B1B" w:rsidRDefault="002C1AF3">
            <w:pPr>
              <w:jc w:val="center"/>
            </w:pPr>
            <w:r w:rsidRPr="00214B1B">
              <w:t>848</w:t>
            </w:r>
            <w:r w:rsidR="0061149F" w:rsidRPr="00214B1B">
              <w:t>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214B1B" w:rsidRDefault="002C1AF3">
            <w:pPr>
              <w:jc w:val="center"/>
            </w:pPr>
            <w:r w:rsidRPr="00214B1B">
              <w:t>816,2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214B1B" w:rsidRDefault="007D458A">
            <w:pPr>
              <w:jc w:val="center"/>
            </w:pPr>
            <w:r w:rsidRPr="00214B1B">
              <w:t>11752,0</w:t>
            </w:r>
          </w:p>
        </w:tc>
      </w:tr>
      <w:tr w:rsidR="00E77FB7" w:rsidRPr="00214B1B" w:rsidTr="00E77FB7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FB7" w:rsidRPr="00214B1B" w:rsidRDefault="00E77FB7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FB7" w:rsidRPr="00214B1B" w:rsidRDefault="00E77FB7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FB7" w:rsidRPr="00214B1B" w:rsidRDefault="00E77FB7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B7" w:rsidRPr="00214B1B" w:rsidRDefault="00E77FB7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B7" w:rsidRPr="00214B1B" w:rsidRDefault="00A435D0" w:rsidP="00E77FB7">
            <w:pPr>
              <w:jc w:val="center"/>
            </w:pPr>
            <w:r w:rsidRPr="00214B1B">
              <w:t>7</w:t>
            </w:r>
            <w:r w:rsidR="00E77FB7" w:rsidRPr="00214B1B">
              <w:t>362,6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B7" w:rsidRPr="00214B1B" w:rsidRDefault="00E77FB7" w:rsidP="00F2141D">
            <w:pPr>
              <w:jc w:val="center"/>
            </w:pPr>
            <w:r w:rsidRPr="00214B1B">
              <w:t>74</w:t>
            </w:r>
            <w:r w:rsidR="00F2141D" w:rsidRPr="00214B1B">
              <w:t>31,5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B7" w:rsidRPr="00214B1B" w:rsidRDefault="00E77FB7" w:rsidP="00F2141D">
            <w:pPr>
              <w:jc w:val="center"/>
            </w:pPr>
            <w:r w:rsidRPr="00214B1B">
              <w:t>75</w:t>
            </w:r>
            <w:r w:rsidR="00F2141D" w:rsidRPr="00214B1B">
              <w:t>97,5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B7" w:rsidRPr="00214B1B" w:rsidRDefault="00E77FB7" w:rsidP="00F2141D">
            <w:pPr>
              <w:jc w:val="center"/>
            </w:pPr>
            <w:r w:rsidRPr="00214B1B">
              <w:t>22</w:t>
            </w:r>
            <w:r w:rsidR="00F2141D" w:rsidRPr="00214B1B">
              <w:t> </w:t>
            </w:r>
            <w:r w:rsidRPr="00214B1B">
              <w:t>3</w:t>
            </w:r>
            <w:r w:rsidR="00F2141D" w:rsidRPr="00214B1B">
              <w:t>91,6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214B1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214B1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F3" w:rsidRPr="00214B1B" w:rsidRDefault="002C1AF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3" w:rsidRPr="00214B1B" w:rsidRDefault="002C1AF3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214B1B" w:rsidRDefault="007D458A" w:rsidP="002854E1">
            <w:pPr>
              <w:jc w:val="center"/>
            </w:pPr>
            <w:r w:rsidRPr="00214B1B">
              <w:t>215191,3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214B1B" w:rsidRDefault="005B5D7A">
            <w:pPr>
              <w:jc w:val="center"/>
            </w:pPr>
            <w:r w:rsidRPr="00214B1B">
              <w:t>181563,6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214B1B" w:rsidRDefault="005B5D7A">
            <w:pPr>
              <w:jc w:val="center"/>
            </w:pPr>
            <w:r w:rsidRPr="00214B1B">
              <w:t>181550,3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AF3" w:rsidRPr="00214B1B" w:rsidRDefault="007D458A" w:rsidP="002854E1">
            <w:pPr>
              <w:jc w:val="center"/>
            </w:pPr>
            <w:r w:rsidRPr="00214B1B">
              <w:t>578305,</w:t>
            </w:r>
            <w:r w:rsidR="00BF1CDE" w:rsidRPr="00214B1B">
              <w:t>2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214B1B" w:rsidRDefault="00E15411" w:rsidP="00547354"/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00" w:rsidRPr="00214B1B" w:rsidRDefault="00B60A0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2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00" w:rsidRPr="00214B1B" w:rsidRDefault="00845610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5305" w:tooltip="ПОДПРОГРАММА 1" w:history="1">
              <w:r w:rsidR="00B60A00" w:rsidRPr="00214B1B">
                <w:t>Подпрограмма 1</w:t>
              </w:r>
            </w:hyperlink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00" w:rsidRPr="00214B1B" w:rsidRDefault="00B60A0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Сохранение культурного наследия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00" w:rsidRPr="00214B1B" w:rsidRDefault="00B60A0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1D72FB" w:rsidP="0007702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81</w:t>
            </w:r>
            <w:r w:rsidR="00077025" w:rsidRPr="00214B1B">
              <w:rPr>
                <w:bCs/>
              </w:rPr>
              <w:t>601,4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1D72FB" w:rsidP="00CD4DF6">
            <w:pPr>
              <w:jc w:val="center"/>
              <w:rPr>
                <w:bCs/>
              </w:rPr>
            </w:pPr>
            <w:r w:rsidRPr="00214B1B">
              <w:rPr>
                <w:bCs/>
              </w:rPr>
              <w:t>7842</w:t>
            </w:r>
            <w:r w:rsidR="00CD4DF6" w:rsidRPr="00214B1B">
              <w:rPr>
                <w:bCs/>
              </w:rPr>
              <w:t>7</w:t>
            </w:r>
            <w:r w:rsidRPr="00214B1B">
              <w:rPr>
                <w:bCs/>
              </w:rPr>
              <w:t>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1D72FB" w:rsidP="00CD4DF6">
            <w:pPr>
              <w:jc w:val="center"/>
              <w:rPr>
                <w:bCs/>
              </w:rPr>
            </w:pPr>
            <w:r w:rsidRPr="00214B1B">
              <w:rPr>
                <w:bCs/>
              </w:rPr>
              <w:t>784</w:t>
            </w:r>
            <w:r w:rsidR="00CD4DF6" w:rsidRPr="00214B1B">
              <w:rPr>
                <w:bCs/>
              </w:rPr>
              <w:t>3</w:t>
            </w:r>
            <w:r w:rsidRPr="00214B1B">
              <w:rPr>
                <w:bCs/>
              </w:rPr>
              <w:t>2,3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33461B" w:rsidP="00CD4DF6">
            <w:pPr>
              <w:jc w:val="center"/>
              <w:rPr>
                <w:bCs/>
              </w:rPr>
            </w:pPr>
            <w:r w:rsidRPr="00214B1B">
              <w:rPr>
                <w:bCs/>
              </w:rPr>
              <w:t>238</w:t>
            </w:r>
            <w:r w:rsidR="00077025" w:rsidRPr="00214B1B">
              <w:rPr>
                <w:bCs/>
              </w:rPr>
              <w:t>4</w:t>
            </w:r>
            <w:r w:rsidR="00CD4DF6" w:rsidRPr="00214B1B">
              <w:rPr>
                <w:bCs/>
              </w:rPr>
              <w:t>60</w:t>
            </w:r>
            <w:r w:rsidR="00077025" w:rsidRPr="00214B1B">
              <w:rPr>
                <w:bCs/>
              </w:rPr>
              <w:t>,8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214B1B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214B1B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214B1B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00" w:rsidRPr="00214B1B" w:rsidRDefault="00B60A0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B60A0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B60A0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B60A0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B60A00">
            <w:pPr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214B1B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214B1B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214B1B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00" w:rsidRPr="00214B1B" w:rsidRDefault="00B60A0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B60A0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104,3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B60A0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104,3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B60A0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101,5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B60A0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310,1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214B1B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214B1B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214B1B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00" w:rsidRPr="00214B1B" w:rsidRDefault="00B60A0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7E1F12">
            <w:pPr>
              <w:jc w:val="center"/>
              <w:rPr>
                <w:bCs/>
              </w:rPr>
            </w:pPr>
            <w:r w:rsidRPr="00214B1B">
              <w:rPr>
                <w:bCs/>
              </w:rPr>
              <w:t>3052,6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B60A0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211,4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B60A0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214,4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7E1F12" w:rsidP="008A499B">
            <w:pPr>
              <w:jc w:val="center"/>
              <w:rPr>
                <w:bCs/>
              </w:rPr>
            </w:pPr>
            <w:r w:rsidRPr="00214B1B">
              <w:rPr>
                <w:bCs/>
              </w:rPr>
              <w:t>3478,4</w:t>
            </w:r>
          </w:p>
        </w:tc>
      </w:tr>
      <w:tr w:rsidR="00077025" w:rsidRPr="00214B1B" w:rsidTr="00945A0E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25" w:rsidRPr="00214B1B" w:rsidRDefault="0007702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25" w:rsidRPr="00214B1B" w:rsidRDefault="0007702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25" w:rsidRPr="00214B1B" w:rsidRDefault="0007702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5" w:rsidRPr="00214B1B" w:rsidRDefault="00077025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5" w:rsidRPr="00214B1B" w:rsidRDefault="00077025" w:rsidP="00945A0E">
            <w:pPr>
              <w:jc w:val="center"/>
              <w:rPr>
                <w:bCs/>
              </w:rPr>
            </w:pPr>
            <w:r w:rsidRPr="00214B1B">
              <w:rPr>
                <w:bCs/>
              </w:rPr>
              <w:t>1413,1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5" w:rsidRPr="00214B1B" w:rsidRDefault="00A67E0F" w:rsidP="00A67E0F">
            <w:pPr>
              <w:jc w:val="center"/>
            </w:pPr>
            <w:r w:rsidRPr="00214B1B">
              <w:rPr>
                <w:bCs/>
              </w:rPr>
              <w:t>1080</w:t>
            </w:r>
            <w:r w:rsidR="00077025" w:rsidRPr="00214B1B">
              <w:rPr>
                <w:bCs/>
              </w:rPr>
              <w:t>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5" w:rsidRPr="00214B1B" w:rsidRDefault="00077025" w:rsidP="00A67E0F">
            <w:pPr>
              <w:jc w:val="center"/>
            </w:pPr>
            <w:r w:rsidRPr="00214B1B">
              <w:rPr>
                <w:bCs/>
              </w:rPr>
              <w:t>10</w:t>
            </w:r>
            <w:r w:rsidR="00A67E0F" w:rsidRPr="00214B1B">
              <w:rPr>
                <w:bCs/>
              </w:rPr>
              <w:t>85</w:t>
            </w:r>
            <w:r w:rsidRPr="00214B1B">
              <w:rPr>
                <w:bCs/>
              </w:rPr>
              <w:t>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5" w:rsidRPr="00214B1B" w:rsidRDefault="00077025" w:rsidP="00A67E0F">
            <w:pPr>
              <w:jc w:val="center"/>
              <w:rPr>
                <w:bCs/>
              </w:rPr>
            </w:pPr>
            <w:r w:rsidRPr="00214B1B">
              <w:rPr>
                <w:bCs/>
              </w:rPr>
              <w:t>35</w:t>
            </w:r>
            <w:r w:rsidR="00A67E0F" w:rsidRPr="00214B1B">
              <w:rPr>
                <w:bCs/>
              </w:rPr>
              <w:t>78</w:t>
            </w:r>
            <w:r w:rsidRPr="00214B1B">
              <w:rPr>
                <w:bCs/>
              </w:rPr>
              <w:t>,1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214B1B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214B1B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00" w:rsidRPr="00214B1B" w:rsidRDefault="00B60A0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00" w:rsidRPr="00214B1B" w:rsidRDefault="00B60A0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8251D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77031,4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6C339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77031,4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6C339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77031,4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00" w:rsidRPr="00214B1B" w:rsidRDefault="008251D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231094,2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214B1B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214B1B" w:rsidRDefault="00E15411" w:rsidP="00547354"/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2.1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1.1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Обеспечение деятельности (оказание услуг) подведомственных учреждений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854776">
            <w:pPr>
              <w:jc w:val="center"/>
            </w:pPr>
            <w:r w:rsidRPr="00214B1B">
              <w:t>79461,0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435DEE">
            <w:pPr>
              <w:jc w:val="center"/>
            </w:pPr>
            <w:r w:rsidRPr="00214B1B">
              <w:t>76619,8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435DEE">
            <w:pPr>
              <w:jc w:val="center"/>
            </w:pPr>
            <w:r w:rsidRPr="00214B1B">
              <w:t>76619,8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134756">
            <w:pPr>
              <w:jc w:val="center"/>
            </w:pPr>
            <w:r w:rsidRPr="00214B1B">
              <w:t>232700,6</w:t>
            </w:r>
          </w:p>
        </w:tc>
      </w:tr>
      <w:tr w:rsidR="00E0332F" w:rsidRPr="00214B1B" w:rsidTr="00994736">
        <w:trPr>
          <w:trHeight w:val="269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435DEE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435DEE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435DEE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435DEE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435DEE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435DEE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435DEE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435DEE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F50E65">
            <w:pPr>
              <w:jc w:val="center"/>
            </w:pPr>
            <w:r w:rsidRPr="00214B1B">
              <w:t>2841,2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F50E65">
            <w:pPr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F50E65">
            <w:pPr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F50E65">
            <w:pPr>
              <w:jc w:val="center"/>
            </w:pPr>
            <w:r w:rsidRPr="00214B1B">
              <w:t>2841,2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435DEE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435DEE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435DEE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EE" w:rsidRPr="00214B1B" w:rsidRDefault="00435DEE">
            <w:pPr>
              <w:jc w:val="center"/>
            </w:pPr>
            <w:r w:rsidRPr="00214B1B">
              <w:t> </w:t>
            </w:r>
          </w:p>
        </w:tc>
      </w:tr>
      <w:tr w:rsidR="00134756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756" w:rsidRPr="00214B1B" w:rsidRDefault="0013475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756" w:rsidRPr="00214B1B" w:rsidRDefault="0013475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756" w:rsidRPr="00214B1B" w:rsidRDefault="0013475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56" w:rsidRPr="00214B1B" w:rsidRDefault="0013475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56" w:rsidRPr="00214B1B" w:rsidRDefault="00F403DB" w:rsidP="00A74B3C">
            <w:pPr>
              <w:jc w:val="center"/>
            </w:pPr>
            <w:r w:rsidRPr="00214B1B">
              <w:t>76619,8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56" w:rsidRPr="00214B1B" w:rsidRDefault="00134756" w:rsidP="00A74B3C">
            <w:pPr>
              <w:jc w:val="center"/>
            </w:pPr>
            <w:r w:rsidRPr="00214B1B">
              <w:t>76619,8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56" w:rsidRPr="00214B1B" w:rsidRDefault="00134756" w:rsidP="00A74B3C">
            <w:pPr>
              <w:jc w:val="center"/>
            </w:pPr>
            <w:r w:rsidRPr="00214B1B">
              <w:t>76619,8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56" w:rsidRPr="00214B1B" w:rsidRDefault="00F403DB" w:rsidP="00A74B3C">
            <w:pPr>
              <w:jc w:val="center"/>
            </w:pPr>
            <w:r w:rsidRPr="00214B1B">
              <w:t>229859,4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E" w:rsidRPr="00214B1B" w:rsidRDefault="00435DEE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E" w:rsidRPr="00214B1B" w:rsidRDefault="00435DEE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E" w:rsidRPr="00214B1B" w:rsidRDefault="00435DEE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E" w:rsidRPr="00214B1B" w:rsidRDefault="00435DEE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EE" w:rsidRPr="00214B1B" w:rsidRDefault="00435DEE"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2.2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1.2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241,6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241,6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241,6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724,8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241,6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241,6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241,6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724,8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2.3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1.3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251,5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251,5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251,5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754,5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168,8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168,8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168,8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506,4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82,7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82,7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82,7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248,1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84" w:rsidRPr="00214B1B" w:rsidRDefault="007B1B8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4" w:rsidRPr="00214B1B" w:rsidRDefault="007B1B84"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2.4</w:t>
            </w:r>
          </w:p>
        </w:tc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1.4</w:t>
            </w:r>
          </w:p>
        </w:tc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148,9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148,9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149,1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446,9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104,3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104,3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101,5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310,1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42,6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42,6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45,6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130,8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2,0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2,0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2,0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6,0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2.5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1.5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85,3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85,3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85,3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255,9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85,3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85,3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85,3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CF" w:rsidRPr="00214B1B" w:rsidRDefault="005831CF">
            <w:pPr>
              <w:jc w:val="center"/>
            </w:pPr>
            <w:r w:rsidRPr="00214B1B">
              <w:t>255,9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F" w:rsidRPr="00214B1B" w:rsidRDefault="005831C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CF" w:rsidRPr="00214B1B" w:rsidRDefault="005831CF">
            <w:pPr>
              <w:jc w:val="center"/>
            </w:pPr>
            <w:r w:rsidRPr="00214B1B">
              <w:t> </w:t>
            </w:r>
          </w:p>
        </w:tc>
      </w:tr>
      <w:tr w:rsidR="00A67E0F" w:rsidRPr="00214B1B" w:rsidTr="00945A0E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E0F" w:rsidRPr="00214B1B" w:rsidRDefault="00A67E0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2.6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E0F" w:rsidRPr="00214B1B" w:rsidRDefault="00A67E0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1.6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E0F" w:rsidRPr="00214B1B" w:rsidRDefault="00A67E0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0F" w:rsidRPr="00214B1B" w:rsidRDefault="00A67E0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0F" w:rsidRPr="00214B1B" w:rsidRDefault="00A67E0F" w:rsidP="00945A0E">
            <w:pPr>
              <w:jc w:val="center"/>
              <w:rPr>
                <w:bCs/>
              </w:rPr>
            </w:pPr>
            <w:r w:rsidRPr="00214B1B">
              <w:rPr>
                <w:bCs/>
              </w:rPr>
              <w:t>1413,1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0F" w:rsidRPr="00214B1B" w:rsidRDefault="00A67E0F" w:rsidP="00945A0E">
            <w:pPr>
              <w:jc w:val="center"/>
            </w:pPr>
            <w:r w:rsidRPr="00214B1B">
              <w:rPr>
                <w:bCs/>
              </w:rPr>
              <w:t>1080,0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0F" w:rsidRPr="00214B1B" w:rsidRDefault="00A67E0F" w:rsidP="00945A0E">
            <w:pPr>
              <w:jc w:val="center"/>
            </w:pPr>
            <w:r w:rsidRPr="00214B1B">
              <w:rPr>
                <w:bCs/>
              </w:rPr>
              <w:t>1085,0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0F" w:rsidRPr="00214B1B" w:rsidRDefault="00A67E0F" w:rsidP="00945A0E">
            <w:pPr>
              <w:jc w:val="center"/>
              <w:rPr>
                <w:bCs/>
              </w:rPr>
            </w:pPr>
            <w:r w:rsidRPr="00214B1B">
              <w:rPr>
                <w:bCs/>
              </w:rPr>
              <w:t>3578,1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</w:tr>
      <w:tr w:rsidR="001967A3" w:rsidRPr="00214B1B" w:rsidTr="001967A3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7A3" w:rsidRPr="00214B1B" w:rsidRDefault="001967A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7A3" w:rsidRPr="00214B1B" w:rsidRDefault="001967A3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7A3" w:rsidRPr="00214B1B" w:rsidRDefault="001967A3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A3" w:rsidRPr="00214B1B" w:rsidRDefault="001967A3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A3" w:rsidRPr="00214B1B" w:rsidRDefault="001967A3" w:rsidP="00945A0E">
            <w:pPr>
              <w:jc w:val="center"/>
              <w:rPr>
                <w:bCs/>
              </w:rPr>
            </w:pPr>
            <w:r w:rsidRPr="00214B1B">
              <w:rPr>
                <w:bCs/>
              </w:rPr>
              <w:t>1413,1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A3" w:rsidRPr="00214B1B" w:rsidRDefault="001967A3" w:rsidP="00A67E0F">
            <w:pPr>
              <w:jc w:val="center"/>
            </w:pPr>
            <w:r w:rsidRPr="00214B1B">
              <w:rPr>
                <w:bCs/>
              </w:rPr>
              <w:t>10</w:t>
            </w:r>
            <w:r w:rsidR="00A67E0F" w:rsidRPr="00214B1B">
              <w:rPr>
                <w:bCs/>
              </w:rPr>
              <w:t>80</w:t>
            </w:r>
            <w:r w:rsidRPr="00214B1B">
              <w:rPr>
                <w:bCs/>
              </w:rPr>
              <w:t>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A3" w:rsidRPr="00214B1B" w:rsidRDefault="00A67E0F" w:rsidP="001967A3">
            <w:pPr>
              <w:jc w:val="center"/>
            </w:pPr>
            <w:r w:rsidRPr="00214B1B">
              <w:rPr>
                <w:bCs/>
              </w:rPr>
              <w:t>108</w:t>
            </w:r>
            <w:r w:rsidR="001967A3" w:rsidRPr="00214B1B">
              <w:rPr>
                <w:bCs/>
              </w:rPr>
              <w:t>5,0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A3" w:rsidRPr="00214B1B" w:rsidRDefault="00A67E0F" w:rsidP="00945A0E">
            <w:pPr>
              <w:jc w:val="center"/>
              <w:rPr>
                <w:bCs/>
              </w:rPr>
            </w:pPr>
            <w:r w:rsidRPr="00214B1B">
              <w:rPr>
                <w:bCs/>
              </w:rPr>
              <w:t>3578</w:t>
            </w:r>
            <w:r w:rsidR="001967A3" w:rsidRPr="00214B1B">
              <w:rPr>
                <w:bCs/>
              </w:rPr>
              <w:t>,1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D" w:rsidRPr="00214B1B" w:rsidRDefault="005E2DCD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D" w:rsidRPr="00214B1B" w:rsidRDefault="005E2DCD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6E5" w:rsidRPr="00214B1B" w:rsidRDefault="00845610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6008" w:tooltip="ПОДПРОГРАММА 2" w:history="1">
              <w:r w:rsidR="003516E5" w:rsidRPr="00214B1B">
                <w:t>Подпрограмма 2</w:t>
              </w:r>
            </w:hyperlink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Развитие архивного дела в городе Ачинске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B510A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6105,3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5334,6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5334,6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B510A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16774,5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2B" w:rsidRPr="00214B1B" w:rsidRDefault="00B108F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843,0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601,8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601,8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B108F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2046,6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B108F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5262,3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4732,8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4732,8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840FF9">
            <w:pPr>
              <w:jc w:val="center"/>
              <w:rPr>
                <w:bCs/>
              </w:rPr>
            </w:pPr>
            <w:r w:rsidRPr="00214B1B">
              <w:rPr>
                <w:bCs/>
              </w:rPr>
              <w:t>147</w:t>
            </w:r>
            <w:r w:rsidR="00B108F5" w:rsidRPr="00214B1B">
              <w:rPr>
                <w:bCs/>
              </w:rPr>
              <w:t>27,9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214B1B" w:rsidRDefault="003516E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E5" w:rsidRPr="00214B1B" w:rsidRDefault="003516E5">
            <w:pPr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3.1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2.1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Обеспечение деятельности муниципальных учреждений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5963B7">
            <w:pPr>
              <w:jc w:val="center"/>
            </w:pPr>
            <w:r w:rsidRPr="00214B1B">
              <w:t>5355,4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</w:pPr>
            <w:r w:rsidRPr="00214B1B">
              <w:t>4698,4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</w:pPr>
            <w:r w:rsidRPr="00214B1B">
              <w:t>4698,4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5963B7">
            <w:pPr>
              <w:jc w:val="center"/>
            </w:pPr>
            <w:r w:rsidRPr="00214B1B">
              <w:t>14752,2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C072C">
            <w:pPr>
              <w:jc w:val="center"/>
            </w:pPr>
            <w:r w:rsidRPr="00214B1B">
              <w:t>127,5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C072C">
            <w:pPr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C072C">
            <w:pPr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C072C">
            <w:pPr>
              <w:jc w:val="center"/>
            </w:pPr>
            <w:r w:rsidRPr="00214B1B">
              <w:t>127,5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</w:pPr>
            <w:r w:rsidRPr="00214B1B">
              <w:t> </w:t>
            </w:r>
          </w:p>
        </w:tc>
      </w:tr>
      <w:tr w:rsidR="005963B7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3B7" w:rsidRPr="00214B1B" w:rsidRDefault="005963B7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3B7" w:rsidRPr="00214B1B" w:rsidRDefault="005963B7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3B7" w:rsidRPr="00214B1B" w:rsidRDefault="005963B7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B7" w:rsidRPr="00214B1B" w:rsidRDefault="005963B7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B7" w:rsidRPr="00214B1B" w:rsidRDefault="00CD62D5" w:rsidP="00A74B3C">
            <w:pPr>
              <w:jc w:val="center"/>
            </w:pPr>
            <w:r w:rsidRPr="00214B1B">
              <w:t>5227,9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B7" w:rsidRPr="00214B1B" w:rsidRDefault="005963B7" w:rsidP="00A74B3C">
            <w:pPr>
              <w:jc w:val="center"/>
            </w:pPr>
            <w:r w:rsidRPr="00214B1B">
              <w:t>4698,4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B7" w:rsidRPr="00214B1B" w:rsidRDefault="005963B7" w:rsidP="00A74B3C">
            <w:pPr>
              <w:jc w:val="center"/>
            </w:pPr>
            <w:r w:rsidRPr="00214B1B">
              <w:t>4698,4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3B7" w:rsidRPr="00214B1B" w:rsidRDefault="00CD62D5" w:rsidP="00A74B3C">
            <w:pPr>
              <w:jc w:val="center"/>
            </w:pPr>
            <w:r w:rsidRPr="00214B1B">
              <w:t>14624,7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E5" w:rsidRPr="00214B1B" w:rsidRDefault="003516E5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E5" w:rsidRPr="00214B1B" w:rsidRDefault="003516E5"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3.2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2.2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14B1B">
              <w:t>размера оплаты труда</w:t>
            </w:r>
            <w:proofErr w:type="gramEnd"/>
            <w:r w:rsidRPr="00214B1B">
              <w:t>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124,0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34,4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34,4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192,8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073A5">
            <w:pPr>
              <w:jc w:val="center"/>
            </w:pPr>
            <w:r w:rsidRPr="00214B1B">
              <w:t>89,6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073A5">
            <w:pPr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073A5">
            <w:pPr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693CE7">
            <w:pPr>
              <w:jc w:val="center"/>
            </w:pPr>
            <w:r w:rsidRPr="00214B1B">
              <w:t>89,6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F" w:rsidRPr="00214B1B" w:rsidRDefault="005073A5">
            <w:pPr>
              <w:jc w:val="center"/>
            </w:pPr>
            <w:r w:rsidRPr="00214B1B">
              <w:t>34,4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F" w:rsidRPr="00214B1B" w:rsidRDefault="005153BF">
            <w:pPr>
              <w:jc w:val="center"/>
            </w:pPr>
            <w:r w:rsidRPr="00214B1B">
              <w:t>34,4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F" w:rsidRPr="00214B1B" w:rsidRDefault="005153BF">
            <w:pPr>
              <w:jc w:val="center"/>
            </w:pPr>
            <w:r w:rsidRPr="00214B1B">
              <w:t>34,4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BF" w:rsidRPr="00214B1B" w:rsidRDefault="00693CE7">
            <w:pPr>
              <w:jc w:val="center"/>
            </w:pPr>
            <w:r w:rsidRPr="00214B1B">
              <w:t>103,2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3.3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2.3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 xml:space="preserve">Осуществление государственных полномочий в области архивного дела, </w:t>
            </w:r>
            <w:r w:rsidRPr="00214B1B">
              <w:lastRenderedPageBreak/>
              <w:t>переданных органам местного самоуправления Красноярского края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lastRenderedPageBreak/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625,9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601,8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601,8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1829,5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625,9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601,8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601,8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1829,5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214B1B" w:rsidRDefault="005153B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BF" w:rsidRPr="00214B1B" w:rsidRDefault="005153BF"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4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263" w:rsidRPr="00214B1B" w:rsidRDefault="00845610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6466" w:tooltip="ПОДПРОГРАММА 3" w:history="1">
              <w:r w:rsidR="00F61263" w:rsidRPr="00214B1B">
                <w:t>Подпрограмма 3</w:t>
              </w:r>
            </w:hyperlink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Организация досуга и поддержка народного творчества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466C91">
            <w:pPr>
              <w:jc w:val="center"/>
              <w:rPr>
                <w:bCs/>
              </w:rPr>
            </w:pPr>
            <w:r w:rsidRPr="00214B1B">
              <w:rPr>
                <w:bCs/>
              </w:rPr>
              <w:t>48140,9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45411,3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45411,3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466C91">
            <w:pPr>
              <w:jc w:val="center"/>
              <w:rPr>
                <w:bCs/>
              </w:rPr>
            </w:pPr>
            <w:r w:rsidRPr="00214B1B">
              <w:rPr>
                <w:bCs/>
              </w:rPr>
              <w:t>138963,5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831E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1485,8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831E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831E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831E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1485,8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2928,0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2928,0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2928,0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8784,0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9A3936">
            <w:pPr>
              <w:jc w:val="center"/>
              <w:rPr>
                <w:bCs/>
              </w:rPr>
            </w:pPr>
            <w:r w:rsidRPr="00214B1B">
              <w:rPr>
                <w:bCs/>
              </w:rPr>
              <w:t>43727,1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42483,3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42483,3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9A3936">
            <w:pPr>
              <w:jc w:val="center"/>
              <w:rPr>
                <w:bCs/>
              </w:rPr>
            </w:pPr>
            <w:r w:rsidRPr="00214B1B">
              <w:rPr>
                <w:bCs/>
              </w:rPr>
              <w:t>128693,7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3" w:rsidRPr="00214B1B" w:rsidRDefault="00F61263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63" w:rsidRPr="00214B1B" w:rsidRDefault="00F6126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4.1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3.1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Обеспечение деятельности (оказание услуг) подведомственных учреждений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8A5273">
            <w:pPr>
              <w:jc w:val="center"/>
            </w:pPr>
            <w:r w:rsidRPr="00214B1B">
              <w:t>40956,0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2B38F0">
            <w:pPr>
              <w:jc w:val="center"/>
            </w:pPr>
            <w:r w:rsidRPr="00214B1B">
              <w:t>39438,2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2B38F0">
            <w:pPr>
              <w:jc w:val="center"/>
            </w:pPr>
            <w:r w:rsidRPr="00214B1B">
              <w:t>39438,2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8A5273">
            <w:pPr>
              <w:jc w:val="center"/>
            </w:pPr>
            <w:r w:rsidRPr="00214B1B">
              <w:t>119832,4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2B38F0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2B38F0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2B38F0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2B38F0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2B38F0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2B38F0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2B38F0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2B38F0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trHeight w:val="72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8C5CFD">
            <w:pPr>
              <w:jc w:val="center"/>
            </w:pPr>
            <w:r w:rsidRPr="00214B1B">
              <w:t>1485,8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8C5CFD">
            <w:pPr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8C5CFD">
            <w:pPr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8C5CFD">
            <w:pPr>
              <w:jc w:val="center"/>
            </w:pPr>
            <w:r w:rsidRPr="00214B1B">
              <w:t>1485,8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2B38F0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2B38F0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2B38F0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2B38F0">
            <w:pPr>
              <w:jc w:val="center"/>
            </w:pPr>
            <w:r w:rsidRPr="00214B1B">
              <w:t> </w:t>
            </w:r>
          </w:p>
        </w:tc>
      </w:tr>
      <w:tr w:rsidR="008A5273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273" w:rsidRPr="00214B1B" w:rsidRDefault="008A527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273" w:rsidRPr="00214B1B" w:rsidRDefault="008A527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273" w:rsidRPr="00214B1B" w:rsidRDefault="008A5273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73" w:rsidRPr="00214B1B" w:rsidRDefault="008A5273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73" w:rsidRPr="00214B1B" w:rsidRDefault="008C5CFD" w:rsidP="00A74B3C">
            <w:pPr>
              <w:jc w:val="center"/>
            </w:pPr>
            <w:r w:rsidRPr="00214B1B">
              <w:t>39470,2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73" w:rsidRPr="00214B1B" w:rsidRDefault="008A5273" w:rsidP="00A74B3C">
            <w:pPr>
              <w:jc w:val="center"/>
            </w:pPr>
            <w:r w:rsidRPr="00214B1B">
              <w:t>39438,2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73" w:rsidRPr="00214B1B" w:rsidRDefault="008A5273" w:rsidP="00A74B3C">
            <w:pPr>
              <w:jc w:val="center"/>
            </w:pPr>
            <w:r w:rsidRPr="00214B1B">
              <w:t>39438,2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73" w:rsidRPr="00214B1B" w:rsidRDefault="008C5CFD" w:rsidP="00A74B3C">
            <w:pPr>
              <w:jc w:val="center"/>
            </w:pPr>
            <w:r w:rsidRPr="00214B1B">
              <w:t>118346,6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  <w:p w:rsidR="002B38F0" w:rsidRPr="00214B1B" w:rsidRDefault="002B38F0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2B38F0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2B38F0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2B38F0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F0" w:rsidRPr="00214B1B" w:rsidRDefault="002B38F0"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4.2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3.2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40754E">
            <w:pPr>
              <w:jc w:val="center"/>
            </w:pPr>
            <w:r w:rsidRPr="00214B1B">
              <w:t>4256,</w:t>
            </w:r>
            <w:r w:rsidR="006A47A0" w:rsidRPr="00214B1B"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9800AA">
            <w:pPr>
              <w:jc w:val="center"/>
            </w:pPr>
            <w:r w:rsidRPr="00214B1B">
              <w:t>3045,1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9800AA">
            <w:pPr>
              <w:jc w:val="center"/>
            </w:pPr>
            <w:r w:rsidRPr="00214B1B">
              <w:t>3045,1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40754E">
            <w:pPr>
              <w:jc w:val="center"/>
            </w:pPr>
            <w:r w:rsidRPr="00214B1B">
              <w:t>10347</w:t>
            </w:r>
            <w:r w:rsidR="006A47A0" w:rsidRPr="00214B1B">
              <w:t>,1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9800A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9800A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9800AA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9800AA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9800A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9800A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9800AA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9800AA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9800A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9800A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9800AA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9800AA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AA" w:rsidRPr="00214B1B" w:rsidRDefault="009800A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9800A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9800A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9800AA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AA" w:rsidRPr="00214B1B" w:rsidRDefault="009800AA">
            <w:pPr>
              <w:jc w:val="center"/>
            </w:pPr>
            <w:r w:rsidRPr="00214B1B">
              <w:t> </w:t>
            </w:r>
          </w:p>
        </w:tc>
      </w:tr>
      <w:tr w:rsidR="006A47A0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7A0" w:rsidRPr="00214B1B" w:rsidRDefault="006A47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7A0" w:rsidRPr="00214B1B" w:rsidRDefault="006A47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7A0" w:rsidRPr="00214B1B" w:rsidRDefault="006A47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A0" w:rsidRPr="00214B1B" w:rsidRDefault="006A47A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A0" w:rsidRPr="00214B1B" w:rsidRDefault="006A47A0" w:rsidP="00A74B3C">
            <w:pPr>
              <w:jc w:val="center"/>
            </w:pPr>
            <w:r w:rsidRPr="00214B1B">
              <w:t>4256,9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A0" w:rsidRPr="00214B1B" w:rsidRDefault="006A47A0" w:rsidP="00A74B3C">
            <w:pPr>
              <w:jc w:val="center"/>
            </w:pPr>
            <w:r w:rsidRPr="00214B1B">
              <w:t>3045,1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A0" w:rsidRPr="00214B1B" w:rsidRDefault="006A47A0" w:rsidP="00A74B3C">
            <w:pPr>
              <w:jc w:val="center"/>
            </w:pPr>
            <w:r w:rsidRPr="00214B1B">
              <w:t>3045,1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A0" w:rsidRPr="00214B1B" w:rsidRDefault="006A47A0" w:rsidP="00A74B3C">
            <w:pPr>
              <w:jc w:val="center"/>
            </w:pPr>
            <w:r w:rsidRPr="00214B1B">
              <w:t>10347,1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/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4.3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3.3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2 928,0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2 928,0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2 928,0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  <w:r w:rsidRPr="00214B1B">
              <w:t>8 784,0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F557F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F55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2 928,0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F55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2 928,0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F55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2 928,0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  <w:r w:rsidRPr="00214B1B">
              <w:t>8 784,0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5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0A0" w:rsidRPr="00214B1B" w:rsidRDefault="00845610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6987" w:tooltip="ПОДПРОГРАММА 4" w:history="1">
              <w:r w:rsidR="00DA70A0" w:rsidRPr="00214B1B">
                <w:t>Подпрограмма 4</w:t>
              </w:r>
            </w:hyperlink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 xml:space="preserve">Развитие системы дополнительного </w:t>
            </w:r>
            <w:r w:rsidRPr="00214B1B">
              <w:lastRenderedPageBreak/>
              <w:t>образования детей в области культуры и искусства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lastRenderedPageBreak/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47425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62887,9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DA70A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60726,3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DA70A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60887,3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47425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184501,5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DA70A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DA70A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DA70A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DA70A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DA70A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DA70A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DA70A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DA70A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053C6B">
            <w:pPr>
              <w:jc w:val="center"/>
              <w:rPr>
                <w:bCs/>
              </w:rPr>
            </w:pPr>
            <w:r w:rsidRPr="00214B1B">
              <w:rPr>
                <w:bCs/>
              </w:rPr>
              <w:t>1893,8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053C6B">
            <w:pPr>
              <w:jc w:val="center"/>
              <w:rPr>
                <w:bCs/>
              </w:rPr>
            </w:pPr>
            <w:r w:rsidRPr="00214B1B">
              <w:rPr>
                <w:bCs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053C6B">
            <w:pPr>
              <w:jc w:val="center"/>
              <w:rPr>
                <w:bCs/>
              </w:rPr>
            </w:pPr>
            <w:r w:rsidRPr="00214B1B">
              <w:rPr>
                <w:bCs/>
              </w:rPr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053C6B">
            <w:pPr>
              <w:jc w:val="center"/>
              <w:rPr>
                <w:bCs/>
              </w:rPr>
            </w:pPr>
            <w:r w:rsidRPr="00214B1B">
              <w:rPr>
                <w:bCs/>
              </w:rPr>
              <w:t>1893,8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DA70A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3021,5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DA70A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3423,5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DA70A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3584,5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DA70A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10029,5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A0" w:rsidRPr="00214B1B" w:rsidRDefault="00053C6B">
            <w:pPr>
              <w:jc w:val="center"/>
              <w:rPr>
                <w:bCs/>
              </w:rPr>
            </w:pPr>
            <w:r w:rsidRPr="00214B1B">
              <w:rPr>
                <w:bCs/>
              </w:rPr>
              <w:t>57972,6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A0" w:rsidRPr="00214B1B" w:rsidRDefault="0047425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57302,8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A0" w:rsidRPr="00214B1B" w:rsidRDefault="00DA70A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57302,8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A0" w:rsidRPr="00214B1B" w:rsidRDefault="00053C6B">
            <w:pPr>
              <w:jc w:val="center"/>
              <w:rPr>
                <w:bCs/>
              </w:rPr>
            </w:pPr>
            <w:r w:rsidRPr="00214B1B">
              <w:rPr>
                <w:bCs/>
              </w:rPr>
              <w:t>172578,2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0" w:rsidRPr="00214B1B" w:rsidRDefault="00DA70A0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DA70A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DA70A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DA70A0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A0" w:rsidRPr="00214B1B" w:rsidRDefault="00DA70A0">
            <w:pPr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B4F" w:rsidRPr="00214B1B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5.1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B4F" w:rsidRPr="00214B1B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4.1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B4F" w:rsidRPr="00214B1B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Обеспечение деятельности (оказание услуг) подведомственных учреждений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214B1B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214B1B" w:rsidRDefault="007354D4" w:rsidP="00294DDE">
            <w:pPr>
              <w:jc w:val="center"/>
            </w:pPr>
            <w:r w:rsidRPr="00214B1B">
              <w:t>51 202,9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214B1B" w:rsidRDefault="00A66D8D">
            <w:pPr>
              <w:jc w:val="center"/>
            </w:pPr>
            <w:r w:rsidRPr="00214B1B">
              <w:t>48922,2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214B1B" w:rsidRDefault="00A66D8D">
            <w:pPr>
              <w:jc w:val="center"/>
            </w:pPr>
            <w:r w:rsidRPr="00214B1B">
              <w:t>48922,2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214B1B" w:rsidRDefault="007354D4" w:rsidP="00244297">
            <w:pPr>
              <w:jc w:val="center"/>
            </w:pPr>
            <w:r w:rsidRPr="00214B1B">
              <w:t>149 047,3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214B1B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214B1B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214B1B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214B1B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214B1B" w:rsidRDefault="00BF3B4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214B1B" w:rsidRDefault="00BF3B4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214B1B" w:rsidRDefault="00BF3B4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214B1B" w:rsidRDefault="00BF3B4F">
            <w:pPr>
              <w:jc w:val="center"/>
            </w:pPr>
            <w:r w:rsidRPr="00214B1B">
              <w:t> </w:t>
            </w:r>
          </w:p>
        </w:tc>
      </w:tr>
      <w:tr w:rsidR="007354D4" w:rsidRPr="00214B1B" w:rsidTr="00945A0E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D4" w:rsidRPr="00214B1B" w:rsidRDefault="007354D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D4" w:rsidRPr="00214B1B" w:rsidRDefault="007354D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D4" w:rsidRPr="00214B1B" w:rsidRDefault="007354D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214B1B" w:rsidRDefault="007354D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214B1B" w:rsidRDefault="007354D4" w:rsidP="00945A0E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214B1B" w:rsidRDefault="007354D4" w:rsidP="00945A0E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214B1B" w:rsidRDefault="007354D4" w:rsidP="00945A0E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214B1B" w:rsidRDefault="007354D4" w:rsidP="00945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4D4" w:rsidRPr="00214B1B" w:rsidTr="00945A0E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D4" w:rsidRPr="00214B1B" w:rsidRDefault="007354D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D4" w:rsidRPr="00214B1B" w:rsidRDefault="007354D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D4" w:rsidRPr="00214B1B" w:rsidRDefault="007354D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214B1B" w:rsidRDefault="007354D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214B1B" w:rsidRDefault="007F166D" w:rsidP="00945A0E">
            <w:pPr>
              <w:jc w:val="center"/>
            </w:pPr>
            <w:r w:rsidRPr="00214B1B">
              <w:t>1410,0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214B1B" w:rsidRDefault="007F166D" w:rsidP="00945A0E">
            <w:pPr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214B1B" w:rsidRDefault="007F166D" w:rsidP="00945A0E">
            <w:pPr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214B1B" w:rsidRDefault="007F166D" w:rsidP="00945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1410,0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214B1B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214B1B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B4F" w:rsidRPr="00214B1B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214B1B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214B1B" w:rsidRDefault="00BF3B4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214B1B" w:rsidRDefault="00BF3B4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214B1B" w:rsidRDefault="00BF3B4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214B1B" w:rsidRDefault="00BF3B4F">
            <w:pPr>
              <w:jc w:val="center"/>
            </w:pPr>
            <w:r w:rsidRPr="00214B1B">
              <w:t> </w:t>
            </w:r>
          </w:p>
        </w:tc>
      </w:tr>
      <w:tr w:rsidR="00A66D8D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8D" w:rsidRPr="00214B1B" w:rsidRDefault="00A66D8D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8D" w:rsidRPr="00214B1B" w:rsidRDefault="00A66D8D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8D" w:rsidRPr="00214B1B" w:rsidRDefault="00A66D8D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D" w:rsidRPr="00214B1B" w:rsidRDefault="00A66D8D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8D" w:rsidRPr="00214B1B" w:rsidRDefault="007F166D" w:rsidP="00A74B3C">
            <w:pPr>
              <w:jc w:val="center"/>
            </w:pPr>
            <w:r w:rsidRPr="00214B1B">
              <w:t>49792,9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8D" w:rsidRPr="00214B1B" w:rsidRDefault="00A66D8D" w:rsidP="00A74B3C">
            <w:pPr>
              <w:jc w:val="center"/>
            </w:pPr>
            <w:r w:rsidRPr="00214B1B">
              <w:t>48922,2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8D" w:rsidRPr="00214B1B" w:rsidRDefault="00A66D8D" w:rsidP="00A74B3C">
            <w:pPr>
              <w:jc w:val="center"/>
            </w:pPr>
            <w:r w:rsidRPr="00214B1B">
              <w:t>48922,2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8D" w:rsidRPr="00214B1B" w:rsidRDefault="007F166D" w:rsidP="00A74B3C">
            <w:pPr>
              <w:jc w:val="center"/>
            </w:pPr>
            <w:r w:rsidRPr="00214B1B">
              <w:t>147637,3</w:t>
            </w:r>
          </w:p>
        </w:tc>
      </w:tr>
      <w:tr w:rsidR="00E0332F" w:rsidRPr="00214B1B" w:rsidTr="00994736">
        <w:trPr>
          <w:trHeight w:val="363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214B1B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214B1B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214B1B" w:rsidRDefault="00BF3B4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F" w:rsidRPr="00214B1B" w:rsidRDefault="00BF3B4F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214B1B" w:rsidRDefault="00BF3B4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214B1B" w:rsidRDefault="00BF3B4F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214B1B" w:rsidRDefault="00BF3B4F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4F" w:rsidRPr="00214B1B" w:rsidRDefault="00BF3B4F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5.2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4.2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14B1B">
              <w:t>размера оплаты труда</w:t>
            </w:r>
            <w:proofErr w:type="gramEnd"/>
            <w:r w:rsidRPr="00214B1B">
              <w:t>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354D4">
            <w:pPr>
              <w:jc w:val="center"/>
            </w:pPr>
            <w:r w:rsidRPr="00214B1B">
              <w:t>8 628,5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8345,6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8345,6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354D4" w:rsidP="0085714E">
            <w:pPr>
              <w:jc w:val="center"/>
            </w:pPr>
            <w:r w:rsidRPr="00214B1B">
              <w:t>25 319,7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166D">
            <w:pPr>
              <w:jc w:val="center"/>
            </w:pPr>
            <w:r w:rsidRPr="00214B1B">
              <w:t>483,8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166D">
            <w:pPr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166D">
            <w:pPr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B8" w:rsidRPr="00214B1B" w:rsidRDefault="007F166D">
            <w:pPr>
              <w:jc w:val="center"/>
            </w:pPr>
            <w:r w:rsidRPr="00214B1B">
              <w:t>483,8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</w:tr>
      <w:tr w:rsidR="007354D4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D4" w:rsidRPr="00214B1B" w:rsidRDefault="007354D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D4" w:rsidRPr="00214B1B" w:rsidRDefault="007354D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D4" w:rsidRPr="00214B1B" w:rsidRDefault="007354D4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4" w:rsidRPr="00214B1B" w:rsidRDefault="007354D4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D4" w:rsidRPr="00214B1B" w:rsidRDefault="0065665B" w:rsidP="00945A0E">
            <w:pPr>
              <w:jc w:val="center"/>
            </w:pPr>
            <w:r w:rsidRPr="00214B1B">
              <w:t>8144,7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D4" w:rsidRPr="00214B1B" w:rsidRDefault="007354D4" w:rsidP="00945A0E">
            <w:pPr>
              <w:jc w:val="center"/>
            </w:pPr>
            <w:r w:rsidRPr="00214B1B">
              <w:t>8345,6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D4" w:rsidRPr="00214B1B" w:rsidRDefault="007354D4" w:rsidP="00945A0E">
            <w:pPr>
              <w:jc w:val="center"/>
            </w:pPr>
            <w:r w:rsidRPr="00214B1B">
              <w:t>8345,6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D4" w:rsidRPr="00214B1B" w:rsidRDefault="0065665B" w:rsidP="00945A0E">
            <w:pPr>
              <w:jc w:val="center"/>
            </w:pPr>
            <w:r w:rsidRPr="00214B1B">
              <w:t>24835,9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5.3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4.3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35,0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35,0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35,0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105,0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35,0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35,0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35,0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105,0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EA" w:rsidRPr="00214B1B" w:rsidRDefault="007F32EA"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5.4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4.4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3021,5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3423,5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3584,5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10029,5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3021,5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3423,5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3584,5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10029,5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r w:rsidRPr="00214B1B">
              <w:t> </w:t>
            </w:r>
          </w:p>
        </w:tc>
      </w:tr>
      <w:tr w:rsidR="00E0332F" w:rsidRPr="00214B1B" w:rsidTr="00994736">
        <w:trPr>
          <w:trHeight w:val="385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EA" w:rsidRPr="00214B1B" w:rsidRDefault="007F32EA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pPr>
              <w:jc w:val="center"/>
            </w:pPr>
            <w:r w:rsidRPr="00214B1B"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2EA" w:rsidRPr="00214B1B" w:rsidRDefault="007F32EA">
            <w:r w:rsidRPr="00214B1B"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6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02" w:rsidRPr="00214B1B" w:rsidRDefault="00845610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7416" w:tooltip="ПОДПРОГРАММА 5" w:history="1">
              <w:r w:rsidR="00CD3402" w:rsidRPr="00214B1B">
                <w:t>Подпрограмма 5</w:t>
              </w:r>
            </w:hyperlink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 xml:space="preserve">Обеспечение реализации муниципальной </w:t>
            </w:r>
            <w:r w:rsidRPr="00214B1B">
              <w:lastRenderedPageBreak/>
              <w:t>программы и прочие мероприятия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lastRenderedPageBreak/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5A7337" w:rsidP="008D7F95">
            <w:pPr>
              <w:jc w:val="center"/>
              <w:rPr>
                <w:bCs/>
              </w:rPr>
            </w:pPr>
            <w:r w:rsidRPr="00214B1B">
              <w:rPr>
                <w:bCs/>
              </w:rPr>
              <w:t>34753,9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CD3402">
            <w:pPr>
              <w:jc w:val="center"/>
              <w:rPr>
                <w:bCs/>
              </w:rPr>
            </w:pPr>
            <w:r w:rsidRPr="00214B1B">
              <w:rPr>
                <w:bCs/>
              </w:rPr>
              <w:t>133,3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CD3402">
            <w:pPr>
              <w:jc w:val="center"/>
              <w:rPr>
                <w:bCs/>
              </w:rPr>
            </w:pPr>
            <w:r w:rsidRPr="00214B1B">
              <w:rPr>
                <w:bCs/>
              </w:rPr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5A7337">
            <w:pPr>
              <w:jc w:val="center"/>
              <w:rPr>
                <w:bCs/>
              </w:rPr>
            </w:pPr>
            <w:r w:rsidRPr="00214B1B">
              <w:rPr>
                <w:bCs/>
              </w:rPr>
              <w:t>34887,2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CD3402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CD3402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CD3402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CD3402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CD3402">
            <w:pPr>
              <w:jc w:val="center"/>
              <w:rPr>
                <w:bCs/>
              </w:rPr>
            </w:pPr>
            <w:r w:rsidRPr="00214B1B">
              <w:rPr>
                <w:bCs/>
              </w:rPr>
              <w:t>743,4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CD3402">
            <w:pPr>
              <w:jc w:val="center"/>
              <w:rPr>
                <w:bCs/>
              </w:rPr>
            </w:pPr>
            <w:r w:rsidRPr="00214B1B">
              <w:rPr>
                <w:bCs/>
              </w:rPr>
              <w:t>85,2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CD3402">
            <w:pPr>
              <w:jc w:val="center"/>
              <w:rPr>
                <w:bCs/>
              </w:rPr>
            </w:pPr>
            <w:r w:rsidRPr="00214B1B">
              <w:rPr>
                <w:bCs/>
              </w:rPr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CD3402">
            <w:pPr>
              <w:jc w:val="center"/>
              <w:rPr>
                <w:bCs/>
              </w:rPr>
            </w:pPr>
            <w:r w:rsidRPr="00214B1B">
              <w:rPr>
                <w:bCs/>
              </w:rPr>
              <w:t>828,6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5A4B0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2812,6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CD3402">
            <w:pPr>
              <w:jc w:val="center"/>
              <w:rPr>
                <w:bCs/>
              </w:rPr>
            </w:pPr>
            <w:r w:rsidRPr="00214B1B">
              <w:rPr>
                <w:bCs/>
              </w:rPr>
              <w:t>34,8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CD3402">
            <w:pPr>
              <w:jc w:val="center"/>
              <w:rPr>
                <w:bCs/>
              </w:rPr>
            </w:pPr>
            <w:r w:rsidRPr="00214B1B">
              <w:rPr>
                <w:bCs/>
              </w:rPr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5A4B03">
            <w:pPr>
              <w:jc w:val="center"/>
              <w:rPr>
                <w:bCs/>
              </w:rPr>
            </w:pPr>
            <w:r w:rsidRPr="00214B1B">
              <w:rPr>
                <w:bCs/>
              </w:rPr>
              <w:t>2847,4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CD3402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CD3402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CD3402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CD3402">
            <w:pPr>
              <w:jc w:val="center"/>
              <w:rPr>
                <w:bCs/>
              </w:rPr>
            </w:pPr>
            <w:r w:rsidRPr="00214B1B">
              <w:rPr>
                <w:bCs/>
              </w:rPr>
              <w:t> 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2" w:rsidRPr="00214B1B" w:rsidRDefault="00CD3402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3E54B4">
            <w:pPr>
              <w:jc w:val="center"/>
              <w:rPr>
                <w:bCs/>
              </w:rPr>
            </w:pPr>
            <w:r w:rsidRPr="00214B1B">
              <w:rPr>
                <w:bCs/>
              </w:rPr>
              <w:t>31197,9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CD3402">
            <w:pPr>
              <w:jc w:val="center"/>
              <w:rPr>
                <w:bCs/>
              </w:rPr>
            </w:pPr>
            <w:r w:rsidRPr="00214B1B">
              <w:rPr>
                <w:bCs/>
              </w:rPr>
              <w:t>13,3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CD3402">
            <w:pPr>
              <w:jc w:val="center"/>
              <w:rPr>
                <w:bCs/>
              </w:rPr>
            </w:pPr>
            <w:r w:rsidRPr="00214B1B">
              <w:rPr>
                <w:bCs/>
              </w:rPr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02" w:rsidRPr="00214B1B" w:rsidRDefault="003E54B4">
            <w:pPr>
              <w:jc w:val="center"/>
              <w:rPr>
                <w:bCs/>
              </w:rPr>
            </w:pPr>
            <w:r w:rsidRPr="00214B1B">
              <w:rPr>
                <w:bCs/>
              </w:rPr>
              <w:t>31211,2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214B1B" w:rsidRDefault="00CC0816" w:rsidP="00547354"/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6.1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5.1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Проведение капитальных и текущих ремонтов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413A3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16646,3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214B1B" w:rsidRDefault="00413A34" w:rsidP="00547354">
            <w:pPr>
              <w:jc w:val="center"/>
            </w:pPr>
            <w:r w:rsidRPr="00214B1B">
              <w:t>16646,3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994736">
        <w:trPr>
          <w:trHeight w:val="138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trHeight w:val="489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1D1BE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16646,3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1D1BE1" w:rsidP="00547354">
            <w:pPr>
              <w:jc w:val="center"/>
            </w:pPr>
            <w:r w:rsidRPr="00214B1B">
              <w:t>16646,3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/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6.2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5.2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Приобретение основных средств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B1B">
              <w:t>6.3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B1B">
              <w:t>Мероприятие 5.3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B1B">
              <w:t>Приобретение материальных запасов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6.4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5.4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 xml:space="preserve">Устранение предписаний контролирующих органов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trHeight w:val="383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214B1B" w:rsidRDefault="00CC0816" w:rsidP="00547354"/>
        </w:tc>
      </w:tr>
      <w:tr w:rsidR="00E0332F" w:rsidRPr="00214B1B" w:rsidTr="0099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779" w:type="dxa"/>
            <w:vMerge w:val="restart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214B1B">
              <w:rPr>
                <w:bCs/>
              </w:rPr>
              <w:t>6.5</w:t>
            </w:r>
          </w:p>
        </w:tc>
        <w:tc>
          <w:tcPr>
            <w:tcW w:w="2230" w:type="dxa"/>
            <w:vMerge w:val="restart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14B1B">
              <w:rPr>
                <w:bCs/>
              </w:rPr>
              <w:t>Мероприятие 5.5</w:t>
            </w:r>
          </w:p>
        </w:tc>
        <w:tc>
          <w:tcPr>
            <w:tcW w:w="3116" w:type="dxa"/>
            <w:vMerge w:val="restart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4B1B">
              <w:rPr>
                <w:bCs/>
              </w:rPr>
              <w:t xml:space="preserve">Обследование технического состояния строительных </w:t>
            </w:r>
            <w:r w:rsidRPr="00214B1B">
              <w:rPr>
                <w:bCs/>
              </w:rPr>
              <w:lastRenderedPageBreak/>
              <w:t>конструкций, зданий, сооружений</w:t>
            </w:r>
          </w:p>
        </w:tc>
        <w:tc>
          <w:tcPr>
            <w:tcW w:w="2781" w:type="dxa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lastRenderedPageBreak/>
              <w:t>Всего</w:t>
            </w:r>
          </w:p>
        </w:tc>
        <w:tc>
          <w:tcPr>
            <w:tcW w:w="1424" w:type="dxa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779" w:type="dxa"/>
            <w:vMerge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30" w:type="dxa"/>
            <w:vMerge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6" w:type="dxa"/>
            <w:vMerge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781" w:type="dxa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vAlign w:val="center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285" w:type="dxa"/>
            <w:vAlign w:val="center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285" w:type="dxa"/>
            <w:vAlign w:val="center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2817" w:type="dxa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779" w:type="dxa"/>
            <w:vMerge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30" w:type="dxa"/>
            <w:vMerge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6" w:type="dxa"/>
            <w:vMerge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781" w:type="dxa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vAlign w:val="center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285" w:type="dxa"/>
            <w:vAlign w:val="center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285" w:type="dxa"/>
            <w:vAlign w:val="center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2817" w:type="dxa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779" w:type="dxa"/>
            <w:vMerge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30" w:type="dxa"/>
            <w:vMerge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6" w:type="dxa"/>
            <w:vMerge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781" w:type="dxa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vAlign w:val="center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285" w:type="dxa"/>
            <w:vAlign w:val="center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285" w:type="dxa"/>
            <w:vAlign w:val="center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2817" w:type="dxa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779" w:type="dxa"/>
            <w:vMerge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30" w:type="dxa"/>
            <w:vMerge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6" w:type="dxa"/>
            <w:vMerge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781" w:type="dxa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vAlign w:val="center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Align w:val="center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779" w:type="dxa"/>
            <w:vMerge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30" w:type="dxa"/>
            <w:vMerge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6" w:type="dxa"/>
            <w:vMerge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781" w:type="dxa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779" w:type="dxa"/>
            <w:vMerge/>
            <w:tcBorders>
              <w:bottom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30" w:type="dxa"/>
            <w:vMerge/>
            <w:tcBorders>
              <w:bottom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781" w:type="dxa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6.6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5.6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Проектные работы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9B504B" w:rsidP="000C4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11</w:t>
            </w:r>
            <w:r w:rsidR="000C4280" w:rsidRPr="00214B1B">
              <w:t xml:space="preserve">192,0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0C4280" w:rsidP="00757C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11192,0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/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trHeight w:val="34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0C4280" w:rsidP="00757C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11192,0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0C4280" w:rsidP="00757C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11192,0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6.7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4B1B">
              <w:rPr>
                <w:bCs/>
              </w:rPr>
              <w:t>Мероприятие 5.7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Монтаж оборудования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6.8</w:t>
            </w:r>
          </w:p>
        </w:tc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Мероприятие 5.8</w:t>
            </w:r>
          </w:p>
        </w:tc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 xml:space="preserve"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 </w:t>
            </w:r>
          </w:p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1B2BBA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1B2BB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BA" w:rsidRPr="00214B1B" w:rsidRDefault="001B2BBA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BA" w:rsidRPr="00214B1B" w:rsidRDefault="001B2BBA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BA" w:rsidRPr="00214B1B" w:rsidRDefault="001B2BBA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BBA" w:rsidRPr="00214B1B" w:rsidRDefault="001B2BBA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BBA" w:rsidRPr="00214B1B" w:rsidRDefault="001B2BBA" w:rsidP="00547354">
            <w:pPr>
              <w:jc w:val="center"/>
            </w:pPr>
          </w:p>
        </w:tc>
      </w:tr>
      <w:tr w:rsidR="00E0332F" w:rsidRPr="00214B1B" w:rsidTr="00854776">
        <w:trPr>
          <w:trHeight w:val="531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1B2BBA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B1B">
              <w:t>6.9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911929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B1B">
              <w:t>Мероприятие 5.</w:t>
            </w:r>
            <w:r w:rsidR="00911929" w:rsidRPr="00214B1B">
              <w:t>9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B1B"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BA" w:rsidRPr="00214B1B" w:rsidRDefault="001B2BBA" w:rsidP="00854776">
            <w:pPr>
              <w:jc w:val="center"/>
            </w:pPr>
          </w:p>
        </w:tc>
      </w:tr>
      <w:tr w:rsidR="00E0332F" w:rsidRPr="00214B1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BA" w:rsidRPr="00214B1B" w:rsidRDefault="001B2BBA" w:rsidP="00854776">
            <w:pPr>
              <w:jc w:val="center"/>
            </w:pPr>
          </w:p>
        </w:tc>
      </w:tr>
      <w:tr w:rsidR="00E0332F" w:rsidRPr="00214B1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BA" w:rsidRPr="00214B1B" w:rsidRDefault="001B2BBA" w:rsidP="00854776">
            <w:pPr>
              <w:jc w:val="center"/>
            </w:pPr>
          </w:p>
        </w:tc>
      </w:tr>
      <w:tr w:rsidR="00E0332F" w:rsidRPr="00214B1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854776">
        <w:trPr>
          <w:trHeight w:val="531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1B2BBA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B1B">
              <w:t>6.10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911929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B1B">
              <w:t>Мероприятие 5.1</w:t>
            </w:r>
            <w:r w:rsidR="00911929" w:rsidRPr="00214B1B">
              <w:t>0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B1B">
              <w:t xml:space="preserve">Государственная </w:t>
            </w:r>
            <w:r w:rsidRPr="00214B1B">
              <w:lastRenderedPageBreak/>
              <w:t>поддержка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214B1B">
              <w:lastRenderedPageBreak/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757C53" w:rsidP="00854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2933,4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757C53" w:rsidP="00854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2933,4</w:t>
            </w:r>
          </w:p>
        </w:tc>
      </w:tr>
      <w:tr w:rsidR="00E0332F" w:rsidRPr="00214B1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BA" w:rsidRPr="00214B1B" w:rsidRDefault="001B2BBA" w:rsidP="00854776">
            <w:pPr>
              <w:jc w:val="center"/>
            </w:pPr>
          </w:p>
        </w:tc>
      </w:tr>
      <w:tr w:rsidR="00E0332F" w:rsidRPr="00214B1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757C53" w:rsidP="00854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2509,0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BA" w:rsidRPr="00214B1B" w:rsidRDefault="00757C53" w:rsidP="00854776">
            <w:pPr>
              <w:jc w:val="center"/>
            </w:pPr>
            <w:r w:rsidRPr="00214B1B">
              <w:t>2509,0</w:t>
            </w:r>
          </w:p>
        </w:tc>
      </w:tr>
      <w:tr w:rsidR="00E0332F" w:rsidRPr="00214B1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BA" w:rsidRPr="00214B1B" w:rsidRDefault="001B2BBA" w:rsidP="00854776">
            <w:pPr>
              <w:jc w:val="center"/>
            </w:pPr>
          </w:p>
        </w:tc>
      </w:tr>
      <w:tr w:rsidR="00E0332F" w:rsidRPr="00214B1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 xml:space="preserve">424,4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424,4</w:t>
            </w:r>
          </w:p>
        </w:tc>
      </w:tr>
      <w:tr w:rsidR="00E0332F" w:rsidRPr="00214B1B" w:rsidTr="0085477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A" w:rsidRPr="00214B1B" w:rsidRDefault="001B2BBA" w:rsidP="008547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8317D9">
        <w:trPr>
          <w:trHeight w:val="438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1B2BBA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B1B">
              <w:t>6.</w:t>
            </w:r>
            <w:r w:rsidR="001B2BBA" w:rsidRPr="00214B1B">
              <w:t>11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911929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B1B">
              <w:t>Мероприятие 5.</w:t>
            </w:r>
            <w:r w:rsidR="00911929" w:rsidRPr="00214B1B">
              <w:t>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B1B">
              <w:t>Обустройство и восстановление воинских захоронений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2A2DC1" w:rsidP="00831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1 163,</w:t>
            </w:r>
            <w:r w:rsidR="008317D9" w:rsidRPr="00214B1B"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831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13</w:t>
            </w:r>
            <w:r w:rsidR="002A2DC1" w:rsidRPr="00214B1B">
              <w:t>3</w:t>
            </w:r>
            <w:r w:rsidRPr="00214B1B">
              <w:t>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831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2A2DC1" w:rsidP="008317D9">
            <w:pPr>
              <w:jc w:val="center"/>
            </w:pPr>
            <w:r w:rsidRPr="00214B1B">
              <w:t>1 296,</w:t>
            </w:r>
            <w:r w:rsidR="008317D9" w:rsidRPr="00214B1B">
              <w:t>6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A33D9C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743,4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A33D9C" w:rsidP="00547354">
            <w:pPr>
              <w:jc w:val="center"/>
            </w:pPr>
            <w:r w:rsidRPr="00214B1B">
              <w:t>85,2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A33D9C" w:rsidP="00547354">
            <w:pPr>
              <w:jc w:val="center"/>
            </w:pPr>
            <w:r w:rsidRPr="00214B1B">
              <w:t>828,6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6546D3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303,6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6546D3" w:rsidP="00547354">
            <w:pPr>
              <w:jc w:val="center"/>
            </w:pPr>
            <w:r w:rsidRPr="00214B1B">
              <w:t>34,8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6546D3" w:rsidP="00547354">
            <w:pPr>
              <w:jc w:val="center"/>
            </w:pPr>
            <w:r w:rsidRPr="00214B1B">
              <w:t>338,4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  <w:r w:rsidRPr="00214B1B">
              <w:t>0,0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166F1D" w:rsidP="008317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116,</w:t>
            </w:r>
            <w:r w:rsidR="008317D9" w:rsidRPr="00214B1B"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166F1D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13,3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8317D9">
            <w:pPr>
              <w:jc w:val="center"/>
            </w:pPr>
            <w:r w:rsidRPr="00214B1B">
              <w:t>12</w:t>
            </w:r>
            <w:r w:rsidR="00166F1D" w:rsidRPr="00214B1B">
              <w:t>9,</w:t>
            </w:r>
            <w:r w:rsidR="008317D9" w:rsidRPr="00214B1B">
              <w:t>6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trHeight w:val="531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1B2BBA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B1B">
              <w:t>6.1</w:t>
            </w:r>
            <w:r w:rsidR="001B2BBA" w:rsidRPr="00214B1B">
              <w:t>2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911929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B1B">
              <w:t>Мероприятие 5.1</w:t>
            </w:r>
            <w:r w:rsidR="00911929" w:rsidRPr="00214B1B">
              <w:t>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B1B">
              <w:t>Ремонт военно-мемориальных объектов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741CA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2 638,9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741CA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2 638,9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214B1B" w:rsidRDefault="00CC0816" w:rsidP="00547354">
            <w:pPr>
              <w:jc w:val="center"/>
            </w:pP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741CA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2 638,9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741CA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2 638,9</w:t>
            </w:r>
          </w:p>
        </w:tc>
      </w:tr>
      <w:tr w:rsidR="00E0332F" w:rsidRPr="00214B1B" w:rsidTr="00994736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214B1B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0457" w:rsidRPr="00214B1B" w:rsidTr="00A74B3C">
        <w:trPr>
          <w:trHeight w:val="531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C73BBE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B1B">
              <w:t>6.1</w:t>
            </w:r>
            <w:r w:rsidR="00C73BBE" w:rsidRPr="00214B1B">
              <w:t>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B1B">
              <w:t>Мероприятие 5.13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B1B">
              <w:t>Авторский, технический надзор и научно-методическое руководство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</w:pPr>
            <w:r w:rsidRPr="00214B1B"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180,0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ind w:left="-119" w:firstLine="119"/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180,0</w:t>
            </w:r>
          </w:p>
        </w:tc>
      </w:tr>
      <w:tr w:rsidR="00460457" w:rsidRPr="00214B1B" w:rsidTr="00A74B3C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</w:pPr>
            <w:r w:rsidRPr="00214B1B">
              <w:t>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0457" w:rsidRPr="00214B1B" w:rsidTr="00A74B3C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</w:pPr>
            <w:r w:rsidRPr="00214B1B"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7" w:rsidRPr="00214B1B" w:rsidRDefault="00460457" w:rsidP="00A74B3C">
            <w:pPr>
              <w:jc w:val="center"/>
            </w:pPr>
            <w:r w:rsidRPr="00214B1B">
              <w:t>0,0</w:t>
            </w:r>
          </w:p>
        </w:tc>
      </w:tr>
      <w:tr w:rsidR="00460457" w:rsidRPr="00214B1B" w:rsidTr="00A74B3C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</w:pPr>
            <w:r w:rsidRPr="00214B1B">
              <w:t>краевой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7" w:rsidRPr="00214B1B" w:rsidRDefault="00460457" w:rsidP="00A74B3C">
            <w:pPr>
              <w:jc w:val="center"/>
            </w:pPr>
            <w:r w:rsidRPr="00214B1B">
              <w:t>0,0</w:t>
            </w:r>
          </w:p>
        </w:tc>
      </w:tr>
      <w:tr w:rsidR="00460457" w:rsidRPr="00214B1B" w:rsidTr="00A74B3C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</w:pPr>
            <w:r w:rsidRPr="00214B1B"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7" w:rsidRPr="00214B1B" w:rsidRDefault="00460457" w:rsidP="00A74B3C">
            <w:pPr>
              <w:jc w:val="center"/>
            </w:pPr>
            <w:r w:rsidRPr="00214B1B">
              <w:t>0,0</w:t>
            </w:r>
          </w:p>
        </w:tc>
      </w:tr>
      <w:tr w:rsidR="00460457" w:rsidRPr="00214B1B" w:rsidTr="00A74B3C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</w:pPr>
            <w:r w:rsidRPr="00214B1B">
              <w:t>бюджет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180,0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0,0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B1B">
              <w:t>180,0</w:t>
            </w:r>
          </w:p>
        </w:tc>
      </w:tr>
      <w:tr w:rsidR="00460457" w:rsidRPr="00214B1B" w:rsidTr="00A74B3C">
        <w:trPr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</w:pPr>
            <w:r w:rsidRPr="00214B1B">
              <w:t>юридические лица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7" w:rsidRPr="00214B1B" w:rsidRDefault="00460457" w:rsidP="00A74B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14B1B" w:rsidRDefault="00214B1B" w:rsidP="000A60BD">
      <w:pPr>
        <w:widowControl w:val="0"/>
        <w:tabs>
          <w:tab w:val="left" w:pos="14400"/>
        </w:tabs>
        <w:autoSpaceDE w:val="0"/>
        <w:autoSpaceDN w:val="0"/>
        <w:adjustRightInd w:val="0"/>
        <w:ind w:left="-142"/>
        <w:outlineLvl w:val="1"/>
        <w:rPr>
          <w:sz w:val="28"/>
        </w:rPr>
      </w:pPr>
      <w:r>
        <w:rPr>
          <w:sz w:val="28"/>
        </w:rPr>
        <w:br w:type="page"/>
      </w:r>
    </w:p>
    <w:p w:rsidR="007A09F6" w:rsidRPr="00214B1B" w:rsidRDefault="007A09F6" w:rsidP="00214B1B">
      <w:pPr>
        <w:widowControl w:val="0"/>
        <w:tabs>
          <w:tab w:val="left" w:pos="14400"/>
        </w:tabs>
        <w:autoSpaceDE w:val="0"/>
        <w:autoSpaceDN w:val="0"/>
        <w:adjustRightInd w:val="0"/>
        <w:ind w:left="-142"/>
        <w:jc w:val="right"/>
        <w:outlineLvl w:val="1"/>
      </w:pPr>
      <w:r w:rsidRPr="00214B1B">
        <w:lastRenderedPageBreak/>
        <w:t>Приложение № 3</w:t>
      </w:r>
    </w:p>
    <w:p w:rsidR="007A09F6" w:rsidRPr="00214B1B" w:rsidRDefault="007A09F6" w:rsidP="00547354">
      <w:pPr>
        <w:pStyle w:val="ConsPlusNormal"/>
        <w:ind w:left="936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A09F6" w:rsidRPr="00214B1B" w:rsidRDefault="007A09F6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10686B" w:rsidRPr="00214B1B">
        <w:rPr>
          <w:rFonts w:ascii="Times New Roman" w:hAnsi="Times New Roman" w:cs="Times New Roman"/>
          <w:sz w:val="24"/>
          <w:szCs w:val="24"/>
        </w:rPr>
        <w:t>«</w:t>
      </w:r>
      <w:r w:rsidRPr="00214B1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214B1B">
        <w:rPr>
          <w:rFonts w:ascii="Times New Roman" w:hAnsi="Times New Roman" w:cs="Times New Roman"/>
          <w:sz w:val="24"/>
          <w:szCs w:val="24"/>
        </w:rPr>
        <w:t>»</w:t>
      </w:r>
    </w:p>
    <w:p w:rsidR="007A09F6" w:rsidRPr="00214B1B" w:rsidRDefault="007A09F6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09F6" w:rsidRPr="00214B1B" w:rsidRDefault="007A09F6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5801"/>
        <w:gridCol w:w="2602"/>
        <w:gridCol w:w="1952"/>
        <w:gridCol w:w="1299"/>
        <w:gridCol w:w="1169"/>
        <w:gridCol w:w="1140"/>
      </w:tblGrid>
      <w:tr w:rsidR="001D4943" w:rsidRPr="00214B1B" w:rsidTr="001D430D">
        <w:trPr>
          <w:trHeight w:val="51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214B1B" w:rsidRDefault="007A09F6" w:rsidP="00547354">
            <w:pPr>
              <w:jc w:val="center"/>
            </w:pPr>
            <w:r w:rsidRPr="00214B1B">
              <w:t>№</w:t>
            </w:r>
            <w:r w:rsidRPr="00214B1B">
              <w:br/>
            </w:r>
            <w:proofErr w:type="gramStart"/>
            <w:r w:rsidRPr="00214B1B">
              <w:t>п</w:t>
            </w:r>
            <w:proofErr w:type="gramEnd"/>
            <w:r w:rsidRPr="00214B1B">
              <w:t>/п</w:t>
            </w:r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214B1B" w:rsidRDefault="007A09F6" w:rsidP="00547354">
            <w:pPr>
              <w:jc w:val="center"/>
            </w:pPr>
            <w:r w:rsidRPr="00214B1B">
              <w:t>Наименование муниципальной услуги (работы)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214B1B" w:rsidRDefault="007A09F6" w:rsidP="00547354">
            <w:pPr>
              <w:jc w:val="center"/>
            </w:pPr>
            <w:r w:rsidRPr="00214B1B">
              <w:t>Содержание муниципальной услуги (работы)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214B1B" w:rsidRDefault="007A09F6" w:rsidP="00547354">
            <w:pPr>
              <w:jc w:val="center"/>
            </w:pPr>
            <w:r w:rsidRPr="00214B1B">
              <w:t>Наименование и значение показателя объема муниципальной услуги (работы)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214B1B" w:rsidRDefault="007A09F6" w:rsidP="00547354">
            <w:pPr>
              <w:jc w:val="center"/>
            </w:pPr>
            <w:r w:rsidRPr="00214B1B">
              <w:t>Значение показателя объема услуги (работы)</w:t>
            </w:r>
          </w:p>
          <w:p w:rsidR="007A09F6" w:rsidRPr="00214B1B" w:rsidRDefault="007A09F6" w:rsidP="00547354">
            <w:pPr>
              <w:jc w:val="center"/>
            </w:pPr>
            <w:r w:rsidRPr="00214B1B">
              <w:t>по годам реализации программы</w:t>
            </w:r>
          </w:p>
        </w:tc>
      </w:tr>
      <w:tr w:rsidR="001D4943" w:rsidRPr="00214B1B" w:rsidTr="00DC2FB4">
        <w:trPr>
          <w:trHeight w:val="255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214B1B" w:rsidRDefault="007A09F6" w:rsidP="00547354">
            <w:pPr>
              <w:jc w:val="center"/>
            </w:pPr>
          </w:p>
        </w:tc>
        <w:tc>
          <w:tcPr>
            <w:tcW w:w="2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214B1B" w:rsidRDefault="007A09F6" w:rsidP="00547354"/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214B1B" w:rsidRDefault="007A09F6" w:rsidP="00547354">
            <w:pPr>
              <w:jc w:val="center"/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214B1B" w:rsidRDefault="007A09F6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214B1B" w:rsidRDefault="007A09F6" w:rsidP="00547354">
            <w:pPr>
              <w:jc w:val="center"/>
            </w:pPr>
            <w:r w:rsidRPr="00214B1B">
              <w:t>2023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214B1B" w:rsidRDefault="007A09F6" w:rsidP="00547354">
            <w:pPr>
              <w:jc w:val="center"/>
            </w:pPr>
            <w:r w:rsidRPr="00214B1B">
              <w:t>2024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214B1B" w:rsidRDefault="007A09F6" w:rsidP="00547354">
            <w:pPr>
              <w:jc w:val="center"/>
            </w:pPr>
            <w:r w:rsidRPr="00214B1B">
              <w:t>2025 год</w:t>
            </w:r>
          </w:p>
        </w:tc>
      </w:tr>
      <w:tr w:rsidR="001D4943" w:rsidRPr="00214B1B" w:rsidTr="00DC2FB4">
        <w:trPr>
          <w:trHeight w:val="255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214B1B" w:rsidRDefault="007A09F6" w:rsidP="00547354">
            <w:pPr>
              <w:jc w:val="center"/>
            </w:pPr>
            <w:r w:rsidRPr="00214B1B"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214B1B" w:rsidRDefault="007A09F6" w:rsidP="00547354">
            <w:pPr>
              <w:jc w:val="center"/>
            </w:pPr>
            <w:r w:rsidRPr="00214B1B"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214B1B" w:rsidRDefault="007A09F6" w:rsidP="00547354">
            <w:pPr>
              <w:jc w:val="center"/>
            </w:pPr>
            <w:r w:rsidRPr="00214B1B"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214B1B" w:rsidRDefault="007A09F6" w:rsidP="00547354">
            <w:pPr>
              <w:jc w:val="center"/>
            </w:pPr>
            <w:r w:rsidRPr="00214B1B"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214B1B" w:rsidRDefault="007A09F6" w:rsidP="00547354">
            <w:pPr>
              <w:jc w:val="center"/>
            </w:pPr>
            <w:r w:rsidRPr="00214B1B"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214B1B" w:rsidRDefault="007A09F6" w:rsidP="00547354">
            <w:pPr>
              <w:jc w:val="center"/>
            </w:pPr>
            <w:r w:rsidRPr="00214B1B"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214B1B" w:rsidRDefault="007A09F6" w:rsidP="00547354">
            <w:pPr>
              <w:jc w:val="center"/>
            </w:pPr>
            <w:r w:rsidRPr="00214B1B">
              <w:t>7</w:t>
            </w:r>
          </w:p>
        </w:tc>
      </w:tr>
      <w:tr w:rsidR="001D4943" w:rsidRPr="00214B1B" w:rsidTr="004B02D3">
        <w:trPr>
          <w:trHeight w:val="530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C6E98" w:rsidRPr="00214B1B" w:rsidRDefault="008C6E98" w:rsidP="00547354">
            <w:pPr>
              <w:jc w:val="center"/>
            </w:pPr>
            <w:r w:rsidRPr="00214B1B">
              <w:t>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E98" w:rsidRPr="00214B1B" w:rsidRDefault="008C6E98" w:rsidP="00547354">
            <w:r w:rsidRPr="00214B1B">
              <w:t>Библиотечное, библиографическое и информационное обслуживание пользователей библиотеки (муниципальное бюджетное учреждение культуры «Ачинская городская централизованная библиотечная система»)</w:t>
            </w:r>
          </w:p>
          <w:p w:rsidR="008C6E98" w:rsidRPr="00214B1B" w:rsidRDefault="008C6E98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E98" w:rsidRPr="00214B1B" w:rsidRDefault="008C6E9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  <w:p w:rsidR="008C6E98" w:rsidRPr="00214B1B" w:rsidRDefault="008C6E9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</w:p>
          <w:p w:rsidR="008C6E98" w:rsidRPr="00214B1B" w:rsidRDefault="008C6E98" w:rsidP="00547354">
            <w:pPr>
              <w:jc w:val="center"/>
            </w:pPr>
            <w:r w:rsidRPr="00214B1B">
              <w:t>в стационарных условиях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F77BF" w:rsidRPr="00214B1B" w:rsidRDefault="00CF77BF" w:rsidP="004B02D3">
            <w:pPr>
              <w:jc w:val="center"/>
            </w:pPr>
          </w:p>
          <w:p w:rsidR="008C6E98" w:rsidRPr="00214B1B" w:rsidRDefault="008C6E98" w:rsidP="004B02D3">
            <w:pPr>
              <w:jc w:val="center"/>
            </w:pPr>
            <w:r w:rsidRPr="00214B1B">
              <w:t>количество посещений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E98" w:rsidRPr="00214B1B" w:rsidRDefault="008C6E98" w:rsidP="00C15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324390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E98" w:rsidRPr="00214B1B" w:rsidRDefault="008C6E98" w:rsidP="00C15D91">
            <w:pPr>
              <w:jc w:val="center"/>
            </w:pPr>
            <w:r w:rsidRPr="00214B1B">
              <w:t>324390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6E98" w:rsidRPr="00214B1B" w:rsidRDefault="008C6E98" w:rsidP="00C15D91">
            <w:pPr>
              <w:jc w:val="center"/>
            </w:pPr>
            <w:r w:rsidRPr="00214B1B">
              <w:t>324390</w:t>
            </w:r>
          </w:p>
        </w:tc>
      </w:tr>
      <w:tr w:rsidR="001D4943" w:rsidRPr="00214B1B" w:rsidTr="001B4117">
        <w:trPr>
          <w:trHeight w:val="369"/>
          <w:jc w:val="center"/>
        </w:trPr>
        <w:tc>
          <w:tcPr>
            <w:tcW w:w="18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E98" w:rsidRPr="00214B1B" w:rsidRDefault="008C6E98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E98" w:rsidRPr="00214B1B" w:rsidRDefault="008C6E9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библиотечное обслуживание пользователей библиотеки, тыс. руб.</w:t>
            </w:r>
          </w:p>
          <w:p w:rsidR="008C6E98" w:rsidRPr="00214B1B" w:rsidRDefault="008C6E98" w:rsidP="00547354">
            <w:pPr>
              <w:pStyle w:val="ConsPlusNormal"/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6E98" w:rsidRPr="00214B1B" w:rsidRDefault="008C6E98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6E98" w:rsidRPr="00214B1B" w:rsidRDefault="008C6E98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E98" w:rsidRPr="00214B1B" w:rsidRDefault="008C6E98" w:rsidP="00FA5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A5368" w:rsidRPr="00214B1B">
              <w:rPr>
                <w:rFonts w:ascii="Times New Roman" w:hAnsi="Times New Roman" w:cs="Times New Roman"/>
                <w:sz w:val="24"/>
                <w:szCs w:val="24"/>
              </w:rPr>
              <w:t>840,7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E98" w:rsidRPr="00214B1B" w:rsidRDefault="007C41D7" w:rsidP="00547354">
            <w:pPr>
              <w:jc w:val="center"/>
            </w:pPr>
            <w:r w:rsidRPr="00214B1B">
              <w:t>30905,7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C6E98" w:rsidRPr="00214B1B" w:rsidRDefault="007C41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30905,7</w:t>
            </w:r>
          </w:p>
        </w:tc>
      </w:tr>
      <w:tr w:rsidR="001D4943" w:rsidRPr="00214B1B" w:rsidTr="004B02D3">
        <w:trPr>
          <w:trHeight w:val="459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F57" w:rsidRPr="00214B1B" w:rsidRDefault="00B13F57" w:rsidP="00547354">
            <w:pPr>
              <w:jc w:val="center"/>
            </w:pPr>
            <w:r w:rsidRPr="00214B1B">
              <w:t>2.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F57" w:rsidRPr="00214B1B" w:rsidRDefault="00B13F5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 (муниципальное бюджетное учреждение культуры «Ачинская городская централизованная библиотечная система»)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F57" w:rsidRPr="00214B1B" w:rsidRDefault="00B13F5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  <w:p w:rsidR="00B13F57" w:rsidRPr="00214B1B" w:rsidRDefault="00B13F5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</w:p>
          <w:p w:rsidR="00B13F57" w:rsidRPr="00214B1B" w:rsidRDefault="00B13F5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вне стационара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F77BF" w:rsidRPr="00214B1B" w:rsidRDefault="00CF77BF" w:rsidP="004B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57" w:rsidRPr="00214B1B" w:rsidRDefault="00B13F57" w:rsidP="004B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57" w:rsidRPr="00214B1B" w:rsidRDefault="00B13F5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9270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57" w:rsidRPr="00214B1B" w:rsidRDefault="00B13F57" w:rsidP="00547354">
            <w:pPr>
              <w:jc w:val="center"/>
            </w:pPr>
            <w:r w:rsidRPr="00214B1B">
              <w:t>9270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3F57" w:rsidRPr="00214B1B" w:rsidRDefault="00B13F57" w:rsidP="00547354">
            <w:pPr>
              <w:jc w:val="center"/>
            </w:pPr>
            <w:r w:rsidRPr="00214B1B">
              <w:t>9270</w:t>
            </w:r>
          </w:p>
        </w:tc>
      </w:tr>
      <w:tr w:rsidR="001D4943" w:rsidRPr="00214B1B" w:rsidTr="001B4117">
        <w:trPr>
          <w:trHeight w:val="459"/>
          <w:jc w:val="center"/>
        </w:trPr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57" w:rsidRPr="00214B1B" w:rsidRDefault="00B13F57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F57" w:rsidRPr="00214B1B" w:rsidRDefault="00B13F5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библиотечное обслуживание пользователей библиотеки, тыс. руб.</w:t>
            </w:r>
          </w:p>
          <w:p w:rsidR="00811365" w:rsidRPr="00214B1B" w:rsidRDefault="0081136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3F57" w:rsidRPr="00214B1B" w:rsidRDefault="00B13F57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13F57" w:rsidRPr="00214B1B" w:rsidRDefault="00B13F57" w:rsidP="00547354"/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57" w:rsidRPr="00214B1B" w:rsidRDefault="00504005" w:rsidP="0018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901,0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F57" w:rsidRPr="00214B1B" w:rsidRDefault="00BD457F" w:rsidP="0018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870,6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3F57" w:rsidRPr="00214B1B" w:rsidRDefault="00BD45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870,6</w:t>
            </w:r>
          </w:p>
        </w:tc>
      </w:tr>
      <w:tr w:rsidR="001D4943" w:rsidRPr="00214B1B" w:rsidTr="004B02D3">
        <w:trPr>
          <w:trHeight w:val="459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214B1B" w:rsidRDefault="0074454B" w:rsidP="00547354">
            <w:pPr>
              <w:jc w:val="center"/>
            </w:pPr>
            <w:r w:rsidRPr="00214B1B">
              <w:t>3.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214B1B" w:rsidRDefault="0074454B" w:rsidP="00547354">
            <w:r w:rsidRPr="00214B1B"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  <w:p w:rsidR="0074454B" w:rsidRPr="00214B1B" w:rsidRDefault="0074454B" w:rsidP="00547354">
            <w:r w:rsidRPr="00214B1B">
              <w:t xml:space="preserve">(муниципальное бюджетное учреждение культуры «Ачинская городская централизованная библиотечная </w:t>
            </w:r>
            <w:r w:rsidRPr="00214B1B">
              <w:lastRenderedPageBreak/>
              <w:t>система»)</w:t>
            </w:r>
          </w:p>
          <w:p w:rsidR="00811365" w:rsidRPr="00214B1B" w:rsidRDefault="00811365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214B1B" w:rsidRDefault="0074454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Формирование и обеспечение сохранности библиотечных ресурсов</w:t>
            </w:r>
          </w:p>
          <w:p w:rsidR="0074454B" w:rsidRPr="00214B1B" w:rsidRDefault="0074454B" w:rsidP="00547354">
            <w:pPr>
              <w:jc w:val="center"/>
            </w:pP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F77BF" w:rsidRPr="00214B1B" w:rsidRDefault="00CF77BF" w:rsidP="004B02D3">
            <w:pPr>
              <w:jc w:val="center"/>
            </w:pPr>
          </w:p>
          <w:p w:rsidR="0074454B" w:rsidRPr="00214B1B" w:rsidRDefault="0074454B" w:rsidP="004B02D3">
            <w:pPr>
              <w:jc w:val="center"/>
            </w:pPr>
            <w:r w:rsidRPr="00214B1B">
              <w:t>количество документов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214B1B" w:rsidRDefault="0074454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336110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214B1B" w:rsidRDefault="0074454B" w:rsidP="00547354">
            <w:pPr>
              <w:jc w:val="center"/>
            </w:pPr>
            <w:r w:rsidRPr="00214B1B">
              <w:t>336110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454B" w:rsidRPr="00214B1B" w:rsidRDefault="0074454B" w:rsidP="00547354">
            <w:pPr>
              <w:jc w:val="center"/>
            </w:pPr>
            <w:r w:rsidRPr="00214B1B">
              <w:t>336110</w:t>
            </w:r>
          </w:p>
        </w:tc>
      </w:tr>
      <w:tr w:rsidR="001D4943" w:rsidRPr="00214B1B" w:rsidTr="001B4117">
        <w:trPr>
          <w:trHeight w:val="447"/>
          <w:jc w:val="center"/>
        </w:trPr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214B1B" w:rsidRDefault="0074454B" w:rsidP="00547354">
            <w:pPr>
              <w:jc w:val="center"/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214B1B" w:rsidRDefault="0074454B" w:rsidP="00547354">
            <w:r w:rsidRPr="00214B1B">
              <w:t>Расходы бюджета города на формирование, учет, изучение, обеспечение физического сохранения и безопасности фондов библиотеки, включая оцифровку фондов, тыс. руб.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214B1B" w:rsidRDefault="0074454B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214B1B" w:rsidRDefault="0074454B" w:rsidP="00547354">
            <w:pPr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214B1B" w:rsidRDefault="00A9188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20474,8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214B1B" w:rsidRDefault="00BD457F" w:rsidP="00547354">
            <w:pPr>
              <w:jc w:val="center"/>
            </w:pPr>
            <w:r w:rsidRPr="00214B1B">
              <w:t>19568,3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214B1B" w:rsidRDefault="00BD457F" w:rsidP="00547354">
            <w:pPr>
              <w:jc w:val="center"/>
            </w:pPr>
            <w:r w:rsidRPr="00214B1B">
              <w:t>19568,5</w:t>
            </w:r>
          </w:p>
        </w:tc>
      </w:tr>
      <w:tr w:rsidR="001D4943" w:rsidRPr="00214B1B" w:rsidTr="004B02D3">
        <w:trPr>
          <w:trHeight w:val="353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4454B" w:rsidRPr="00214B1B" w:rsidRDefault="0074454B" w:rsidP="00547354">
            <w:pPr>
              <w:jc w:val="center"/>
            </w:pPr>
            <w:r w:rsidRPr="00214B1B">
              <w:t>4.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214B1B" w:rsidRDefault="0074454B" w:rsidP="00547354">
            <w:r w:rsidRPr="00214B1B">
              <w:t>Библиографическая обработка документов и создание каталогов</w:t>
            </w:r>
          </w:p>
          <w:p w:rsidR="0074454B" w:rsidRPr="00214B1B" w:rsidRDefault="0074454B" w:rsidP="00547354">
            <w:r w:rsidRPr="00214B1B">
              <w:t>(муниципальное бюджетное учреждение культуры «Ачинская городская централизованная библиотечная система»)</w:t>
            </w:r>
          </w:p>
          <w:p w:rsidR="00811365" w:rsidRPr="00214B1B" w:rsidRDefault="00811365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214B1B" w:rsidRDefault="0074454B" w:rsidP="00547354">
            <w:pPr>
              <w:jc w:val="center"/>
            </w:pPr>
            <w:r w:rsidRPr="00214B1B">
              <w:t>Формирование библиотечных каталогов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F77BF" w:rsidRPr="00214B1B" w:rsidRDefault="00CF77BF" w:rsidP="004B02D3">
            <w:pPr>
              <w:jc w:val="center"/>
            </w:pPr>
          </w:p>
          <w:p w:rsidR="0074454B" w:rsidRPr="00214B1B" w:rsidRDefault="0074454B" w:rsidP="004B02D3">
            <w:pPr>
              <w:jc w:val="center"/>
            </w:pPr>
            <w:r w:rsidRPr="00214B1B">
              <w:t>количество документов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214B1B" w:rsidRDefault="0074454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129474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214B1B" w:rsidRDefault="0074454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129474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454B" w:rsidRPr="00214B1B" w:rsidRDefault="0074454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129474</w:t>
            </w:r>
          </w:p>
        </w:tc>
      </w:tr>
      <w:tr w:rsidR="001D4943" w:rsidRPr="00214B1B" w:rsidTr="001B4117">
        <w:trPr>
          <w:trHeight w:val="354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454B" w:rsidRPr="00214B1B" w:rsidRDefault="0074454B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B" w:rsidRPr="00214B1B" w:rsidRDefault="0074454B" w:rsidP="00547354">
            <w:r w:rsidRPr="00214B1B">
              <w:t>Расходы бюджета города на библиографическую обработку документов и создание каталогов, тыс. руб.</w:t>
            </w:r>
          </w:p>
          <w:p w:rsidR="00811365" w:rsidRPr="00214B1B" w:rsidRDefault="00811365" w:rsidP="00547354"/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454B" w:rsidRPr="00214B1B" w:rsidRDefault="0074454B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454B" w:rsidRPr="00214B1B" w:rsidRDefault="0074454B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214B1B" w:rsidRDefault="00BD457F" w:rsidP="002B1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B1CE3" w:rsidRPr="00214B1B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4B" w:rsidRPr="00214B1B" w:rsidRDefault="00BD457F" w:rsidP="00547354">
            <w:pPr>
              <w:jc w:val="center"/>
            </w:pPr>
            <w:r w:rsidRPr="00214B1B">
              <w:t>3331,9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454B" w:rsidRPr="00214B1B" w:rsidRDefault="00BD457F" w:rsidP="00547354">
            <w:pPr>
              <w:jc w:val="center"/>
            </w:pPr>
            <w:r w:rsidRPr="00214B1B">
              <w:t>3332</w:t>
            </w:r>
          </w:p>
        </w:tc>
      </w:tr>
      <w:tr w:rsidR="001D4943" w:rsidRPr="00214B1B" w:rsidTr="004B02D3">
        <w:trPr>
          <w:trHeight w:val="408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02D3" w:rsidRPr="00214B1B" w:rsidRDefault="004B02D3" w:rsidP="00547354">
            <w:pPr>
              <w:jc w:val="center"/>
            </w:pPr>
            <w:r w:rsidRPr="00214B1B">
              <w:t>5.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D3" w:rsidRPr="00214B1B" w:rsidRDefault="004B02D3" w:rsidP="00547354">
            <w:r w:rsidRPr="00214B1B">
              <w:t>Формирование, учет, изучение, обеспечение физического сохранения и безопасности музейных предметов и музейных коллекций</w:t>
            </w:r>
          </w:p>
          <w:p w:rsidR="004B02D3" w:rsidRPr="00214B1B" w:rsidRDefault="004B02D3" w:rsidP="00547354">
            <w:r w:rsidRPr="00214B1B">
              <w:t>(муниципальное бюджетное учреждение культуры «Ачинский краеведческий музей имени Д.С. Каргаполова»)</w:t>
            </w:r>
          </w:p>
          <w:p w:rsidR="00811365" w:rsidRPr="00214B1B" w:rsidRDefault="00811365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2D3" w:rsidRPr="00214B1B" w:rsidRDefault="004B02D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предметов </w:t>
            </w:r>
          </w:p>
          <w:p w:rsidR="004B02D3" w:rsidRPr="00214B1B" w:rsidRDefault="004B02D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музейного фонда </w:t>
            </w:r>
          </w:p>
          <w:p w:rsidR="004B02D3" w:rsidRPr="00214B1B" w:rsidRDefault="004B02D3" w:rsidP="00547354">
            <w:pPr>
              <w:jc w:val="center"/>
            </w:pP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F77BF" w:rsidRPr="00214B1B" w:rsidRDefault="00CF77BF" w:rsidP="004B02D3">
            <w:pPr>
              <w:jc w:val="center"/>
            </w:pPr>
          </w:p>
          <w:p w:rsidR="004B02D3" w:rsidRPr="00214B1B" w:rsidRDefault="004B02D3" w:rsidP="004B02D3">
            <w:pPr>
              <w:jc w:val="center"/>
            </w:pPr>
            <w:r w:rsidRPr="00214B1B">
              <w:t>количество предметов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2D3" w:rsidRPr="00214B1B" w:rsidRDefault="004B02D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31313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2D3" w:rsidRPr="00214B1B" w:rsidRDefault="004B02D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31378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02D3" w:rsidRPr="00214B1B" w:rsidRDefault="004B02D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31443</w:t>
            </w:r>
          </w:p>
        </w:tc>
      </w:tr>
      <w:tr w:rsidR="001D4943" w:rsidRPr="00214B1B" w:rsidTr="001B4117">
        <w:trPr>
          <w:trHeight w:val="403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02D3" w:rsidRPr="00214B1B" w:rsidRDefault="004B02D3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D3" w:rsidRPr="00214B1B" w:rsidRDefault="004B02D3" w:rsidP="00547354">
            <w:r w:rsidRPr="00214B1B">
              <w:t>Расходы бюджета города на формирование, учет, изучение, обеспечение физического сохранения и безопасности музейных предметов и музейных коллекций, тыс. руб.</w:t>
            </w:r>
          </w:p>
          <w:p w:rsidR="00811365" w:rsidRPr="00214B1B" w:rsidRDefault="00811365" w:rsidP="00547354"/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02D3" w:rsidRPr="00214B1B" w:rsidRDefault="004B02D3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02D3" w:rsidRPr="00214B1B" w:rsidRDefault="004B02D3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2D3" w:rsidRPr="00214B1B" w:rsidRDefault="004B02D3" w:rsidP="004C7E06">
            <w:pPr>
              <w:jc w:val="center"/>
            </w:pPr>
            <w:r w:rsidRPr="00214B1B">
              <w:t>6</w:t>
            </w:r>
            <w:r w:rsidR="004C7E06" w:rsidRPr="00214B1B">
              <w:t>150</w:t>
            </w:r>
            <w:r w:rsidR="000E101D" w:rsidRPr="00214B1B">
              <w:t>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2D3" w:rsidRPr="00214B1B" w:rsidRDefault="004B02D3" w:rsidP="00547354">
            <w:pPr>
              <w:jc w:val="center"/>
            </w:pPr>
            <w:r w:rsidRPr="00214B1B">
              <w:t>5961,6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02D3" w:rsidRPr="00214B1B" w:rsidRDefault="004B02D3" w:rsidP="00547354">
            <w:pPr>
              <w:jc w:val="center"/>
            </w:pPr>
            <w:r w:rsidRPr="00214B1B">
              <w:t>5960,9</w:t>
            </w:r>
          </w:p>
        </w:tc>
      </w:tr>
      <w:tr w:rsidR="001D4943" w:rsidRPr="00214B1B" w:rsidTr="00177B65">
        <w:trPr>
          <w:trHeight w:val="399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77B65" w:rsidRPr="00214B1B" w:rsidRDefault="00177B65" w:rsidP="00547354">
            <w:pPr>
              <w:jc w:val="center"/>
            </w:pPr>
            <w:r w:rsidRPr="00214B1B">
              <w:t>6.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65" w:rsidRPr="00214B1B" w:rsidRDefault="00177B65" w:rsidP="00547354">
            <w:r w:rsidRPr="00214B1B">
              <w:t>Создание экспозиций (выставок) музеев, организация выездных выставок</w:t>
            </w:r>
          </w:p>
          <w:p w:rsidR="00177B65" w:rsidRPr="00214B1B" w:rsidRDefault="00177B65" w:rsidP="00547354">
            <w:r w:rsidRPr="00214B1B">
              <w:t>(муниципальное бюджетное учреждение культуры «Ачинский краеведческий музей имени Д.С. Каргаполова»)</w:t>
            </w:r>
          </w:p>
          <w:p w:rsidR="00177B65" w:rsidRPr="00214B1B" w:rsidRDefault="00177B65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B65" w:rsidRPr="00214B1B" w:rsidRDefault="00177B6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177B65" w:rsidRPr="00214B1B" w:rsidRDefault="00177B6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через выставки </w:t>
            </w:r>
          </w:p>
          <w:p w:rsidR="00177B65" w:rsidRPr="00214B1B" w:rsidRDefault="00177B6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в стационарных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</w:t>
            </w:r>
          </w:p>
          <w:p w:rsidR="00177B65" w:rsidRPr="00214B1B" w:rsidRDefault="00177B65" w:rsidP="00547354">
            <w:pPr>
              <w:jc w:val="center"/>
            </w:pP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77B65" w:rsidRPr="00214B1B" w:rsidRDefault="00177B65" w:rsidP="00177B65">
            <w:pPr>
              <w:jc w:val="center"/>
            </w:pPr>
          </w:p>
          <w:p w:rsidR="00177B65" w:rsidRPr="00214B1B" w:rsidRDefault="00177B65" w:rsidP="00177B65">
            <w:pPr>
              <w:jc w:val="center"/>
            </w:pPr>
            <w:r w:rsidRPr="00214B1B">
              <w:t>количество экспозиций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65" w:rsidRPr="00214B1B" w:rsidRDefault="00177B6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65" w:rsidRPr="00214B1B" w:rsidRDefault="00177B6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7B65" w:rsidRPr="00214B1B" w:rsidRDefault="00177B6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D4943" w:rsidRPr="00214B1B" w:rsidTr="001B4117">
        <w:trPr>
          <w:trHeight w:val="395"/>
          <w:jc w:val="center"/>
        </w:trPr>
        <w:tc>
          <w:tcPr>
            <w:tcW w:w="18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65" w:rsidRPr="00214B1B" w:rsidRDefault="00177B65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B65" w:rsidRPr="00214B1B" w:rsidRDefault="00177B65" w:rsidP="00547354">
            <w:r w:rsidRPr="00214B1B">
              <w:t>Расходы бюджета города на оказание (выполнение) муниципальной услуги (работы), тыс. руб.</w:t>
            </w:r>
          </w:p>
          <w:p w:rsidR="00177B65" w:rsidRPr="00214B1B" w:rsidRDefault="00177B65" w:rsidP="00547354"/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65" w:rsidRPr="00214B1B" w:rsidRDefault="00177B65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65" w:rsidRPr="00214B1B" w:rsidRDefault="00177B65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65" w:rsidRPr="00214B1B" w:rsidRDefault="008132E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3066,7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B65" w:rsidRPr="00214B1B" w:rsidRDefault="00177B65" w:rsidP="00547354">
            <w:pPr>
              <w:jc w:val="center"/>
            </w:pPr>
            <w:r w:rsidRPr="00214B1B">
              <w:t>2971,7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7B65" w:rsidRPr="00214B1B" w:rsidRDefault="00177B65" w:rsidP="00547354">
            <w:pPr>
              <w:jc w:val="center"/>
            </w:pPr>
            <w:r w:rsidRPr="00214B1B">
              <w:t>2971,4</w:t>
            </w:r>
          </w:p>
        </w:tc>
      </w:tr>
      <w:tr w:rsidR="00146E8C" w:rsidRPr="00214B1B" w:rsidTr="003F3A67">
        <w:trPr>
          <w:trHeight w:val="476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E8C" w:rsidRPr="00214B1B" w:rsidRDefault="00146E8C" w:rsidP="00547354">
            <w:pPr>
              <w:jc w:val="center"/>
            </w:pPr>
            <w:r w:rsidRPr="00214B1B">
              <w:t>7.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8C" w:rsidRPr="00214B1B" w:rsidRDefault="00146E8C" w:rsidP="00547354">
            <w:r w:rsidRPr="00214B1B">
              <w:t xml:space="preserve">Создание экспозиций (выставок) музеев, организация выездных выставок </w:t>
            </w:r>
          </w:p>
          <w:p w:rsidR="00146E8C" w:rsidRPr="00214B1B" w:rsidRDefault="00146E8C" w:rsidP="00547354">
            <w:r w:rsidRPr="00214B1B">
              <w:t>(муниципальное бюджетное учреждение культуры «Ачинский краеведческий музей имени Д.С. Каргаполова»)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E8C" w:rsidRPr="00214B1B" w:rsidRDefault="00146E8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146E8C" w:rsidRPr="00214B1B" w:rsidRDefault="00146E8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через выставки </w:t>
            </w:r>
          </w:p>
          <w:p w:rsidR="00146E8C" w:rsidRPr="00214B1B" w:rsidRDefault="00146E8C" w:rsidP="00547354">
            <w:pPr>
              <w:jc w:val="center"/>
            </w:pPr>
            <w:r w:rsidRPr="00214B1B">
              <w:t>вне стационара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E8C" w:rsidRPr="00214B1B" w:rsidRDefault="00146E8C" w:rsidP="00947A67">
            <w:pPr>
              <w:jc w:val="center"/>
            </w:pPr>
            <w:r w:rsidRPr="00214B1B">
              <w:t>количество экспозиций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8C" w:rsidRPr="00214B1B" w:rsidRDefault="00146E8C" w:rsidP="00547354">
            <w:pPr>
              <w:jc w:val="center"/>
            </w:pPr>
            <w:r w:rsidRPr="00214B1B">
              <w:t>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8C" w:rsidRPr="00214B1B" w:rsidRDefault="00146E8C" w:rsidP="00547354">
            <w:pPr>
              <w:jc w:val="center"/>
            </w:pPr>
            <w:r w:rsidRPr="00214B1B">
              <w:t>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6E8C" w:rsidRPr="00214B1B" w:rsidRDefault="00146E8C" w:rsidP="00547354">
            <w:pPr>
              <w:jc w:val="center"/>
            </w:pPr>
            <w:r w:rsidRPr="00214B1B">
              <w:t>50</w:t>
            </w:r>
          </w:p>
        </w:tc>
      </w:tr>
      <w:tr w:rsidR="00146E8C" w:rsidRPr="00214B1B" w:rsidTr="003F3A67">
        <w:trPr>
          <w:trHeight w:val="476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8C" w:rsidRPr="00214B1B" w:rsidRDefault="00146E8C" w:rsidP="00547354">
            <w:pPr>
              <w:jc w:val="center"/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8C" w:rsidRPr="00214B1B" w:rsidRDefault="00146E8C" w:rsidP="00547354">
            <w:r w:rsidRPr="00214B1B">
              <w:t>Расходы бюджета города на создание экспозиций (выставок) музеев, организацию выездных выставок, тыс. руб.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8C" w:rsidRPr="00214B1B" w:rsidRDefault="00146E8C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8C" w:rsidRPr="00214B1B" w:rsidRDefault="00146E8C" w:rsidP="00547354">
            <w:pPr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8C" w:rsidRPr="00214B1B" w:rsidRDefault="00146E8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2946,3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8C" w:rsidRPr="00214B1B" w:rsidRDefault="00146E8C" w:rsidP="00547354">
            <w:pPr>
              <w:jc w:val="center"/>
            </w:pPr>
            <w:r w:rsidRPr="00214B1B">
              <w:t>2851,3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8C" w:rsidRPr="00214B1B" w:rsidRDefault="00146E8C" w:rsidP="00547354">
            <w:pPr>
              <w:jc w:val="center"/>
            </w:pPr>
            <w:r w:rsidRPr="00214B1B">
              <w:t>2850,</w:t>
            </w:r>
            <w:r w:rsidR="004707F7" w:rsidRPr="00214B1B">
              <w:t>8</w:t>
            </w:r>
          </w:p>
        </w:tc>
      </w:tr>
      <w:tr w:rsidR="001D4943" w:rsidRPr="00214B1B" w:rsidTr="00BE0395">
        <w:trPr>
          <w:trHeight w:val="207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395" w:rsidRPr="00214B1B" w:rsidRDefault="00BE0395" w:rsidP="00547354">
            <w:pPr>
              <w:jc w:val="center"/>
            </w:pPr>
            <w:r w:rsidRPr="00214B1B">
              <w:t>8.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95" w:rsidRPr="00214B1B" w:rsidRDefault="00BE0395" w:rsidP="00547354">
            <w:r w:rsidRPr="00214B1B">
              <w:t>Публичный показ музейных предметов, музейных коллекций</w:t>
            </w:r>
          </w:p>
          <w:p w:rsidR="00BE0395" w:rsidRPr="00214B1B" w:rsidRDefault="00BE0395" w:rsidP="00547354">
            <w:r w:rsidRPr="00214B1B">
              <w:t>(муниципальное бюджетное учреждение культуры «Ачинский краеведческий музей имени Д.С. Каргаполова»)</w:t>
            </w:r>
          </w:p>
          <w:p w:rsidR="00BE0395" w:rsidRPr="00214B1B" w:rsidRDefault="00BE0395" w:rsidP="00547354"/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395" w:rsidRPr="00214B1B" w:rsidRDefault="00BE039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BE0395" w:rsidRPr="00214B1B" w:rsidRDefault="00BE039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при посещении музея </w:t>
            </w:r>
          </w:p>
          <w:p w:rsidR="00BE0395" w:rsidRPr="00214B1B" w:rsidRDefault="00BE039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с экскурсионным сопровождением</w:t>
            </w:r>
          </w:p>
          <w:p w:rsidR="00BE0395" w:rsidRPr="00214B1B" w:rsidRDefault="00BE0395" w:rsidP="00547354">
            <w:pPr>
              <w:jc w:val="center"/>
            </w:pPr>
            <w:r w:rsidRPr="00214B1B">
              <w:t xml:space="preserve"> и без сопровождения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395" w:rsidRPr="00214B1B" w:rsidRDefault="00BE0395" w:rsidP="00BE0395">
            <w:pPr>
              <w:jc w:val="center"/>
            </w:pPr>
          </w:p>
          <w:p w:rsidR="00BE0395" w:rsidRPr="00214B1B" w:rsidRDefault="00BE0395" w:rsidP="00BE0395">
            <w:pPr>
              <w:jc w:val="center"/>
            </w:pPr>
            <w:r w:rsidRPr="00214B1B">
              <w:t>число посетителей (чел.)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395" w:rsidRPr="00214B1B" w:rsidRDefault="00BE039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69542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395" w:rsidRPr="00214B1B" w:rsidRDefault="00BE039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69544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E0395" w:rsidRPr="00214B1B" w:rsidRDefault="00BE039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69546</w:t>
            </w:r>
          </w:p>
        </w:tc>
      </w:tr>
      <w:tr w:rsidR="001D4943" w:rsidRPr="00214B1B" w:rsidTr="001B4117">
        <w:trPr>
          <w:trHeight w:val="413"/>
          <w:jc w:val="center"/>
        </w:trPr>
        <w:tc>
          <w:tcPr>
            <w:tcW w:w="186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0395" w:rsidRPr="00214B1B" w:rsidRDefault="00BE0395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0395" w:rsidRPr="00214B1B" w:rsidRDefault="00BE0395" w:rsidP="00547354">
            <w:r w:rsidRPr="00214B1B">
              <w:t>Расходы бюджета города на публичный показ музейных предметов, музейных коллекций, тыс. руб.</w:t>
            </w:r>
          </w:p>
          <w:p w:rsidR="00BE0395" w:rsidRPr="00214B1B" w:rsidRDefault="00BE0395" w:rsidP="00547354"/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0395" w:rsidRPr="00214B1B" w:rsidRDefault="00BE0395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0395" w:rsidRPr="00214B1B" w:rsidRDefault="00BE0395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395" w:rsidRPr="00214B1B" w:rsidRDefault="007B389F" w:rsidP="00547354">
            <w:pPr>
              <w:jc w:val="center"/>
            </w:pPr>
            <w:r w:rsidRPr="00214B1B">
              <w:t>10982,</w:t>
            </w:r>
            <w:r w:rsidR="000E101D" w:rsidRPr="00214B1B">
              <w:t>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395" w:rsidRPr="00214B1B" w:rsidRDefault="00BE0395" w:rsidP="00547354">
            <w:pPr>
              <w:jc w:val="center"/>
            </w:pPr>
            <w:r w:rsidRPr="00214B1B">
              <w:t>10559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E0395" w:rsidRPr="00214B1B" w:rsidRDefault="00BE0395" w:rsidP="00547354">
            <w:pPr>
              <w:jc w:val="center"/>
            </w:pPr>
            <w:r w:rsidRPr="00214B1B">
              <w:t>10560,4</w:t>
            </w:r>
          </w:p>
        </w:tc>
      </w:tr>
      <w:tr w:rsidR="001D4943" w:rsidRPr="00214B1B" w:rsidTr="00A003CD">
        <w:trPr>
          <w:trHeight w:val="300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003CD" w:rsidRPr="00214B1B" w:rsidRDefault="00A003CD" w:rsidP="00547354">
            <w:pPr>
              <w:jc w:val="center"/>
            </w:pPr>
            <w:r w:rsidRPr="00214B1B">
              <w:t>9.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CD" w:rsidRPr="00214B1B" w:rsidRDefault="00A003CD" w:rsidP="00547354">
            <w:r w:rsidRPr="00214B1B">
              <w:t>Организация и проведение культурно-массовых мероприятий</w:t>
            </w:r>
          </w:p>
          <w:p w:rsidR="00A003CD" w:rsidRPr="00214B1B" w:rsidRDefault="00A003CD" w:rsidP="00547354">
            <w:r w:rsidRPr="00214B1B">
              <w:t>(муниципальное бюджетное учреждение культуры «Городской Дворец культуры»)</w:t>
            </w:r>
          </w:p>
          <w:p w:rsidR="00A003CD" w:rsidRPr="00214B1B" w:rsidRDefault="00A003CD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3CD" w:rsidRPr="00214B1B" w:rsidRDefault="00A003C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- культурно-массовых (иные зрелищные мероприятия). </w:t>
            </w:r>
          </w:p>
          <w:p w:rsidR="00A003CD" w:rsidRPr="00214B1B" w:rsidRDefault="00A003C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всех форм  </w:t>
            </w:r>
          </w:p>
          <w:p w:rsidR="00A003CD" w:rsidRPr="00214B1B" w:rsidRDefault="00A003CD" w:rsidP="00547354">
            <w:pPr>
              <w:jc w:val="center"/>
            </w:pPr>
            <w:r w:rsidRPr="00214B1B">
              <w:t>в стационарных условиях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45654" w:rsidRPr="00214B1B" w:rsidRDefault="00845654" w:rsidP="00A003CD">
            <w:pPr>
              <w:jc w:val="center"/>
            </w:pPr>
          </w:p>
          <w:p w:rsidR="00A003CD" w:rsidRPr="00214B1B" w:rsidRDefault="00A003CD" w:rsidP="00A003CD">
            <w:pPr>
              <w:jc w:val="center"/>
            </w:pPr>
            <w:r w:rsidRPr="00214B1B">
              <w:t>количество проведенных мероприятий (шт.)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CD" w:rsidRPr="00214B1B" w:rsidRDefault="00A003CD" w:rsidP="00547354">
            <w:pPr>
              <w:jc w:val="center"/>
            </w:pPr>
            <w:r w:rsidRPr="00214B1B">
              <w:t>300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CD" w:rsidRPr="00214B1B" w:rsidRDefault="00A003CD" w:rsidP="00547354">
            <w:pPr>
              <w:jc w:val="center"/>
            </w:pPr>
            <w:r w:rsidRPr="00214B1B">
              <w:t>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03CD" w:rsidRPr="00214B1B" w:rsidRDefault="00A003CD" w:rsidP="00547354">
            <w:pPr>
              <w:jc w:val="center"/>
            </w:pPr>
            <w:r w:rsidRPr="00214B1B">
              <w:t>300</w:t>
            </w:r>
          </w:p>
        </w:tc>
      </w:tr>
      <w:tr w:rsidR="001D4943" w:rsidRPr="00214B1B" w:rsidTr="001B4117">
        <w:trPr>
          <w:trHeight w:val="404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03CD" w:rsidRPr="00214B1B" w:rsidRDefault="00A003CD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3CD" w:rsidRPr="00214B1B" w:rsidRDefault="00A003CD" w:rsidP="00547354">
            <w:r w:rsidRPr="00214B1B">
              <w:t xml:space="preserve">Расходы бюджета города на организацию и </w:t>
            </w:r>
            <w:r w:rsidRPr="00214B1B">
              <w:lastRenderedPageBreak/>
              <w:t>проведение культурно-массовых мероприятий, тыс. руб.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03CD" w:rsidRPr="00214B1B" w:rsidRDefault="00A003CD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03CD" w:rsidRPr="00214B1B" w:rsidRDefault="00A003CD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3CD" w:rsidRPr="00214B1B" w:rsidRDefault="00693FE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16144,9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3CD" w:rsidRPr="00214B1B" w:rsidRDefault="00A003CD" w:rsidP="00547354">
            <w:pPr>
              <w:jc w:val="center"/>
            </w:pPr>
            <w:r w:rsidRPr="00214B1B">
              <w:t>15544,</w:t>
            </w:r>
            <w:r w:rsidR="00577D20" w:rsidRPr="00214B1B">
              <w:t>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03CD" w:rsidRPr="00214B1B" w:rsidRDefault="00A003CD" w:rsidP="00547354">
            <w:pPr>
              <w:jc w:val="center"/>
            </w:pPr>
            <w:r w:rsidRPr="00214B1B">
              <w:t>15544,</w:t>
            </w:r>
            <w:r w:rsidR="008942A9" w:rsidRPr="00214B1B">
              <w:t>8</w:t>
            </w:r>
          </w:p>
        </w:tc>
      </w:tr>
      <w:tr w:rsidR="001D4943" w:rsidRPr="00214B1B" w:rsidTr="00845654">
        <w:trPr>
          <w:trHeight w:val="295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45654" w:rsidRPr="00214B1B" w:rsidRDefault="00845654" w:rsidP="00547354">
            <w:pPr>
              <w:jc w:val="center"/>
            </w:pPr>
            <w:r w:rsidRPr="00214B1B">
              <w:lastRenderedPageBreak/>
              <w:t>10.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54" w:rsidRPr="00214B1B" w:rsidRDefault="00845654" w:rsidP="00547354">
            <w:r w:rsidRPr="00214B1B">
              <w:t>Показ (организация показа) спектаклей (театральных постановок)</w:t>
            </w:r>
          </w:p>
          <w:p w:rsidR="00845654" w:rsidRPr="00214B1B" w:rsidRDefault="00845654" w:rsidP="00547354">
            <w:r w:rsidRPr="00214B1B">
              <w:t>(муниципальное бюджетное учреждение культуры «Городской Дворец культуры»)</w:t>
            </w:r>
          </w:p>
          <w:p w:rsidR="00845654" w:rsidRPr="00214B1B" w:rsidRDefault="00845654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654" w:rsidRPr="00214B1B" w:rsidRDefault="0084565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Показ детских кукольных спектаклей (для  познавательного и эмоционально-эстетического развития детей дошкольного возраста). </w:t>
            </w:r>
          </w:p>
          <w:p w:rsidR="00845654" w:rsidRPr="00214B1B" w:rsidRDefault="00845654" w:rsidP="00547354">
            <w:pPr>
              <w:jc w:val="center"/>
            </w:pPr>
            <w:r w:rsidRPr="00214B1B">
              <w:t>С учетом всех форм в стационарных условиях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45654" w:rsidRPr="00214B1B" w:rsidRDefault="00845654" w:rsidP="00845654">
            <w:pPr>
              <w:jc w:val="center"/>
            </w:pPr>
          </w:p>
          <w:p w:rsidR="00845654" w:rsidRPr="00214B1B" w:rsidRDefault="00845654" w:rsidP="00845654">
            <w:pPr>
              <w:jc w:val="center"/>
            </w:pPr>
            <w:r w:rsidRPr="00214B1B">
              <w:t>количество публичных выступлений 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54" w:rsidRPr="00214B1B" w:rsidRDefault="00845654" w:rsidP="00547354">
            <w:pPr>
              <w:jc w:val="center"/>
            </w:pPr>
            <w:r w:rsidRPr="00214B1B">
              <w:t>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654" w:rsidRPr="00214B1B" w:rsidRDefault="00845654" w:rsidP="00547354">
            <w:pPr>
              <w:jc w:val="center"/>
            </w:pPr>
            <w:r w:rsidRPr="00214B1B">
              <w:t>55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5654" w:rsidRPr="00214B1B" w:rsidRDefault="00845654" w:rsidP="00547354">
            <w:pPr>
              <w:jc w:val="center"/>
            </w:pPr>
            <w:r w:rsidRPr="00214B1B">
              <w:t>55</w:t>
            </w:r>
          </w:p>
        </w:tc>
      </w:tr>
      <w:tr w:rsidR="001D4943" w:rsidRPr="00214B1B" w:rsidTr="001B4117">
        <w:trPr>
          <w:trHeight w:val="508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654" w:rsidRPr="00214B1B" w:rsidRDefault="00845654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654" w:rsidRPr="00214B1B" w:rsidRDefault="00845654" w:rsidP="00547354">
            <w:r w:rsidRPr="00214B1B">
              <w:t>Расходы бюджета города на показ (организацию показа) спектаклей, театральных постановок, тыс. руб.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654" w:rsidRPr="00214B1B" w:rsidRDefault="00845654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5654" w:rsidRPr="00214B1B" w:rsidRDefault="00845654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54" w:rsidRPr="00214B1B" w:rsidRDefault="00EC5B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5529,1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654" w:rsidRPr="00214B1B" w:rsidRDefault="00845654" w:rsidP="00547354">
            <w:pPr>
              <w:jc w:val="center"/>
            </w:pPr>
            <w:r w:rsidRPr="00214B1B">
              <w:t>5336,4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5654" w:rsidRPr="00214B1B" w:rsidRDefault="00845654" w:rsidP="00547354">
            <w:pPr>
              <w:jc w:val="center"/>
            </w:pPr>
            <w:r w:rsidRPr="00214B1B">
              <w:t>5336,4</w:t>
            </w:r>
          </w:p>
        </w:tc>
      </w:tr>
      <w:tr w:rsidR="00146E8C" w:rsidRPr="00214B1B" w:rsidTr="00146E8C">
        <w:trPr>
          <w:trHeight w:val="499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46E8C" w:rsidRPr="00214B1B" w:rsidRDefault="00146E8C" w:rsidP="00547354">
            <w:pPr>
              <w:jc w:val="center"/>
            </w:pPr>
            <w:r w:rsidRPr="00214B1B">
              <w:t>11.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8C" w:rsidRPr="00214B1B" w:rsidRDefault="00146E8C" w:rsidP="00547354">
            <w:r w:rsidRPr="00214B1B">
              <w:t>Организация деятельности клубных формирований и формирований самодеятельного народного творчества</w:t>
            </w:r>
          </w:p>
          <w:p w:rsidR="00146E8C" w:rsidRPr="00214B1B" w:rsidRDefault="00146E8C" w:rsidP="00547354">
            <w:r w:rsidRPr="00214B1B">
              <w:t>(муниципальное бюджетное учреждение культуры «Городской Дворец культуры»)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E8C" w:rsidRPr="00214B1B" w:rsidRDefault="00146E8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досуга и развитие творческих способностей населения. </w:t>
            </w:r>
          </w:p>
          <w:p w:rsidR="00146E8C" w:rsidRPr="00214B1B" w:rsidRDefault="00146E8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учетом всех форм</w:t>
            </w:r>
          </w:p>
          <w:p w:rsidR="00146E8C" w:rsidRPr="00214B1B" w:rsidRDefault="00146E8C" w:rsidP="00547354">
            <w:pPr>
              <w:jc w:val="center"/>
            </w:pPr>
            <w:r w:rsidRPr="00214B1B">
              <w:rPr>
                <w:shd w:val="clear" w:color="auto" w:fill="FFFFFF"/>
              </w:rPr>
              <w:t>в стационарных условиях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46E8C" w:rsidRPr="00214B1B" w:rsidRDefault="00146E8C" w:rsidP="00146E8C">
            <w:pPr>
              <w:jc w:val="center"/>
            </w:pPr>
            <w:r w:rsidRPr="00214B1B">
              <w:t>кол-во клубных формирований</w:t>
            </w:r>
          </w:p>
          <w:p w:rsidR="00146E8C" w:rsidRPr="00214B1B" w:rsidRDefault="00146E8C" w:rsidP="00146E8C">
            <w:pPr>
              <w:jc w:val="center"/>
            </w:pPr>
            <w:r w:rsidRPr="00214B1B">
              <w:t>(ед.)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8C" w:rsidRPr="00214B1B" w:rsidRDefault="00146E8C" w:rsidP="00547354">
            <w:pPr>
              <w:jc w:val="center"/>
            </w:pPr>
            <w:r w:rsidRPr="00214B1B">
              <w:t>86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8C" w:rsidRPr="00214B1B" w:rsidRDefault="00146E8C" w:rsidP="00547354">
            <w:pPr>
              <w:jc w:val="center"/>
            </w:pPr>
            <w:r w:rsidRPr="00214B1B">
              <w:t>86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6E8C" w:rsidRPr="00214B1B" w:rsidRDefault="00146E8C" w:rsidP="00547354">
            <w:pPr>
              <w:jc w:val="center"/>
            </w:pPr>
            <w:r w:rsidRPr="00214B1B">
              <w:t>86</w:t>
            </w:r>
          </w:p>
        </w:tc>
      </w:tr>
      <w:tr w:rsidR="00146E8C" w:rsidRPr="00214B1B" w:rsidTr="00673CA5">
        <w:trPr>
          <w:trHeight w:val="372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8C" w:rsidRPr="00214B1B" w:rsidRDefault="00146E8C" w:rsidP="00547354">
            <w:pPr>
              <w:jc w:val="center"/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E8C" w:rsidRPr="00214B1B" w:rsidRDefault="00146E8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организацию деятельности клубных формирований и формирований самодеятельного народного творчества, тыс. руб.</w:t>
            </w:r>
          </w:p>
          <w:p w:rsidR="00146E8C" w:rsidRPr="00214B1B" w:rsidRDefault="00146E8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8C" w:rsidRPr="00214B1B" w:rsidRDefault="00146E8C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8C" w:rsidRPr="00214B1B" w:rsidRDefault="00146E8C" w:rsidP="00547354">
            <w:pPr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8C" w:rsidRPr="00214B1B" w:rsidRDefault="00146E8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19282,0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8C" w:rsidRPr="00214B1B" w:rsidRDefault="00146E8C" w:rsidP="00547354">
            <w:pPr>
              <w:jc w:val="center"/>
            </w:pPr>
            <w:r w:rsidRPr="00214B1B">
              <w:t>18556,9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8C" w:rsidRPr="00214B1B" w:rsidRDefault="00146E8C" w:rsidP="00547354">
            <w:pPr>
              <w:jc w:val="center"/>
            </w:pPr>
            <w:r w:rsidRPr="00214B1B">
              <w:t>18556,9</w:t>
            </w:r>
          </w:p>
        </w:tc>
      </w:tr>
      <w:tr w:rsidR="001D4943" w:rsidRPr="00214B1B" w:rsidTr="00153998">
        <w:trPr>
          <w:trHeight w:val="403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53998" w:rsidRPr="00214B1B" w:rsidRDefault="00153998" w:rsidP="00547354">
            <w:pPr>
              <w:jc w:val="center"/>
            </w:pPr>
            <w:r w:rsidRPr="00214B1B">
              <w:t>12.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98" w:rsidRPr="00214B1B" w:rsidRDefault="00153998" w:rsidP="00547354">
            <w:r w:rsidRPr="00214B1B">
              <w:t>Реализация дополнительных общеобразовательных предпрофессиональных программ в области искусств</w:t>
            </w:r>
          </w:p>
          <w:p w:rsidR="00153998" w:rsidRPr="00214B1B" w:rsidRDefault="00153998" w:rsidP="00547354">
            <w:r w:rsidRPr="00214B1B">
              <w:t>(муниципальное бюджетное учреждение дополнительного образования «Ачинская детская художественная школа имени А.М. Знака»)</w:t>
            </w:r>
          </w:p>
          <w:p w:rsidR="00811365" w:rsidRPr="00214B1B" w:rsidRDefault="00811365" w:rsidP="00547354"/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998" w:rsidRPr="00214B1B" w:rsidRDefault="0015399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153998" w:rsidRPr="00214B1B" w:rsidRDefault="0015399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153998" w:rsidRPr="00214B1B" w:rsidRDefault="00153998" w:rsidP="00547354">
            <w:pPr>
              <w:jc w:val="center"/>
            </w:pPr>
            <w:r w:rsidRPr="00214B1B">
              <w:t>и практические занятия)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998" w:rsidRPr="00214B1B" w:rsidRDefault="00153998" w:rsidP="00153998">
            <w:pPr>
              <w:jc w:val="center"/>
            </w:pPr>
          </w:p>
          <w:p w:rsidR="00153998" w:rsidRPr="00214B1B" w:rsidRDefault="00153998" w:rsidP="00153998">
            <w:pPr>
              <w:jc w:val="center"/>
            </w:pPr>
            <w:r w:rsidRPr="00214B1B">
              <w:t>число человеко-часов пребывания (чел</w:t>
            </w:r>
            <w:proofErr w:type="gramStart"/>
            <w:r w:rsidRPr="00214B1B">
              <w:t>.-</w:t>
            </w:r>
            <w:proofErr w:type="gramEnd"/>
            <w:r w:rsidRPr="00214B1B">
              <w:t>час)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98" w:rsidRPr="00214B1B" w:rsidRDefault="007675E5" w:rsidP="00547354">
            <w:pPr>
              <w:jc w:val="center"/>
            </w:pPr>
            <w:r w:rsidRPr="00214B1B">
              <w:t>73585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98" w:rsidRPr="00214B1B" w:rsidRDefault="00153998" w:rsidP="007675E5">
            <w:pPr>
              <w:jc w:val="center"/>
            </w:pPr>
            <w:r w:rsidRPr="00214B1B">
              <w:t>1</w:t>
            </w:r>
            <w:r w:rsidR="007675E5" w:rsidRPr="00214B1B">
              <w:t>76213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3998" w:rsidRPr="00214B1B" w:rsidRDefault="007675E5" w:rsidP="00547354">
            <w:pPr>
              <w:jc w:val="center"/>
            </w:pPr>
            <w:r w:rsidRPr="00214B1B">
              <w:t>73852</w:t>
            </w:r>
          </w:p>
        </w:tc>
      </w:tr>
      <w:tr w:rsidR="001D4943" w:rsidRPr="00214B1B" w:rsidTr="001B4117">
        <w:trPr>
          <w:trHeight w:val="406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3998" w:rsidRPr="00214B1B" w:rsidRDefault="00153998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98" w:rsidRPr="00214B1B" w:rsidRDefault="00153998" w:rsidP="00547354">
            <w:r w:rsidRPr="00214B1B">
              <w:t xml:space="preserve">Расходы бюджета города на реализацию дополнительных общеобразовательных </w:t>
            </w:r>
            <w:r w:rsidRPr="00214B1B">
              <w:lastRenderedPageBreak/>
              <w:t>предпрофессиональных программ в области искусств, тыс. руб.</w:t>
            </w:r>
          </w:p>
          <w:p w:rsidR="00811365" w:rsidRPr="00214B1B" w:rsidRDefault="00811365" w:rsidP="00547354"/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3998" w:rsidRPr="00214B1B" w:rsidRDefault="00153998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3998" w:rsidRPr="00214B1B" w:rsidRDefault="00153998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98" w:rsidRPr="00214B1B" w:rsidRDefault="007675E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17920,3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98" w:rsidRPr="00214B1B" w:rsidRDefault="007675E5" w:rsidP="00547354">
            <w:pPr>
              <w:jc w:val="center"/>
            </w:pPr>
            <w:r w:rsidRPr="00214B1B">
              <w:t>16796,1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998" w:rsidRPr="00214B1B" w:rsidRDefault="007675E5" w:rsidP="00547354">
            <w:pPr>
              <w:jc w:val="center"/>
            </w:pPr>
            <w:r w:rsidRPr="00214B1B">
              <w:t>16796,1</w:t>
            </w:r>
          </w:p>
        </w:tc>
      </w:tr>
      <w:tr w:rsidR="001D4943" w:rsidRPr="00214B1B" w:rsidTr="00DC2FB4">
        <w:trPr>
          <w:trHeight w:val="406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E353C" w:rsidRPr="00214B1B" w:rsidRDefault="00CE353C" w:rsidP="00547354">
            <w:pPr>
              <w:jc w:val="center"/>
            </w:pPr>
            <w:r w:rsidRPr="00214B1B">
              <w:lastRenderedPageBreak/>
              <w:t>13.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53C" w:rsidRPr="00214B1B" w:rsidRDefault="00CE353C" w:rsidP="00AD0594">
            <w:r w:rsidRPr="00214B1B">
              <w:t>Реализация дополнительных общеобразовательных предпрофессиональных программ в области искусств</w:t>
            </w:r>
          </w:p>
          <w:p w:rsidR="00CE353C" w:rsidRPr="00214B1B" w:rsidRDefault="00CE353C" w:rsidP="00AD0594">
            <w:r w:rsidRPr="00214B1B">
              <w:t>(муниципальное бюджетное учреждение дополнительного образования «Ачинская детская художественная школа имени А.М. Знака»)</w:t>
            </w:r>
          </w:p>
          <w:p w:rsidR="00811365" w:rsidRPr="00214B1B" w:rsidRDefault="00811365" w:rsidP="00AD059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353C" w:rsidRPr="00214B1B" w:rsidRDefault="00CE353C" w:rsidP="001D43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  <w:p w:rsidR="00CE353C" w:rsidRPr="00214B1B" w:rsidRDefault="00CE353C" w:rsidP="001D43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CE353C" w:rsidRPr="00214B1B" w:rsidRDefault="00CE353C" w:rsidP="001D430D">
            <w:pPr>
              <w:jc w:val="center"/>
            </w:pPr>
            <w:r w:rsidRPr="00214B1B">
              <w:t>и практические занятия)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353C" w:rsidRPr="00214B1B" w:rsidRDefault="00CE353C" w:rsidP="00547354">
            <w:pPr>
              <w:jc w:val="center"/>
            </w:pPr>
            <w:r w:rsidRPr="00214B1B">
              <w:t>число человеко-часов пребывания (чел</w:t>
            </w:r>
            <w:proofErr w:type="gramStart"/>
            <w:r w:rsidRPr="00214B1B">
              <w:t>.-</w:t>
            </w:r>
            <w:proofErr w:type="gramEnd"/>
            <w:r w:rsidRPr="00214B1B">
              <w:t>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3C" w:rsidRPr="00214B1B" w:rsidRDefault="00CF4A46" w:rsidP="008949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94961" w:rsidRPr="00214B1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3C" w:rsidRPr="00214B1B" w:rsidRDefault="00894961" w:rsidP="00547354">
            <w:pPr>
              <w:jc w:val="center"/>
            </w:pPr>
            <w:r w:rsidRPr="00214B1B">
              <w:t>24146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353C" w:rsidRPr="00214B1B" w:rsidRDefault="00894961" w:rsidP="00547354">
            <w:pPr>
              <w:jc w:val="center"/>
            </w:pPr>
            <w:r w:rsidRPr="00214B1B">
              <w:t>29386</w:t>
            </w:r>
          </w:p>
        </w:tc>
      </w:tr>
      <w:tr w:rsidR="001D4943" w:rsidRPr="00214B1B" w:rsidTr="00DC2FB4">
        <w:trPr>
          <w:trHeight w:val="406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353C" w:rsidRPr="00214B1B" w:rsidRDefault="00CE353C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53C" w:rsidRPr="00214B1B" w:rsidRDefault="00CE353C" w:rsidP="00547354">
            <w:r w:rsidRPr="00214B1B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  <w:p w:rsidR="00811365" w:rsidRPr="00214B1B" w:rsidRDefault="00811365" w:rsidP="00547354"/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353C" w:rsidRPr="00214B1B" w:rsidRDefault="00CE353C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353C" w:rsidRPr="00214B1B" w:rsidRDefault="00CE353C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3C" w:rsidRPr="00214B1B" w:rsidRDefault="0035111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842,1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53C" w:rsidRPr="00214B1B" w:rsidRDefault="00351112" w:rsidP="00547354">
            <w:pPr>
              <w:jc w:val="center"/>
            </w:pPr>
            <w:r w:rsidRPr="00214B1B">
              <w:t>785,3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353C" w:rsidRPr="00214B1B" w:rsidRDefault="00351112" w:rsidP="00547354">
            <w:pPr>
              <w:jc w:val="center"/>
            </w:pPr>
            <w:r w:rsidRPr="00214B1B">
              <w:t>785,3</w:t>
            </w:r>
          </w:p>
        </w:tc>
      </w:tr>
      <w:tr w:rsidR="00D956F8" w:rsidRPr="00214B1B" w:rsidTr="00A74B3C">
        <w:trPr>
          <w:trHeight w:val="406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956F8" w:rsidRPr="00214B1B" w:rsidRDefault="00D956F8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6F8" w:rsidRPr="00214B1B" w:rsidRDefault="00D956F8" w:rsidP="00A74B3C">
            <w:r w:rsidRPr="00214B1B">
              <w:t>Реализация дополнительных общеобразовательных предпрофессиональных программ в области искусств</w:t>
            </w:r>
          </w:p>
          <w:p w:rsidR="00D956F8" w:rsidRPr="00214B1B" w:rsidRDefault="00D956F8" w:rsidP="00A74B3C">
            <w:r w:rsidRPr="00214B1B">
              <w:t>(муниципальное бюджетное учреждение дополнительного образования «Ачинская детская художественная школа имени А.М. Знака»)</w:t>
            </w:r>
          </w:p>
          <w:p w:rsidR="00D956F8" w:rsidRPr="00214B1B" w:rsidRDefault="00D956F8" w:rsidP="00A74B3C"/>
        </w:tc>
        <w:tc>
          <w:tcPr>
            <w:tcW w:w="8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F8" w:rsidRPr="00214B1B" w:rsidRDefault="00D956F8" w:rsidP="00D95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  <w:p w:rsidR="00D956F8" w:rsidRPr="00214B1B" w:rsidRDefault="00D956F8" w:rsidP="00D95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D956F8" w:rsidRPr="00214B1B" w:rsidRDefault="00D956F8" w:rsidP="00D956F8">
            <w:pPr>
              <w:jc w:val="center"/>
            </w:pPr>
            <w:r w:rsidRPr="00214B1B">
              <w:t>и практические занятия</w:t>
            </w:r>
          </w:p>
        </w:tc>
        <w:tc>
          <w:tcPr>
            <w:tcW w:w="67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F8" w:rsidRPr="00214B1B" w:rsidRDefault="00D956F8" w:rsidP="00547354">
            <w:pPr>
              <w:jc w:val="center"/>
            </w:pPr>
            <w:r w:rsidRPr="00214B1B">
              <w:t>число человеко-часов пребывания (чел</w:t>
            </w:r>
            <w:proofErr w:type="gramStart"/>
            <w:r w:rsidRPr="00214B1B">
              <w:t>.-</w:t>
            </w:r>
            <w:proofErr w:type="gramEnd"/>
            <w:r w:rsidRPr="00214B1B">
              <w:t>час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F8" w:rsidRPr="00214B1B" w:rsidRDefault="00D956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4420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F8" w:rsidRPr="00214B1B" w:rsidRDefault="00D956F8" w:rsidP="00547354">
            <w:pPr>
              <w:jc w:val="center"/>
            </w:pPr>
            <w:r w:rsidRPr="00214B1B">
              <w:t>13520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56F8" w:rsidRPr="00214B1B" w:rsidRDefault="00D956F8" w:rsidP="00547354">
            <w:pPr>
              <w:jc w:val="center"/>
            </w:pPr>
            <w:r w:rsidRPr="00214B1B">
              <w:t>23180</w:t>
            </w:r>
          </w:p>
        </w:tc>
      </w:tr>
      <w:tr w:rsidR="00D956F8" w:rsidRPr="00214B1B" w:rsidTr="00DC2FB4">
        <w:trPr>
          <w:trHeight w:val="406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956F8" w:rsidRPr="00214B1B" w:rsidRDefault="00D956F8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6F8" w:rsidRPr="00214B1B" w:rsidRDefault="00D956F8" w:rsidP="00A74B3C">
            <w:r w:rsidRPr="00214B1B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  <w:p w:rsidR="00D956F8" w:rsidRPr="00214B1B" w:rsidRDefault="00D956F8" w:rsidP="00A74B3C"/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956F8" w:rsidRPr="00214B1B" w:rsidRDefault="00D956F8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956F8" w:rsidRPr="00214B1B" w:rsidRDefault="00D956F8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F8" w:rsidRPr="00214B1B" w:rsidRDefault="00D956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2055,2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6F8" w:rsidRPr="00214B1B" w:rsidRDefault="00D956F8" w:rsidP="00547354">
            <w:pPr>
              <w:jc w:val="center"/>
            </w:pPr>
            <w:r w:rsidRPr="00214B1B">
              <w:t>1916,5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56F8" w:rsidRPr="00214B1B" w:rsidRDefault="00D956F8" w:rsidP="00547354">
            <w:pPr>
              <w:jc w:val="center"/>
            </w:pPr>
            <w:r w:rsidRPr="00214B1B">
              <w:t>1916,5</w:t>
            </w:r>
          </w:p>
        </w:tc>
      </w:tr>
      <w:tr w:rsidR="001D4943" w:rsidRPr="00214B1B" w:rsidTr="001B4117">
        <w:trPr>
          <w:trHeight w:val="552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CE353C">
            <w:pPr>
              <w:jc w:val="center"/>
            </w:pPr>
            <w:r w:rsidRPr="00214B1B">
              <w:t>14.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r w:rsidRPr="00214B1B"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47375F" w:rsidRPr="00214B1B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47375F" w:rsidRPr="00214B1B" w:rsidRDefault="0047375F" w:rsidP="00547354">
            <w:pPr>
              <w:jc w:val="center"/>
            </w:pPr>
            <w:r w:rsidRPr="00214B1B">
              <w:t xml:space="preserve">и практические занятия. </w:t>
            </w:r>
            <w:proofErr w:type="gramStart"/>
            <w:r w:rsidRPr="00214B1B">
              <w:t>Очно)</w:t>
            </w:r>
            <w:proofErr w:type="gramEnd"/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jc w:val="center"/>
            </w:pPr>
            <w:r w:rsidRPr="00214B1B">
              <w:t>число человеко-часов пребывания (чел</w:t>
            </w:r>
            <w:proofErr w:type="gramStart"/>
            <w:r w:rsidRPr="00214B1B">
              <w:t>.-</w:t>
            </w:r>
            <w:proofErr w:type="gramEnd"/>
            <w:r w:rsidRPr="00214B1B">
              <w:t>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75F" w:rsidRPr="00214B1B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34772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75F" w:rsidRPr="00214B1B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41864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7375F" w:rsidRPr="00214B1B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46123</w:t>
            </w:r>
          </w:p>
        </w:tc>
      </w:tr>
      <w:tr w:rsidR="001D4943" w:rsidRPr="00214B1B" w:rsidTr="001B4117">
        <w:trPr>
          <w:trHeight w:val="409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7375F" w:rsidRPr="00214B1B" w:rsidRDefault="0047375F" w:rsidP="00547354">
            <w:r w:rsidRPr="00214B1B"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811365" w:rsidRPr="00214B1B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75F" w:rsidRPr="00214B1B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24156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75F" w:rsidRPr="00214B1B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30441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7375F" w:rsidRPr="00214B1B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33581</w:t>
            </w:r>
          </w:p>
        </w:tc>
      </w:tr>
      <w:tr w:rsidR="001D4943" w:rsidRPr="00214B1B" w:rsidTr="001B4117">
        <w:trPr>
          <w:trHeight w:val="487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r w:rsidRPr="00214B1B"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811365" w:rsidRPr="00214B1B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75F" w:rsidRPr="00214B1B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10616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75F" w:rsidRPr="00214B1B" w:rsidRDefault="0047375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11423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7375F" w:rsidRPr="00214B1B" w:rsidRDefault="0047375F" w:rsidP="00776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12542</w:t>
            </w:r>
          </w:p>
        </w:tc>
      </w:tr>
      <w:tr w:rsidR="001D4943" w:rsidRPr="00214B1B" w:rsidTr="001B4117">
        <w:trPr>
          <w:trHeight w:val="409"/>
          <w:jc w:val="center"/>
        </w:trPr>
        <w:tc>
          <w:tcPr>
            <w:tcW w:w="186" w:type="pc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5F" w:rsidRPr="00214B1B" w:rsidRDefault="00A7131B" w:rsidP="00547354">
            <w:pPr>
              <w:jc w:val="center"/>
            </w:pPr>
            <w:r w:rsidRPr="00214B1B">
              <w:t>12983,7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5F" w:rsidRPr="00214B1B" w:rsidRDefault="0047375F" w:rsidP="00547354">
            <w:pPr>
              <w:jc w:val="center"/>
            </w:pPr>
            <w:r w:rsidRPr="00214B1B">
              <w:t>10170,4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75F" w:rsidRPr="00214B1B" w:rsidRDefault="0047375F" w:rsidP="00547354">
            <w:pPr>
              <w:jc w:val="center"/>
            </w:pPr>
            <w:r w:rsidRPr="00214B1B">
              <w:t>9996,2</w:t>
            </w:r>
          </w:p>
        </w:tc>
      </w:tr>
      <w:tr w:rsidR="001D4943" w:rsidRPr="00214B1B" w:rsidTr="001B4117">
        <w:trPr>
          <w:trHeight w:val="363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7375F" w:rsidRPr="00214B1B" w:rsidRDefault="0047375F" w:rsidP="00547354">
            <w:r w:rsidRPr="00214B1B"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811365" w:rsidRPr="00214B1B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5F" w:rsidRPr="00214B1B" w:rsidRDefault="00A7131B" w:rsidP="00547354">
            <w:pPr>
              <w:jc w:val="center"/>
            </w:pPr>
            <w:r w:rsidRPr="00214B1B">
              <w:t>8241,4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5F" w:rsidRPr="00214B1B" w:rsidRDefault="0047375F" w:rsidP="00547354">
            <w:pPr>
              <w:jc w:val="center"/>
            </w:pPr>
            <w:r w:rsidRPr="00214B1B">
              <w:t>6570,7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75F" w:rsidRPr="00214B1B" w:rsidRDefault="0047375F" w:rsidP="00547354">
            <w:pPr>
              <w:jc w:val="center"/>
            </w:pPr>
            <w:r w:rsidRPr="00214B1B">
              <w:t>6362,1</w:t>
            </w:r>
          </w:p>
        </w:tc>
      </w:tr>
      <w:tr w:rsidR="001D4943" w:rsidRPr="00214B1B" w:rsidTr="002F7A35">
        <w:trPr>
          <w:trHeight w:val="413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r w:rsidRPr="00214B1B"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811365" w:rsidRPr="00214B1B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F" w:rsidRPr="00214B1B" w:rsidRDefault="0047375F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5F" w:rsidRPr="00214B1B" w:rsidRDefault="00A7131B" w:rsidP="00547354">
            <w:pPr>
              <w:jc w:val="center"/>
            </w:pPr>
            <w:r w:rsidRPr="00214B1B">
              <w:t>4742,6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5F" w:rsidRPr="00214B1B" w:rsidRDefault="0047375F" w:rsidP="00547354">
            <w:pPr>
              <w:jc w:val="center"/>
            </w:pPr>
            <w:r w:rsidRPr="00214B1B">
              <w:t>3599,7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75F" w:rsidRPr="00214B1B" w:rsidRDefault="0047375F" w:rsidP="00547354">
            <w:pPr>
              <w:jc w:val="center"/>
            </w:pPr>
            <w:r w:rsidRPr="00214B1B">
              <w:t>3634,1</w:t>
            </w:r>
          </w:p>
        </w:tc>
      </w:tr>
      <w:tr w:rsidR="001D4943" w:rsidRPr="00214B1B" w:rsidTr="00C75ACA">
        <w:trPr>
          <w:trHeight w:val="391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ACA" w:rsidRPr="00214B1B" w:rsidRDefault="00C75ACA" w:rsidP="00CE353C">
            <w:pPr>
              <w:jc w:val="center"/>
            </w:pPr>
            <w:r w:rsidRPr="00214B1B">
              <w:t>15.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CA" w:rsidRPr="00214B1B" w:rsidRDefault="00C75ACA" w:rsidP="00547354">
            <w:r w:rsidRPr="00214B1B">
              <w:t>Реализация дополнительных общеобразовательных предпрофессиональных программ в области искусств</w:t>
            </w:r>
          </w:p>
          <w:p w:rsidR="00C75ACA" w:rsidRPr="00214B1B" w:rsidRDefault="00C75ACA" w:rsidP="00547354">
            <w:r w:rsidRPr="00214B1B">
              <w:t>(муниципальное бюджетное учреждение дополнительного образования «Ачинская детская музыкальная школа № 1»)</w:t>
            </w:r>
          </w:p>
          <w:p w:rsidR="00811365" w:rsidRPr="00214B1B" w:rsidRDefault="00811365" w:rsidP="00547354"/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ACA" w:rsidRPr="00214B1B" w:rsidRDefault="00C75AC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Струнные инструменты</w:t>
            </w:r>
          </w:p>
          <w:p w:rsidR="00C75ACA" w:rsidRPr="00214B1B" w:rsidRDefault="00C75AC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C75ACA" w:rsidRPr="00214B1B" w:rsidRDefault="00C75ACA" w:rsidP="00547354">
            <w:pPr>
              <w:jc w:val="center"/>
            </w:pPr>
            <w:r w:rsidRPr="00214B1B">
              <w:t xml:space="preserve">и практические занятия. </w:t>
            </w:r>
            <w:proofErr w:type="gramStart"/>
            <w:r w:rsidRPr="00214B1B">
              <w:t>Очно)</w:t>
            </w:r>
            <w:proofErr w:type="gramEnd"/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5ACA" w:rsidRPr="00214B1B" w:rsidRDefault="00C75ACA" w:rsidP="00C75ACA">
            <w:pPr>
              <w:jc w:val="center"/>
            </w:pPr>
          </w:p>
          <w:p w:rsidR="00C75ACA" w:rsidRPr="00214B1B" w:rsidRDefault="00C75ACA" w:rsidP="00C75ACA">
            <w:pPr>
              <w:jc w:val="center"/>
            </w:pPr>
            <w:r w:rsidRPr="00214B1B">
              <w:t>число человеко-часов пребывания (чел</w:t>
            </w:r>
            <w:proofErr w:type="gramStart"/>
            <w:r w:rsidRPr="00214B1B">
              <w:t>.-</w:t>
            </w:r>
            <w:proofErr w:type="gramEnd"/>
            <w:r w:rsidRPr="00214B1B">
              <w:t>час)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CA" w:rsidRPr="00214B1B" w:rsidRDefault="00C75AC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CA" w:rsidRPr="00214B1B" w:rsidRDefault="00C75AC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3337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CA" w:rsidRPr="00214B1B" w:rsidRDefault="00C75AC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33581</w:t>
            </w:r>
          </w:p>
        </w:tc>
      </w:tr>
      <w:tr w:rsidR="001D4943" w:rsidRPr="00214B1B" w:rsidTr="001B4117">
        <w:trPr>
          <w:trHeight w:val="387"/>
          <w:jc w:val="center"/>
        </w:trPr>
        <w:tc>
          <w:tcPr>
            <w:tcW w:w="186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5ACA" w:rsidRPr="00214B1B" w:rsidRDefault="00C75ACA" w:rsidP="00547354">
            <w:pPr>
              <w:jc w:val="center"/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CA" w:rsidRPr="00214B1B" w:rsidRDefault="00C75ACA" w:rsidP="00547354">
            <w:r w:rsidRPr="00214B1B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  <w:p w:rsidR="00811365" w:rsidRPr="00214B1B" w:rsidRDefault="00811365" w:rsidP="00547354"/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5ACA" w:rsidRPr="00214B1B" w:rsidRDefault="00C75ACA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5ACA" w:rsidRPr="00214B1B" w:rsidRDefault="00C75ACA" w:rsidP="00547354">
            <w:pPr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ACA" w:rsidRPr="00214B1B" w:rsidRDefault="00F05AB9" w:rsidP="00547354">
            <w:pPr>
              <w:jc w:val="center"/>
            </w:pPr>
            <w:r w:rsidRPr="00214B1B">
              <w:t>786,9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ACA" w:rsidRPr="00214B1B" w:rsidRDefault="00C75ACA" w:rsidP="00547354">
            <w:pPr>
              <w:jc w:val="center"/>
            </w:pPr>
            <w:r w:rsidRPr="00214B1B">
              <w:t>720,3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5ACA" w:rsidRPr="00214B1B" w:rsidRDefault="00C75ACA" w:rsidP="00547354">
            <w:pPr>
              <w:jc w:val="center"/>
            </w:pPr>
            <w:r w:rsidRPr="00214B1B">
              <w:t>974,1</w:t>
            </w:r>
          </w:p>
        </w:tc>
      </w:tr>
      <w:tr w:rsidR="001D4943" w:rsidRPr="00214B1B" w:rsidTr="00CC3BF4">
        <w:trPr>
          <w:trHeight w:val="32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CE353C">
            <w:pPr>
              <w:jc w:val="center"/>
            </w:pPr>
            <w:r w:rsidRPr="00214B1B">
              <w:t>16.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r w:rsidRPr="00214B1B">
              <w:t>Реализация дополнительных общеобразовательных предпрофессиональных программ в области искусств</w:t>
            </w:r>
          </w:p>
          <w:p w:rsidR="00811365" w:rsidRPr="00214B1B" w:rsidRDefault="00811365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Духовые и ударные инструменты</w:t>
            </w:r>
          </w:p>
          <w:p w:rsidR="004A1076" w:rsidRPr="00214B1B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4A1076" w:rsidRPr="00214B1B" w:rsidRDefault="004A1076" w:rsidP="00547354">
            <w:pPr>
              <w:jc w:val="center"/>
            </w:pPr>
            <w:r w:rsidRPr="00214B1B">
              <w:t xml:space="preserve">и практические занятия. </w:t>
            </w:r>
            <w:proofErr w:type="gramStart"/>
            <w:r w:rsidRPr="00214B1B">
              <w:t>Очно)</w:t>
            </w:r>
            <w:proofErr w:type="gramEnd"/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CC3BF4">
            <w:pPr>
              <w:jc w:val="center"/>
            </w:pPr>
            <w:r w:rsidRPr="00214B1B">
              <w:t>число человеко-часов пребывания (чел</w:t>
            </w:r>
            <w:proofErr w:type="gramStart"/>
            <w:r w:rsidRPr="00214B1B">
              <w:t>.-</w:t>
            </w:r>
            <w:proofErr w:type="gramEnd"/>
            <w:r w:rsidRPr="00214B1B">
              <w:t>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6" w:rsidRPr="00214B1B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23778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6" w:rsidRPr="00214B1B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28691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A1076" w:rsidRPr="00214B1B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31281</w:t>
            </w:r>
          </w:p>
        </w:tc>
      </w:tr>
      <w:tr w:rsidR="001D4943" w:rsidRPr="00214B1B" w:rsidTr="001B4117">
        <w:trPr>
          <w:trHeight w:val="403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A1076" w:rsidRPr="00214B1B" w:rsidRDefault="004A1076" w:rsidP="00547354">
            <w:r w:rsidRPr="00214B1B">
              <w:t xml:space="preserve">муниципальное бюджетное учреждение дополнительного образования «Ачинская детская </w:t>
            </w:r>
            <w:r w:rsidRPr="00214B1B">
              <w:lastRenderedPageBreak/>
              <w:t>музыкальная школа № 1»</w:t>
            </w:r>
          </w:p>
          <w:p w:rsidR="00811365" w:rsidRPr="00214B1B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6" w:rsidRPr="00214B1B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17583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6" w:rsidRPr="00214B1B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21611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A1076" w:rsidRPr="00214B1B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23627</w:t>
            </w:r>
          </w:p>
        </w:tc>
      </w:tr>
      <w:tr w:rsidR="001D4943" w:rsidRPr="00214B1B" w:rsidTr="001B4117">
        <w:trPr>
          <w:trHeight w:val="495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r w:rsidRPr="00214B1B"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811365" w:rsidRPr="00214B1B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6" w:rsidRPr="00214B1B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6195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076" w:rsidRPr="00214B1B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7080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A1076" w:rsidRPr="00214B1B" w:rsidRDefault="004A107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7654</w:t>
            </w:r>
          </w:p>
        </w:tc>
      </w:tr>
      <w:tr w:rsidR="001D4943" w:rsidRPr="00214B1B" w:rsidTr="001B4117">
        <w:trPr>
          <w:trHeight w:val="403"/>
          <w:jc w:val="center"/>
        </w:trPr>
        <w:tc>
          <w:tcPr>
            <w:tcW w:w="186" w:type="pc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r w:rsidRPr="00214B1B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  <w:p w:rsidR="00811365" w:rsidRPr="00214B1B" w:rsidRDefault="00811365" w:rsidP="00547354"/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76" w:rsidRPr="00214B1B" w:rsidRDefault="00A76ACC" w:rsidP="00547354">
            <w:pPr>
              <w:jc w:val="center"/>
            </w:pPr>
            <w:r w:rsidRPr="00214B1B">
              <w:t>9305,4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76" w:rsidRPr="00214B1B" w:rsidRDefault="004A1076" w:rsidP="00547354">
            <w:pPr>
              <w:jc w:val="center"/>
            </w:pPr>
            <w:r w:rsidRPr="00214B1B">
              <w:t>6895,8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1076" w:rsidRPr="00214B1B" w:rsidRDefault="004A1076" w:rsidP="00547354">
            <w:pPr>
              <w:jc w:val="center"/>
            </w:pPr>
            <w:r w:rsidRPr="00214B1B">
              <w:t>6659,7</w:t>
            </w:r>
          </w:p>
        </w:tc>
      </w:tr>
      <w:tr w:rsidR="001D4943" w:rsidRPr="00214B1B" w:rsidTr="001B4117">
        <w:trPr>
          <w:trHeight w:val="371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A1076" w:rsidRPr="00214B1B" w:rsidRDefault="004A1076" w:rsidP="00547354">
            <w:r w:rsidRPr="00214B1B"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811365" w:rsidRPr="00214B1B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76" w:rsidRPr="00214B1B" w:rsidRDefault="00A76ACC" w:rsidP="00547354">
            <w:pPr>
              <w:jc w:val="center"/>
            </w:pPr>
            <w:r w:rsidRPr="00214B1B">
              <w:t>7181,9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76" w:rsidRPr="00214B1B" w:rsidRDefault="004A1076" w:rsidP="00547354">
            <w:pPr>
              <w:jc w:val="center"/>
            </w:pPr>
            <w:r w:rsidRPr="00214B1B">
              <w:t>4664,7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1076" w:rsidRPr="00214B1B" w:rsidRDefault="004A1076" w:rsidP="00547354">
            <w:pPr>
              <w:jc w:val="center"/>
            </w:pPr>
            <w:r w:rsidRPr="00214B1B">
              <w:t>4441,9</w:t>
            </w:r>
          </w:p>
        </w:tc>
      </w:tr>
      <w:tr w:rsidR="001D4943" w:rsidRPr="00214B1B" w:rsidTr="00F21700">
        <w:trPr>
          <w:trHeight w:val="449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r w:rsidRPr="00214B1B"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811365" w:rsidRPr="00214B1B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76" w:rsidRPr="00214B1B" w:rsidRDefault="004A1076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1076" w:rsidRPr="00214B1B" w:rsidRDefault="00A76ACC" w:rsidP="00547354">
            <w:pPr>
              <w:jc w:val="center"/>
            </w:pPr>
            <w:r w:rsidRPr="00214B1B">
              <w:t>2123,5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1076" w:rsidRPr="00214B1B" w:rsidRDefault="004A1076" w:rsidP="00547354">
            <w:pPr>
              <w:jc w:val="center"/>
            </w:pPr>
            <w:r w:rsidRPr="00214B1B">
              <w:t>2231,1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1076" w:rsidRPr="00214B1B" w:rsidRDefault="004A1076" w:rsidP="00547354">
            <w:pPr>
              <w:jc w:val="center"/>
            </w:pPr>
            <w:r w:rsidRPr="00214B1B">
              <w:t>2217,8</w:t>
            </w:r>
          </w:p>
        </w:tc>
      </w:tr>
      <w:tr w:rsidR="002123D9" w:rsidRPr="00214B1B" w:rsidTr="00A5687E">
        <w:trPr>
          <w:trHeight w:val="54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CE353C">
            <w:pPr>
              <w:jc w:val="center"/>
            </w:pPr>
            <w:r w:rsidRPr="00214B1B">
              <w:t>17.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r w:rsidRPr="00214B1B">
              <w:t>Реализация дополнительных общеобразовательных предпрофессиональных программ в области искусств</w:t>
            </w:r>
          </w:p>
          <w:p w:rsidR="002123D9" w:rsidRPr="00214B1B" w:rsidRDefault="002123D9" w:rsidP="00547354"/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2123D9" w:rsidRPr="00214B1B" w:rsidRDefault="002123D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2123D9" w:rsidRPr="00214B1B" w:rsidRDefault="002123D9" w:rsidP="00547354">
            <w:pPr>
              <w:jc w:val="center"/>
            </w:pPr>
            <w:r w:rsidRPr="00214B1B">
              <w:t xml:space="preserve">и практические занятия. </w:t>
            </w:r>
            <w:proofErr w:type="gramStart"/>
            <w:r w:rsidRPr="00214B1B">
              <w:t>Очно)</w:t>
            </w:r>
            <w:proofErr w:type="gramEnd"/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pPr>
              <w:jc w:val="center"/>
            </w:pPr>
            <w:r w:rsidRPr="00214B1B">
              <w:t>число человеко-часов пребывания (чел</w:t>
            </w:r>
            <w:proofErr w:type="gramStart"/>
            <w:r w:rsidRPr="00214B1B">
              <w:t>.-</w:t>
            </w:r>
            <w:proofErr w:type="gramEnd"/>
            <w:r w:rsidRPr="00214B1B">
              <w:t>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3D9" w:rsidRPr="00214B1B" w:rsidRDefault="002123D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41327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3D9" w:rsidRPr="00214B1B" w:rsidRDefault="002123D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56628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123D9" w:rsidRPr="00214B1B" w:rsidRDefault="002123D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61793</w:t>
            </w:r>
          </w:p>
        </w:tc>
      </w:tr>
      <w:tr w:rsidR="002123D9" w:rsidRPr="00214B1B" w:rsidTr="00A5687E">
        <w:trPr>
          <w:trHeight w:val="269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123D9" w:rsidRPr="00214B1B" w:rsidRDefault="002123D9" w:rsidP="00547354">
            <w:r w:rsidRPr="00214B1B"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2123D9" w:rsidRPr="00214B1B" w:rsidRDefault="002123D9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3D9" w:rsidRPr="00214B1B" w:rsidRDefault="002123D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34221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3D9" w:rsidRPr="00214B1B" w:rsidRDefault="002123D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47995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123D9" w:rsidRPr="00214B1B" w:rsidRDefault="002123D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52151</w:t>
            </w:r>
          </w:p>
        </w:tc>
      </w:tr>
      <w:tr w:rsidR="002123D9" w:rsidRPr="00214B1B" w:rsidTr="00A5687E">
        <w:trPr>
          <w:trHeight w:val="503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2123D9">
            <w:r w:rsidRPr="00214B1B"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3D9" w:rsidRPr="00214B1B" w:rsidRDefault="002123D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3D9" w:rsidRPr="00214B1B" w:rsidRDefault="002123D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8633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123D9" w:rsidRPr="00214B1B" w:rsidRDefault="002123D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9642</w:t>
            </w:r>
          </w:p>
        </w:tc>
      </w:tr>
      <w:tr w:rsidR="002123D9" w:rsidRPr="00214B1B" w:rsidTr="00A5687E">
        <w:trPr>
          <w:trHeight w:val="397"/>
          <w:jc w:val="center"/>
        </w:trPr>
        <w:tc>
          <w:tcPr>
            <w:tcW w:w="186" w:type="pc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r w:rsidRPr="00214B1B">
              <w:t xml:space="preserve">Расходы бюджета города на реализацию дополнительных общеобразовательных предпрофессиональных программ в области искусств, </w:t>
            </w:r>
            <w:r w:rsidRPr="00214B1B">
              <w:lastRenderedPageBreak/>
              <w:t>тыс. руб.</w:t>
            </w:r>
          </w:p>
          <w:p w:rsidR="002123D9" w:rsidRPr="00214B1B" w:rsidRDefault="002123D9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D9" w:rsidRPr="00214B1B" w:rsidRDefault="005D2C9B" w:rsidP="00547354">
            <w:pPr>
              <w:jc w:val="center"/>
            </w:pPr>
            <w:r w:rsidRPr="00214B1B">
              <w:t>11953,6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D9" w:rsidRPr="00214B1B" w:rsidRDefault="002123D9" w:rsidP="00547354">
            <w:pPr>
              <w:jc w:val="center"/>
            </w:pPr>
            <w:r w:rsidRPr="00214B1B">
              <w:t>13080,2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23D9" w:rsidRPr="00214B1B" w:rsidRDefault="002123D9" w:rsidP="00321D98">
            <w:pPr>
              <w:jc w:val="center"/>
            </w:pPr>
            <w:r w:rsidRPr="00214B1B">
              <w:t>12921,9</w:t>
            </w:r>
          </w:p>
        </w:tc>
      </w:tr>
      <w:tr w:rsidR="002123D9" w:rsidRPr="00214B1B" w:rsidTr="00A5687E">
        <w:trPr>
          <w:trHeight w:val="351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123D9" w:rsidRPr="00214B1B" w:rsidRDefault="002123D9" w:rsidP="00547354">
            <w:r w:rsidRPr="00214B1B"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2123D9" w:rsidRPr="00214B1B" w:rsidRDefault="002123D9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D9" w:rsidRPr="00214B1B" w:rsidRDefault="005D2C9B" w:rsidP="00547354">
            <w:pPr>
              <w:jc w:val="center"/>
            </w:pPr>
            <w:r w:rsidRPr="00214B1B">
              <w:t>9506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D9" w:rsidRPr="00214B1B" w:rsidRDefault="002123D9" w:rsidP="00547354">
            <w:pPr>
              <w:jc w:val="center"/>
            </w:pPr>
            <w:r w:rsidRPr="00214B1B">
              <w:t>10359,7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23D9" w:rsidRPr="00214B1B" w:rsidRDefault="002123D9" w:rsidP="00547354">
            <w:pPr>
              <w:jc w:val="center"/>
            </w:pPr>
            <w:r w:rsidRPr="00214B1B">
              <w:t>10128,1</w:t>
            </w:r>
          </w:p>
        </w:tc>
      </w:tr>
      <w:tr w:rsidR="002123D9" w:rsidRPr="00214B1B" w:rsidTr="00A5687E">
        <w:trPr>
          <w:trHeight w:val="443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r w:rsidRPr="00214B1B"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2123D9" w:rsidRPr="00214B1B" w:rsidRDefault="002123D9" w:rsidP="00547354"/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D9" w:rsidRPr="00214B1B" w:rsidRDefault="002123D9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23D9" w:rsidRPr="00214B1B" w:rsidRDefault="005D2C9B" w:rsidP="00547354">
            <w:pPr>
              <w:jc w:val="center"/>
            </w:pPr>
            <w:r w:rsidRPr="00214B1B">
              <w:t>2447,6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23D9" w:rsidRPr="00214B1B" w:rsidRDefault="002123D9" w:rsidP="00547354">
            <w:pPr>
              <w:jc w:val="center"/>
            </w:pPr>
            <w:r w:rsidRPr="00214B1B">
              <w:t>2720,5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D9" w:rsidRPr="00214B1B" w:rsidRDefault="002123D9" w:rsidP="00547354">
            <w:pPr>
              <w:jc w:val="center"/>
            </w:pPr>
            <w:r w:rsidRPr="00214B1B">
              <w:t>2793,8</w:t>
            </w:r>
          </w:p>
        </w:tc>
      </w:tr>
      <w:tr w:rsidR="001D4943" w:rsidRPr="00214B1B" w:rsidTr="00CB0FA2">
        <w:trPr>
          <w:trHeight w:val="54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B0FA2" w:rsidRPr="00214B1B" w:rsidRDefault="00CB0FA2" w:rsidP="00CE353C">
            <w:r w:rsidRPr="00214B1B">
              <w:t>18.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A2" w:rsidRPr="00214B1B" w:rsidRDefault="00CB0FA2" w:rsidP="00547354">
            <w:r w:rsidRPr="00214B1B">
              <w:t>Реализация дополнительных общеобразовательных предпрофессиональных программ в области искусств</w:t>
            </w:r>
          </w:p>
          <w:p w:rsidR="00CB0FA2" w:rsidRPr="00214B1B" w:rsidRDefault="00CB0FA2" w:rsidP="00547354">
            <w:r w:rsidRPr="00214B1B">
              <w:t>(муниципальное бюджетное учреждение дополнительного образования «Ачинская детская музыкальная школа № 1»)</w:t>
            </w:r>
          </w:p>
          <w:p w:rsidR="00811365" w:rsidRPr="00214B1B" w:rsidRDefault="00811365" w:rsidP="00547354"/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FA2" w:rsidRPr="00214B1B" w:rsidRDefault="00CB0FA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  <w:p w:rsidR="00CB0FA2" w:rsidRPr="00214B1B" w:rsidRDefault="00CB0FA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CB0FA2" w:rsidRPr="00214B1B" w:rsidRDefault="00CB0FA2" w:rsidP="00547354">
            <w:pPr>
              <w:jc w:val="center"/>
            </w:pPr>
            <w:r w:rsidRPr="00214B1B">
              <w:t xml:space="preserve">и практические занятия. </w:t>
            </w:r>
            <w:proofErr w:type="gramStart"/>
            <w:r w:rsidRPr="00214B1B">
              <w:t>Очно)</w:t>
            </w:r>
            <w:proofErr w:type="gramEnd"/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FA2" w:rsidRPr="00214B1B" w:rsidRDefault="00CB0FA2" w:rsidP="00CB0FA2">
            <w:pPr>
              <w:jc w:val="center"/>
            </w:pPr>
          </w:p>
          <w:p w:rsidR="00CB0FA2" w:rsidRPr="00214B1B" w:rsidRDefault="00CB0FA2" w:rsidP="00CB0FA2">
            <w:pPr>
              <w:jc w:val="center"/>
            </w:pPr>
            <w:r w:rsidRPr="00214B1B">
              <w:t>число человеко-часов пребывания (чел</w:t>
            </w:r>
            <w:proofErr w:type="gramStart"/>
            <w:r w:rsidRPr="00214B1B">
              <w:t>.-</w:t>
            </w:r>
            <w:proofErr w:type="gramEnd"/>
            <w:r w:rsidRPr="00214B1B">
              <w:t>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FA2" w:rsidRPr="00214B1B" w:rsidRDefault="00CB0FA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17460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FA2" w:rsidRPr="00214B1B" w:rsidRDefault="00CB0FA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21868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B0FA2" w:rsidRPr="00214B1B" w:rsidRDefault="00CB0FA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52151</w:t>
            </w:r>
          </w:p>
        </w:tc>
      </w:tr>
      <w:tr w:rsidR="001D4943" w:rsidRPr="00214B1B" w:rsidTr="001B4117">
        <w:trPr>
          <w:trHeight w:val="397"/>
          <w:jc w:val="center"/>
        </w:trPr>
        <w:tc>
          <w:tcPr>
            <w:tcW w:w="186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0FA2" w:rsidRPr="00214B1B" w:rsidRDefault="00CB0FA2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FA2" w:rsidRPr="00214B1B" w:rsidRDefault="00CB0FA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  <w:p w:rsidR="00811365" w:rsidRPr="00214B1B" w:rsidRDefault="0081136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0FA2" w:rsidRPr="00214B1B" w:rsidRDefault="00CB0FA2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0FA2" w:rsidRPr="00214B1B" w:rsidRDefault="00CB0FA2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A2" w:rsidRPr="00214B1B" w:rsidRDefault="005D2C9B" w:rsidP="00547354">
            <w:pPr>
              <w:jc w:val="center"/>
            </w:pPr>
            <w:r w:rsidRPr="00214B1B">
              <w:t>2364,8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FA2" w:rsidRPr="00214B1B" w:rsidRDefault="00CB0FA2" w:rsidP="00547354">
            <w:pPr>
              <w:jc w:val="center"/>
            </w:pPr>
            <w:r w:rsidRPr="00214B1B">
              <w:t>4720,2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0FA2" w:rsidRPr="00214B1B" w:rsidRDefault="00CB0FA2" w:rsidP="00547354">
            <w:pPr>
              <w:jc w:val="center"/>
            </w:pPr>
            <w:r w:rsidRPr="00214B1B">
              <w:t>5181,3</w:t>
            </w:r>
          </w:p>
        </w:tc>
      </w:tr>
      <w:tr w:rsidR="001D4943" w:rsidRPr="00214B1B" w:rsidTr="001B4117">
        <w:trPr>
          <w:trHeight w:val="393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CE353C">
            <w:pPr>
              <w:jc w:val="center"/>
            </w:pPr>
            <w:r w:rsidRPr="00214B1B">
              <w:t>19.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r w:rsidRPr="00214B1B">
              <w:t>Реализация дополнительных общеобразовательных общеразвивающих программ</w:t>
            </w:r>
          </w:p>
          <w:p w:rsidR="00811365" w:rsidRPr="00214B1B" w:rsidRDefault="00811365" w:rsidP="00547354"/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  <w:p w:rsidR="00C505D7" w:rsidRPr="00214B1B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  <w:proofErr w:type="gramEnd"/>
          </w:p>
          <w:p w:rsidR="00C505D7" w:rsidRPr="00214B1B" w:rsidRDefault="00C505D7" w:rsidP="00547354">
            <w:pPr>
              <w:jc w:val="center"/>
            </w:pPr>
            <w:r w:rsidRPr="00214B1B">
              <w:t xml:space="preserve">и практические занятия. </w:t>
            </w:r>
            <w:proofErr w:type="gramStart"/>
            <w:r w:rsidRPr="00214B1B">
              <w:t>Очно)</w:t>
            </w:r>
            <w:proofErr w:type="gramEnd"/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pPr>
              <w:jc w:val="center"/>
            </w:pPr>
            <w:r w:rsidRPr="00214B1B">
              <w:t>число человеко-часов пребывания (чел.- час)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5D7" w:rsidRPr="00214B1B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8370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5D7" w:rsidRPr="00214B1B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8141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05D7" w:rsidRPr="00214B1B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8191</w:t>
            </w:r>
          </w:p>
        </w:tc>
      </w:tr>
      <w:tr w:rsidR="001D4943" w:rsidRPr="00214B1B" w:rsidTr="001B4117">
        <w:trPr>
          <w:trHeight w:val="411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505D7" w:rsidRPr="00214B1B" w:rsidRDefault="00C505D7" w:rsidP="00547354">
            <w:r w:rsidRPr="00214B1B"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811365" w:rsidRPr="00214B1B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5D7" w:rsidRPr="00214B1B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4705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5D7" w:rsidRPr="00214B1B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05D7" w:rsidRPr="00214B1B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</w:tr>
      <w:tr w:rsidR="001D4943" w:rsidRPr="00214B1B" w:rsidTr="001B4117">
        <w:trPr>
          <w:trHeight w:val="408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r w:rsidRPr="00214B1B"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811365" w:rsidRPr="00214B1B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5D7" w:rsidRPr="00214B1B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3665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5D7" w:rsidRPr="00214B1B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4291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05D7" w:rsidRPr="00214B1B" w:rsidRDefault="00C505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4341</w:t>
            </w:r>
          </w:p>
        </w:tc>
      </w:tr>
      <w:tr w:rsidR="001D4943" w:rsidRPr="00214B1B" w:rsidTr="001B4117">
        <w:trPr>
          <w:trHeight w:val="550"/>
          <w:jc w:val="center"/>
        </w:trPr>
        <w:tc>
          <w:tcPr>
            <w:tcW w:w="186" w:type="pc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05D7" w:rsidRPr="00214B1B" w:rsidRDefault="00C505D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  <w:p w:rsidR="00811365" w:rsidRPr="00214B1B" w:rsidRDefault="0081136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pPr>
              <w:jc w:val="center"/>
            </w:pP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D7" w:rsidRPr="00214B1B" w:rsidRDefault="005D2C9B" w:rsidP="00DD66B4">
            <w:pPr>
              <w:jc w:val="center"/>
            </w:pPr>
            <w:r w:rsidRPr="00214B1B">
              <w:t>1619,4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D7" w:rsidRPr="00214B1B" w:rsidRDefault="00C505D7" w:rsidP="00547354">
            <w:pPr>
              <w:jc w:val="center"/>
            </w:pPr>
            <w:r w:rsidRPr="00214B1B">
              <w:t>2183,3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05D7" w:rsidRPr="00214B1B" w:rsidRDefault="00C505D7" w:rsidP="00547354">
            <w:pPr>
              <w:jc w:val="center"/>
            </w:pPr>
            <w:r w:rsidRPr="00214B1B">
              <w:t>2036,9</w:t>
            </w:r>
          </w:p>
        </w:tc>
      </w:tr>
      <w:tr w:rsidR="001D4943" w:rsidRPr="00214B1B" w:rsidTr="001B4117">
        <w:trPr>
          <w:trHeight w:val="510"/>
          <w:jc w:val="center"/>
        </w:trPr>
        <w:tc>
          <w:tcPr>
            <w:tcW w:w="18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505D7" w:rsidRPr="00214B1B" w:rsidRDefault="00C505D7" w:rsidP="00547354">
            <w:r w:rsidRPr="00214B1B">
              <w:t>муниципальное бюджетное учреждение дополнительного образования «Ачинская детская музыкальная школа № 1»</w:t>
            </w:r>
          </w:p>
          <w:p w:rsidR="00811365" w:rsidRPr="00214B1B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D7" w:rsidRPr="00214B1B" w:rsidRDefault="005D2C9B" w:rsidP="00DD66B4">
            <w:pPr>
              <w:jc w:val="center"/>
            </w:pPr>
            <w:r w:rsidRPr="00214B1B">
              <w:t>731,2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D7" w:rsidRPr="00214B1B" w:rsidRDefault="00C505D7" w:rsidP="00547354">
            <w:pPr>
              <w:jc w:val="center"/>
            </w:pPr>
            <w:r w:rsidRPr="00214B1B">
              <w:t>831,1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05D7" w:rsidRPr="00214B1B" w:rsidRDefault="00C505D7" w:rsidP="00547354">
            <w:pPr>
              <w:jc w:val="center"/>
            </w:pPr>
            <w:r w:rsidRPr="00214B1B">
              <w:t>779,1</w:t>
            </w:r>
          </w:p>
        </w:tc>
      </w:tr>
      <w:tr w:rsidR="001D4943" w:rsidRPr="00214B1B" w:rsidTr="001B4117">
        <w:trPr>
          <w:trHeight w:val="418"/>
          <w:jc w:val="center"/>
        </w:trPr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pPr>
              <w:jc w:val="center"/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r w:rsidRPr="00214B1B">
              <w:t>муниципальное бюджетное учреждение дополнительного образования «Ачинская детская музыкальная школа № 2»</w:t>
            </w:r>
          </w:p>
          <w:p w:rsidR="00811365" w:rsidRPr="00214B1B" w:rsidRDefault="00811365" w:rsidP="00547354"/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pPr>
              <w:jc w:val="center"/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D7" w:rsidRPr="00214B1B" w:rsidRDefault="00C505D7" w:rsidP="00547354">
            <w:pPr>
              <w:jc w:val="center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D7" w:rsidRPr="00214B1B" w:rsidRDefault="005D2C9B" w:rsidP="00DD66B4">
            <w:pPr>
              <w:jc w:val="center"/>
            </w:pPr>
            <w:r w:rsidRPr="00214B1B">
              <w:t>888,2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D7" w:rsidRPr="00214B1B" w:rsidRDefault="00C505D7" w:rsidP="00547354">
            <w:pPr>
              <w:jc w:val="center"/>
            </w:pPr>
            <w:r w:rsidRPr="00214B1B">
              <w:t>1352,2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05D7" w:rsidRPr="00214B1B" w:rsidRDefault="00C505D7" w:rsidP="00547354">
            <w:pPr>
              <w:jc w:val="center"/>
            </w:pPr>
            <w:r w:rsidRPr="00214B1B">
              <w:t>1257,8</w:t>
            </w:r>
          </w:p>
        </w:tc>
      </w:tr>
      <w:tr w:rsidR="001D430D" w:rsidRPr="00214B1B" w:rsidTr="00DC2FB4">
        <w:trPr>
          <w:trHeight w:val="418"/>
          <w:jc w:val="center"/>
        </w:trPr>
        <w:tc>
          <w:tcPr>
            <w:tcW w:w="3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0D" w:rsidRPr="00214B1B" w:rsidRDefault="001D430D" w:rsidP="00547354">
            <w:r w:rsidRPr="00214B1B">
              <w:t>Итого: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30D" w:rsidRPr="00214B1B" w:rsidRDefault="005D2C9B" w:rsidP="001B4117">
            <w:pPr>
              <w:jc w:val="center"/>
            </w:pPr>
            <w:r w:rsidRPr="00214B1B">
              <w:t>180648,8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30D" w:rsidRPr="00214B1B" w:rsidRDefault="00C956F8" w:rsidP="00547354">
            <w:pPr>
              <w:jc w:val="center"/>
            </w:pPr>
            <w:r w:rsidRPr="00214B1B">
              <w:t>173726,</w:t>
            </w:r>
            <w:r w:rsidR="00577D20" w:rsidRPr="00214B1B"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30D" w:rsidRPr="00214B1B" w:rsidRDefault="00C956F8" w:rsidP="00B94369">
            <w:pPr>
              <w:jc w:val="center"/>
            </w:pPr>
            <w:r w:rsidRPr="00214B1B">
              <w:t>173726,</w:t>
            </w:r>
            <w:r w:rsidR="00B94369" w:rsidRPr="00214B1B">
              <w:t>4</w:t>
            </w:r>
          </w:p>
        </w:tc>
      </w:tr>
    </w:tbl>
    <w:p w:rsidR="007A09F6" w:rsidRPr="00214B1B" w:rsidRDefault="007A09F6" w:rsidP="00214B1B">
      <w:pPr>
        <w:widowControl w:val="0"/>
        <w:tabs>
          <w:tab w:val="left" w:pos="15309"/>
        </w:tabs>
        <w:autoSpaceDE w:val="0"/>
        <w:autoSpaceDN w:val="0"/>
        <w:adjustRightInd w:val="0"/>
        <w:ind w:right="284"/>
        <w:outlineLvl w:val="1"/>
        <w:rPr>
          <w:sz w:val="28"/>
          <w:szCs w:val="28"/>
        </w:rPr>
      </w:pPr>
    </w:p>
    <w:p w:rsidR="00A449F7" w:rsidRPr="00214B1B" w:rsidRDefault="00A449F7" w:rsidP="00547354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  <w:sectPr w:rsidR="00A449F7" w:rsidRPr="00214B1B" w:rsidSect="00214B1B">
          <w:pgSz w:w="16838" w:h="11906" w:orient="landscape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A449F7" w:rsidRPr="00214B1B" w:rsidRDefault="00A449F7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A449F7" w:rsidRPr="00214B1B" w:rsidRDefault="00A449F7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214B1B">
        <w:rPr>
          <w:sz w:val="28"/>
          <w:szCs w:val="28"/>
        </w:rPr>
        <w:t xml:space="preserve">Приложение </w:t>
      </w:r>
      <w:r w:rsidR="0010686B" w:rsidRPr="00214B1B">
        <w:rPr>
          <w:sz w:val="28"/>
          <w:szCs w:val="28"/>
        </w:rPr>
        <w:t>№</w:t>
      </w:r>
      <w:r w:rsidRPr="00214B1B">
        <w:rPr>
          <w:sz w:val="28"/>
          <w:szCs w:val="28"/>
        </w:rPr>
        <w:t xml:space="preserve"> 4</w:t>
      </w:r>
    </w:p>
    <w:p w:rsidR="00A449F7" w:rsidRPr="00214B1B" w:rsidRDefault="00A449F7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14B1B">
        <w:rPr>
          <w:sz w:val="28"/>
          <w:szCs w:val="28"/>
        </w:rPr>
        <w:t>к муниципальной программе</w:t>
      </w:r>
    </w:p>
    <w:p w:rsidR="00A449F7" w:rsidRPr="00214B1B" w:rsidRDefault="00A449F7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14B1B">
        <w:rPr>
          <w:sz w:val="28"/>
          <w:szCs w:val="28"/>
        </w:rPr>
        <w:t>города Ачинска</w:t>
      </w:r>
    </w:p>
    <w:p w:rsidR="00A449F7" w:rsidRPr="00214B1B" w:rsidRDefault="0010686B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14B1B">
        <w:rPr>
          <w:sz w:val="28"/>
          <w:szCs w:val="28"/>
        </w:rPr>
        <w:t>«</w:t>
      </w:r>
      <w:r w:rsidR="00A449F7" w:rsidRPr="00214B1B">
        <w:rPr>
          <w:sz w:val="28"/>
          <w:szCs w:val="28"/>
        </w:rPr>
        <w:t>Развитие культуры</w:t>
      </w:r>
      <w:r w:rsidRPr="00214B1B">
        <w:rPr>
          <w:sz w:val="28"/>
          <w:szCs w:val="28"/>
        </w:rPr>
        <w:t>»</w:t>
      </w:r>
    </w:p>
    <w:p w:rsidR="00A449F7" w:rsidRPr="00214B1B" w:rsidRDefault="00A449F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49F7" w:rsidRPr="00214B1B" w:rsidRDefault="00B73C2E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3223"/>
      <w:bookmarkEnd w:id="4"/>
      <w:r w:rsidRPr="00214B1B">
        <w:rPr>
          <w:sz w:val="28"/>
          <w:szCs w:val="28"/>
        </w:rPr>
        <w:t>Подпрограмма 1</w:t>
      </w:r>
    </w:p>
    <w:p w:rsidR="00A449F7" w:rsidRPr="00214B1B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14B1B">
        <w:rPr>
          <w:sz w:val="28"/>
          <w:szCs w:val="28"/>
        </w:rPr>
        <w:t>«</w:t>
      </w:r>
      <w:r w:rsidR="00B73C2E" w:rsidRPr="00214B1B">
        <w:rPr>
          <w:sz w:val="28"/>
          <w:szCs w:val="28"/>
        </w:rPr>
        <w:t>Сохранение культурного наследия</w:t>
      </w:r>
      <w:r w:rsidRPr="00214B1B">
        <w:rPr>
          <w:sz w:val="28"/>
          <w:szCs w:val="28"/>
        </w:rPr>
        <w:t>»</w:t>
      </w:r>
      <w:r w:rsidR="00B73C2E" w:rsidRPr="00214B1B">
        <w:rPr>
          <w:sz w:val="28"/>
          <w:szCs w:val="28"/>
        </w:rPr>
        <w:t xml:space="preserve">, </w:t>
      </w:r>
      <w:proofErr w:type="gramStart"/>
      <w:r w:rsidR="00B73C2E" w:rsidRPr="00214B1B">
        <w:rPr>
          <w:sz w:val="28"/>
          <w:szCs w:val="28"/>
        </w:rPr>
        <w:t>реализуемая</w:t>
      </w:r>
      <w:proofErr w:type="gramEnd"/>
      <w:r w:rsidR="00B73C2E" w:rsidRPr="00214B1B">
        <w:rPr>
          <w:sz w:val="28"/>
          <w:szCs w:val="28"/>
        </w:rPr>
        <w:t xml:space="preserve"> в рамках</w:t>
      </w:r>
      <w:r w:rsidR="00B854C0" w:rsidRPr="00214B1B">
        <w:rPr>
          <w:sz w:val="28"/>
          <w:szCs w:val="28"/>
        </w:rPr>
        <w:t xml:space="preserve"> </w:t>
      </w:r>
      <w:r w:rsidR="00B73C2E" w:rsidRPr="00214B1B">
        <w:rPr>
          <w:sz w:val="28"/>
          <w:szCs w:val="28"/>
        </w:rPr>
        <w:t xml:space="preserve">муниципальной программы города Ачинска </w:t>
      </w:r>
      <w:r w:rsidRPr="00214B1B">
        <w:rPr>
          <w:sz w:val="28"/>
          <w:szCs w:val="28"/>
        </w:rPr>
        <w:t>«</w:t>
      </w:r>
      <w:r w:rsidR="00B73C2E" w:rsidRPr="00214B1B">
        <w:rPr>
          <w:sz w:val="28"/>
          <w:szCs w:val="28"/>
        </w:rPr>
        <w:t>Развитие культуры</w:t>
      </w:r>
      <w:r w:rsidRPr="00214B1B">
        <w:rPr>
          <w:sz w:val="28"/>
          <w:szCs w:val="28"/>
        </w:rPr>
        <w:t>»</w:t>
      </w:r>
    </w:p>
    <w:p w:rsidR="00A449F7" w:rsidRPr="00214B1B" w:rsidRDefault="00A449F7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A449F7" w:rsidRPr="00214B1B" w:rsidRDefault="00A449F7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214B1B">
        <w:rPr>
          <w:sz w:val="28"/>
          <w:szCs w:val="28"/>
        </w:rPr>
        <w:t xml:space="preserve">1. </w:t>
      </w:r>
      <w:r w:rsidR="00F23C76" w:rsidRPr="00214B1B">
        <w:rPr>
          <w:sz w:val="28"/>
          <w:szCs w:val="28"/>
        </w:rPr>
        <w:t>Паспорт подпрограммы</w:t>
      </w:r>
    </w:p>
    <w:p w:rsidR="00A449F7" w:rsidRPr="00214B1B" w:rsidRDefault="00A449F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1D4943" w:rsidRPr="00214B1B" w:rsidTr="00214B1B">
        <w:trPr>
          <w:jc w:val="center"/>
        </w:trPr>
        <w:tc>
          <w:tcPr>
            <w:tcW w:w="2267" w:type="dxa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3" w:type="dxa"/>
          </w:tcPr>
          <w:p w:rsidR="00A449F7" w:rsidRPr="00214B1B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«</w:t>
            </w:r>
            <w:r w:rsidR="00A449F7" w:rsidRPr="00214B1B">
              <w:rPr>
                <w:sz w:val="28"/>
                <w:szCs w:val="28"/>
              </w:rPr>
              <w:t>Сохранение культурного наследия</w:t>
            </w:r>
            <w:r w:rsidRPr="00214B1B">
              <w:rPr>
                <w:sz w:val="28"/>
                <w:szCs w:val="28"/>
              </w:rPr>
              <w:t>»</w:t>
            </w:r>
            <w:r w:rsidR="00A449F7" w:rsidRPr="00214B1B">
              <w:rPr>
                <w:sz w:val="28"/>
                <w:szCs w:val="28"/>
              </w:rPr>
              <w:t xml:space="preserve"> (далее - подпрограмма)</w:t>
            </w:r>
          </w:p>
        </w:tc>
      </w:tr>
      <w:tr w:rsidR="001D4943" w:rsidRPr="00214B1B" w:rsidTr="00214B1B">
        <w:trPr>
          <w:jc w:val="center"/>
        </w:trPr>
        <w:tc>
          <w:tcPr>
            <w:tcW w:w="2267" w:type="dxa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3" w:type="dxa"/>
          </w:tcPr>
          <w:p w:rsidR="00A449F7" w:rsidRPr="00214B1B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«</w:t>
            </w:r>
            <w:r w:rsidR="00A449F7" w:rsidRPr="00214B1B">
              <w:rPr>
                <w:sz w:val="28"/>
                <w:szCs w:val="28"/>
              </w:rPr>
              <w:t>Развитие культуры</w:t>
            </w:r>
            <w:r w:rsidRPr="00214B1B">
              <w:rPr>
                <w:sz w:val="28"/>
                <w:szCs w:val="28"/>
              </w:rPr>
              <w:t>»</w:t>
            </w:r>
            <w:r w:rsidR="00A449F7" w:rsidRPr="00214B1B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1D4943" w:rsidRPr="00214B1B" w:rsidTr="00214B1B">
        <w:trPr>
          <w:jc w:val="center"/>
        </w:trPr>
        <w:tc>
          <w:tcPr>
            <w:tcW w:w="2267" w:type="dxa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03" w:type="dxa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администрация города Ачинска (отдел культуры)</w:t>
            </w:r>
          </w:p>
        </w:tc>
      </w:tr>
      <w:tr w:rsidR="001D4943" w:rsidRPr="00214B1B" w:rsidTr="00214B1B">
        <w:trPr>
          <w:jc w:val="center"/>
        </w:trPr>
        <w:tc>
          <w:tcPr>
            <w:tcW w:w="2267" w:type="dxa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803" w:type="dxa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Цель: сохранение и эффективное использование культурного наследия города Ачинска.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Задачи: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lastRenderedPageBreak/>
              <w:t>1. Развитие библиотечного дела;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2. Развитие музейного дела</w:t>
            </w:r>
          </w:p>
        </w:tc>
      </w:tr>
      <w:tr w:rsidR="001D4943" w:rsidRPr="00214B1B" w:rsidTr="00214B1B">
        <w:trPr>
          <w:jc w:val="center"/>
        </w:trPr>
        <w:tc>
          <w:tcPr>
            <w:tcW w:w="2267" w:type="dxa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Реализация мероприятий подпрограммы будет способствовать: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созданию условий, обеспечивающих сохранность объектов культурного наследия, их рациональное использование и интеграцию в социально-экономическую и культурную жизнь города и края;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формированию предпосылок для развития сферы культурного туризма, росту инвестиционной привлекательности города;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обеспечению прав населения города на свободный доступ к информации, культурным ценностям;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повышению уровня комплектования библиотечных и музейных фондов;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повышению качества и доступности библиотечных и музейных услуг;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расширению разнообразия библиотечных и музейных услуг;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росту востребованности услуг библиотек и музеев у населения города.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В результате своевременной и в полном объеме реализации подпрограммы: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среднее число книговыдач в расчете на 1 тыс. человек населения к 2025 году возрастет до </w:t>
            </w:r>
            <w:r w:rsidR="0072250B" w:rsidRPr="00214B1B">
              <w:rPr>
                <w:sz w:val="28"/>
                <w:szCs w:val="28"/>
              </w:rPr>
              <w:t>9600</w:t>
            </w:r>
            <w:r w:rsidRPr="00214B1B">
              <w:rPr>
                <w:sz w:val="28"/>
                <w:szCs w:val="28"/>
              </w:rPr>
              <w:t xml:space="preserve"> экземпляров;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количество экземпляров новых поступлений в библиотечные фонды общедоступных библиотек на 1 тыс. человек населения составит к 2025 году не менее 43,2 экземпляра (не менее </w:t>
            </w:r>
            <w:r w:rsidR="00731C4E" w:rsidRPr="00214B1B">
              <w:rPr>
                <w:sz w:val="28"/>
                <w:szCs w:val="28"/>
              </w:rPr>
              <w:t>4380</w:t>
            </w:r>
            <w:r w:rsidRPr="00214B1B">
              <w:rPr>
                <w:sz w:val="28"/>
                <w:szCs w:val="28"/>
              </w:rPr>
              <w:t xml:space="preserve"> экз.);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доля представленных (во всех формах) зрителю музейных предметов в общем количестве музейных предметов основного фонда ежегодно будет составлять не менее 20,</w:t>
            </w:r>
            <w:r w:rsidR="00043FBB" w:rsidRPr="00214B1B">
              <w:rPr>
                <w:sz w:val="28"/>
                <w:szCs w:val="28"/>
              </w:rPr>
              <w:t>6</w:t>
            </w:r>
            <w:r w:rsidRPr="00214B1B">
              <w:rPr>
                <w:sz w:val="28"/>
                <w:szCs w:val="28"/>
              </w:rPr>
              <w:t>%;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количество посетителей учреждений музейного типа на 1 тыс. человек населения возрастет к 2025 году до 883,0 чел.;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количество посетителей городских библиотек на 1 тыс. человек населения </w:t>
            </w:r>
            <w:r w:rsidR="00837883" w:rsidRPr="00214B1B">
              <w:rPr>
                <w:sz w:val="28"/>
                <w:szCs w:val="28"/>
              </w:rPr>
              <w:t>возрастет к 2025 году до 3285,9 чел.</w:t>
            </w:r>
          </w:p>
          <w:p w:rsidR="00A449F7" w:rsidRPr="00214B1B" w:rsidRDefault="00845610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3381">
              <w:r w:rsidR="00A449F7" w:rsidRPr="00214B1B">
                <w:rPr>
                  <w:sz w:val="28"/>
                  <w:szCs w:val="28"/>
                </w:rPr>
                <w:t>Перечень</w:t>
              </w:r>
            </w:hyperlink>
            <w:r w:rsidR="00A449F7" w:rsidRPr="00214B1B">
              <w:rPr>
                <w:sz w:val="28"/>
                <w:szCs w:val="28"/>
              </w:rPr>
              <w:t xml:space="preserve"> целевых показателей и показателей результативности подпрограммы представлен в приложении </w:t>
            </w:r>
            <w:r w:rsidR="0010686B" w:rsidRPr="00214B1B">
              <w:rPr>
                <w:sz w:val="28"/>
                <w:szCs w:val="28"/>
              </w:rPr>
              <w:t>№</w:t>
            </w:r>
            <w:r w:rsidR="00A449F7" w:rsidRPr="00214B1B">
              <w:rPr>
                <w:sz w:val="28"/>
                <w:szCs w:val="28"/>
              </w:rPr>
              <w:t xml:space="preserve"> 1 к подпрограмме</w:t>
            </w:r>
          </w:p>
        </w:tc>
      </w:tr>
      <w:tr w:rsidR="001D4943" w:rsidRPr="00214B1B" w:rsidTr="00214B1B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2014 - 2030 годы</w:t>
            </w:r>
          </w:p>
        </w:tc>
      </w:tr>
      <w:tr w:rsidR="00A449F7" w:rsidRPr="00214B1B" w:rsidTr="00214B1B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10529F" w:rsidRPr="00214B1B">
              <w:rPr>
                <w:sz w:val="28"/>
                <w:szCs w:val="28"/>
              </w:rPr>
              <w:t>762</w:t>
            </w:r>
            <w:r w:rsidR="00E116BE" w:rsidRPr="00214B1B">
              <w:rPr>
                <w:sz w:val="28"/>
                <w:szCs w:val="28"/>
              </w:rPr>
              <w:t>650</w:t>
            </w:r>
            <w:r w:rsidR="0096641A" w:rsidRPr="00214B1B">
              <w:rPr>
                <w:sz w:val="28"/>
                <w:szCs w:val="28"/>
              </w:rPr>
              <w:t xml:space="preserve">,8 </w:t>
            </w:r>
            <w:r w:rsidRPr="00214B1B">
              <w:rPr>
                <w:sz w:val="28"/>
                <w:szCs w:val="28"/>
              </w:rPr>
              <w:t>тыс. руб., из них по годам: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год - 44910,9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2015 год - 45989,2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2016 год - 47530,4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2017 год - 53923,8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2018 год - 55600,5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2019 год - 70990,5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2020 год - 63123,7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- 66134,3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2022 год </w:t>
            </w:r>
            <w:r w:rsidR="00E847CE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E847CE" w:rsidRPr="00214B1B">
              <w:rPr>
                <w:sz w:val="28"/>
                <w:szCs w:val="28"/>
              </w:rPr>
              <w:t>75986,7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2023 год – </w:t>
            </w:r>
            <w:r w:rsidR="0059204F" w:rsidRPr="00214B1B">
              <w:rPr>
                <w:sz w:val="28"/>
                <w:szCs w:val="28"/>
              </w:rPr>
              <w:t>81601,4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A449F7" w:rsidRPr="00214B1B" w:rsidRDefault="00DD2C7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2024 год – 78</w:t>
            </w:r>
            <w:r w:rsidR="00834D9B" w:rsidRPr="00214B1B">
              <w:rPr>
                <w:sz w:val="28"/>
                <w:szCs w:val="28"/>
              </w:rPr>
              <w:t>427</w:t>
            </w:r>
            <w:r w:rsidRPr="00214B1B">
              <w:rPr>
                <w:sz w:val="28"/>
                <w:szCs w:val="28"/>
              </w:rPr>
              <w:t>,</w:t>
            </w:r>
            <w:r w:rsidR="00DE41D6" w:rsidRPr="00214B1B">
              <w:rPr>
                <w:sz w:val="28"/>
                <w:szCs w:val="28"/>
              </w:rPr>
              <w:t>1</w:t>
            </w:r>
            <w:r w:rsidR="00A449F7" w:rsidRPr="00214B1B">
              <w:rPr>
                <w:sz w:val="28"/>
                <w:szCs w:val="28"/>
              </w:rPr>
              <w:t xml:space="preserve"> тыс. руб.;</w:t>
            </w:r>
          </w:p>
          <w:p w:rsidR="00A449F7" w:rsidRPr="00214B1B" w:rsidRDefault="00DD2C7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2025 год – 7</w:t>
            </w:r>
            <w:r w:rsidR="00DE41D6" w:rsidRPr="00214B1B">
              <w:rPr>
                <w:sz w:val="28"/>
                <w:szCs w:val="28"/>
              </w:rPr>
              <w:t>8</w:t>
            </w:r>
            <w:r w:rsidR="00834D9B" w:rsidRPr="00214B1B">
              <w:rPr>
                <w:sz w:val="28"/>
                <w:szCs w:val="28"/>
              </w:rPr>
              <w:t>432</w:t>
            </w:r>
            <w:r w:rsidRPr="00214B1B">
              <w:rPr>
                <w:sz w:val="28"/>
                <w:szCs w:val="28"/>
              </w:rPr>
              <w:t>,</w:t>
            </w:r>
            <w:r w:rsidR="00DE41D6" w:rsidRPr="00214B1B">
              <w:rPr>
                <w:sz w:val="28"/>
                <w:szCs w:val="28"/>
              </w:rPr>
              <w:t>3</w:t>
            </w:r>
            <w:r w:rsidR="00A449F7" w:rsidRPr="00214B1B">
              <w:rPr>
                <w:sz w:val="28"/>
                <w:szCs w:val="28"/>
              </w:rPr>
              <w:t xml:space="preserve"> тыс.</w:t>
            </w:r>
            <w:r w:rsidRPr="00214B1B">
              <w:rPr>
                <w:sz w:val="28"/>
                <w:szCs w:val="28"/>
              </w:rPr>
              <w:t xml:space="preserve"> </w:t>
            </w:r>
            <w:r w:rsidR="00A449F7" w:rsidRPr="00214B1B">
              <w:rPr>
                <w:sz w:val="28"/>
                <w:szCs w:val="28"/>
              </w:rPr>
              <w:t>руб.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в том числе: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- за счет с</w:t>
            </w:r>
            <w:r w:rsidR="00BA1869" w:rsidRPr="00214B1B">
              <w:rPr>
                <w:sz w:val="28"/>
                <w:szCs w:val="28"/>
              </w:rPr>
              <w:t xml:space="preserve">редств бюджета города – </w:t>
            </w:r>
            <w:r w:rsidR="00FB0024" w:rsidRPr="00214B1B">
              <w:rPr>
                <w:sz w:val="28"/>
                <w:szCs w:val="28"/>
              </w:rPr>
              <w:t xml:space="preserve">672728,0 </w:t>
            </w:r>
            <w:r w:rsidRPr="00214B1B">
              <w:rPr>
                <w:sz w:val="28"/>
                <w:szCs w:val="28"/>
              </w:rPr>
              <w:t>тыс. руб., из них по годам: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год - 41572,9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2015 год - 41009,7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2016 год - 45223,2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2017 год - 43070,7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2018 год - 40904,2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2019 год - 42431,8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2020 год - 61013,9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- 61879,6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2022 год </w:t>
            </w:r>
            <w:r w:rsidR="009F4782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9F4782" w:rsidRPr="00214B1B">
              <w:rPr>
                <w:sz w:val="28"/>
                <w:szCs w:val="28"/>
              </w:rPr>
              <w:t>64527,8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2023 год – </w:t>
            </w:r>
            <w:r w:rsidR="00FB0024" w:rsidRPr="00214B1B">
              <w:rPr>
                <w:sz w:val="28"/>
                <w:szCs w:val="28"/>
              </w:rPr>
              <w:t>77031,4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2024 год – 77031,4</w:t>
            </w:r>
            <w:r w:rsidR="002F185C" w:rsidRPr="00214B1B">
              <w:rPr>
                <w:sz w:val="28"/>
                <w:szCs w:val="28"/>
              </w:rPr>
              <w:t xml:space="preserve"> </w:t>
            </w:r>
            <w:r w:rsidRPr="00214B1B">
              <w:rPr>
                <w:sz w:val="28"/>
                <w:szCs w:val="28"/>
              </w:rPr>
              <w:t>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2025 год – 77031,4 тыс.</w:t>
            </w:r>
            <w:r w:rsidR="00DD2C7E" w:rsidRPr="00214B1B">
              <w:rPr>
                <w:sz w:val="28"/>
                <w:szCs w:val="28"/>
              </w:rPr>
              <w:t xml:space="preserve"> </w:t>
            </w:r>
            <w:r w:rsidRPr="00214B1B">
              <w:rPr>
                <w:sz w:val="28"/>
                <w:szCs w:val="28"/>
              </w:rPr>
              <w:t>руб.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- за счет ср</w:t>
            </w:r>
            <w:r w:rsidR="00DD2C7E" w:rsidRPr="00214B1B">
              <w:rPr>
                <w:sz w:val="28"/>
                <w:szCs w:val="28"/>
              </w:rPr>
              <w:t>е</w:t>
            </w:r>
            <w:proofErr w:type="gramStart"/>
            <w:r w:rsidR="00DD2C7E" w:rsidRPr="00214B1B">
              <w:rPr>
                <w:sz w:val="28"/>
                <w:szCs w:val="28"/>
              </w:rPr>
              <w:t>дств кр</w:t>
            </w:r>
            <w:proofErr w:type="gramEnd"/>
            <w:r w:rsidR="00DD2C7E" w:rsidRPr="00214B1B">
              <w:rPr>
                <w:sz w:val="28"/>
                <w:szCs w:val="28"/>
              </w:rPr>
              <w:t xml:space="preserve">аевого бюджета – </w:t>
            </w:r>
            <w:r w:rsidR="00FB0024" w:rsidRPr="00214B1B">
              <w:rPr>
                <w:sz w:val="28"/>
                <w:szCs w:val="28"/>
              </w:rPr>
              <w:t>64656,8</w:t>
            </w:r>
            <w:r w:rsidRPr="00214B1B">
              <w:rPr>
                <w:sz w:val="28"/>
                <w:szCs w:val="28"/>
              </w:rPr>
              <w:t xml:space="preserve"> тыс. руб., из них по годам: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год - 1745,5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2015 год - 3268,0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2016 год - 904,7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2017 год - 9268,4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2018 год - 13599,2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2019 год - 17394,8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2020 год - 1171,0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- 3188,4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2022 год </w:t>
            </w:r>
            <w:r w:rsidR="00CD260E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CD260E" w:rsidRPr="00214B1B">
              <w:rPr>
                <w:sz w:val="28"/>
                <w:szCs w:val="28"/>
              </w:rPr>
              <w:t>10638,4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A449F7" w:rsidRPr="00214B1B" w:rsidRDefault="00DD2C7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2023 год – </w:t>
            </w:r>
            <w:r w:rsidR="00FB0024" w:rsidRPr="00214B1B">
              <w:rPr>
                <w:sz w:val="28"/>
                <w:szCs w:val="28"/>
              </w:rPr>
              <w:t>3052,6</w:t>
            </w:r>
            <w:r w:rsidR="00A449F7" w:rsidRPr="00214B1B">
              <w:rPr>
                <w:sz w:val="28"/>
                <w:szCs w:val="28"/>
              </w:rPr>
              <w:t xml:space="preserve"> тыс. руб.;</w:t>
            </w:r>
          </w:p>
          <w:p w:rsidR="00A449F7" w:rsidRPr="00214B1B" w:rsidRDefault="00FB04C9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2024 год – 21</w:t>
            </w:r>
            <w:r w:rsidR="009C37DB" w:rsidRPr="00214B1B">
              <w:rPr>
                <w:sz w:val="28"/>
                <w:szCs w:val="28"/>
              </w:rPr>
              <w:t>1</w:t>
            </w:r>
            <w:r w:rsidRPr="00214B1B">
              <w:rPr>
                <w:sz w:val="28"/>
                <w:szCs w:val="28"/>
              </w:rPr>
              <w:t>,</w:t>
            </w:r>
            <w:r w:rsidR="009C37DB" w:rsidRPr="00214B1B">
              <w:rPr>
                <w:sz w:val="28"/>
                <w:szCs w:val="28"/>
              </w:rPr>
              <w:t>4</w:t>
            </w:r>
            <w:r w:rsidR="00A449F7" w:rsidRPr="00214B1B">
              <w:rPr>
                <w:sz w:val="28"/>
                <w:szCs w:val="28"/>
              </w:rPr>
              <w:t xml:space="preserve"> тыс. руб.;</w:t>
            </w:r>
          </w:p>
          <w:p w:rsidR="00A449F7" w:rsidRPr="00214B1B" w:rsidRDefault="00DD2C7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2025 год – 21</w:t>
            </w:r>
            <w:r w:rsidR="009C37DB" w:rsidRPr="00214B1B">
              <w:rPr>
                <w:sz w:val="28"/>
                <w:szCs w:val="28"/>
              </w:rPr>
              <w:t>4</w:t>
            </w:r>
            <w:r w:rsidRPr="00214B1B">
              <w:rPr>
                <w:sz w:val="28"/>
                <w:szCs w:val="28"/>
              </w:rPr>
              <w:t>,</w:t>
            </w:r>
            <w:r w:rsidR="009C37DB" w:rsidRPr="00214B1B">
              <w:rPr>
                <w:sz w:val="28"/>
                <w:szCs w:val="28"/>
              </w:rPr>
              <w:t>4</w:t>
            </w:r>
            <w:r w:rsidR="00A449F7" w:rsidRPr="00214B1B">
              <w:rPr>
                <w:sz w:val="28"/>
                <w:szCs w:val="28"/>
              </w:rPr>
              <w:t xml:space="preserve"> тыс.</w:t>
            </w:r>
            <w:r w:rsidRPr="00214B1B">
              <w:rPr>
                <w:sz w:val="28"/>
                <w:szCs w:val="28"/>
              </w:rPr>
              <w:t xml:space="preserve"> </w:t>
            </w:r>
            <w:r w:rsidR="00A449F7" w:rsidRPr="00214B1B">
              <w:rPr>
                <w:sz w:val="28"/>
                <w:szCs w:val="28"/>
              </w:rPr>
              <w:t>руб.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- за счет средств федерального бюджета </w:t>
            </w:r>
            <w:r w:rsidR="003B7FE7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6C099A" w:rsidRPr="00214B1B">
              <w:rPr>
                <w:sz w:val="28"/>
                <w:szCs w:val="28"/>
              </w:rPr>
              <w:t>10822,2</w:t>
            </w:r>
            <w:r w:rsidRPr="00214B1B">
              <w:rPr>
                <w:sz w:val="28"/>
                <w:szCs w:val="28"/>
              </w:rPr>
              <w:t xml:space="preserve"> тыс. </w:t>
            </w:r>
            <w:r w:rsidRPr="00214B1B">
              <w:rPr>
                <w:sz w:val="28"/>
                <w:szCs w:val="28"/>
              </w:rPr>
              <w:lastRenderedPageBreak/>
              <w:t>руб., из них по годам: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год - 0,0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2015 год - 8,9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2016 год - 8,8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2017 год - 8,5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2018 год - 9,2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2019 год - 10308,9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2020 год - 0,0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- 52,3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2022 год - 115,5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2023 год </w:t>
            </w:r>
            <w:r w:rsidR="003B7FE7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FB04C9" w:rsidRPr="00214B1B">
              <w:rPr>
                <w:sz w:val="28"/>
                <w:szCs w:val="28"/>
              </w:rPr>
              <w:t>1</w:t>
            </w:r>
            <w:r w:rsidR="00752002" w:rsidRPr="00214B1B">
              <w:rPr>
                <w:sz w:val="28"/>
                <w:szCs w:val="28"/>
              </w:rPr>
              <w:t>04</w:t>
            </w:r>
            <w:r w:rsidR="00FB04C9" w:rsidRPr="00214B1B">
              <w:rPr>
                <w:sz w:val="28"/>
                <w:szCs w:val="28"/>
              </w:rPr>
              <w:t>,</w:t>
            </w:r>
            <w:r w:rsidR="00752002" w:rsidRPr="00214B1B">
              <w:rPr>
                <w:sz w:val="28"/>
                <w:szCs w:val="28"/>
              </w:rPr>
              <w:t>3</w:t>
            </w:r>
            <w:r w:rsidR="00FB04C9" w:rsidRPr="00214B1B">
              <w:rPr>
                <w:sz w:val="28"/>
                <w:szCs w:val="28"/>
              </w:rPr>
              <w:t xml:space="preserve"> </w:t>
            </w:r>
            <w:r w:rsidRPr="00214B1B">
              <w:rPr>
                <w:sz w:val="28"/>
                <w:szCs w:val="28"/>
              </w:rPr>
              <w:t>тыс. руб.;</w:t>
            </w:r>
          </w:p>
          <w:p w:rsidR="00A449F7" w:rsidRPr="00214B1B" w:rsidRDefault="00FB04C9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2024 год – </w:t>
            </w:r>
            <w:r w:rsidR="00752002" w:rsidRPr="00214B1B">
              <w:rPr>
                <w:sz w:val="28"/>
                <w:szCs w:val="28"/>
              </w:rPr>
              <w:t xml:space="preserve">104,3 </w:t>
            </w:r>
            <w:r w:rsidR="00A449F7" w:rsidRPr="00214B1B">
              <w:rPr>
                <w:sz w:val="28"/>
                <w:szCs w:val="28"/>
              </w:rPr>
              <w:t>тыс. руб.;</w:t>
            </w:r>
          </w:p>
          <w:p w:rsidR="003B7FE7" w:rsidRPr="00214B1B" w:rsidRDefault="003B7FE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2025 год – </w:t>
            </w:r>
            <w:r w:rsidR="00752002" w:rsidRPr="00214B1B">
              <w:rPr>
                <w:sz w:val="28"/>
                <w:szCs w:val="28"/>
              </w:rPr>
              <w:t>101</w:t>
            </w:r>
            <w:r w:rsidRPr="00214B1B">
              <w:rPr>
                <w:sz w:val="28"/>
                <w:szCs w:val="28"/>
              </w:rPr>
              <w:t>,</w:t>
            </w:r>
            <w:r w:rsidR="00752002" w:rsidRPr="00214B1B">
              <w:rPr>
                <w:sz w:val="28"/>
                <w:szCs w:val="28"/>
              </w:rPr>
              <w:t>5</w:t>
            </w:r>
            <w:r w:rsidRPr="00214B1B">
              <w:rPr>
                <w:sz w:val="28"/>
                <w:szCs w:val="28"/>
              </w:rPr>
              <w:t xml:space="preserve"> тыс.</w:t>
            </w:r>
            <w:r w:rsidR="00DD2C7E" w:rsidRPr="00214B1B">
              <w:rPr>
                <w:sz w:val="28"/>
                <w:szCs w:val="28"/>
              </w:rPr>
              <w:t xml:space="preserve"> </w:t>
            </w:r>
            <w:r w:rsidRPr="00214B1B">
              <w:rPr>
                <w:sz w:val="28"/>
                <w:szCs w:val="28"/>
              </w:rPr>
              <w:t>руб.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- за счет средств из внебюджетных источников </w:t>
            </w:r>
            <w:r w:rsidR="003B7FE7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59204F" w:rsidRPr="00214B1B">
              <w:rPr>
                <w:sz w:val="28"/>
                <w:szCs w:val="28"/>
              </w:rPr>
              <w:t>144</w:t>
            </w:r>
            <w:r w:rsidR="006132D8" w:rsidRPr="00214B1B">
              <w:rPr>
                <w:sz w:val="28"/>
                <w:szCs w:val="28"/>
              </w:rPr>
              <w:t>43</w:t>
            </w:r>
            <w:r w:rsidR="0059204F" w:rsidRPr="00214B1B">
              <w:rPr>
                <w:sz w:val="28"/>
                <w:szCs w:val="28"/>
              </w:rPr>
              <w:t>,8</w:t>
            </w:r>
            <w:r w:rsidRPr="00214B1B">
              <w:rPr>
                <w:sz w:val="28"/>
                <w:szCs w:val="28"/>
              </w:rPr>
              <w:t xml:space="preserve"> тыс. руб., из них по годам: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год - 1592,5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2015 год - 1702,6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2016 год - 1393,7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2017 год - 1576,2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2018 год - 1087,9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2019 год - 855,0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2020 год - 938,8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- 1014,0 тыс. руб.;</w:t>
            </w:r>
          </w:p>
          <w:p w:rsidR="00A449F7" w:rsidRPr="00214B1B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2022 год - 705,0 тыс. руб.;</w:t>
            </w:r>
          </w:p>
          <w:p w:rsidR="00A449F7" w:rsidRPr="00214B1B" w:rsidRDefault="003B7FE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2023 год </w:t>
            </w:r>
            <w:r w:rsidR="0059204F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59204F" w:rsidRPr="00214B1B">
              <w:rPr>
                <w:sz w:val="28"/>
                <w:szCs w:val="28"/>
              </w:rPr>
              <w:t>1413,1</w:t>
            </w:r>
            <w:r w:rsidR="00A449F7" w:rsidRPr="00214B1B">
              <w:rPr>
                <w:sz w:val="28"/>
                <w:szCs w:val="28"/>
              </w:rPr>
              <w:t xml:space="preserve"> тыс. руб.;</w:t>
            </w:r>
          </w:p>
          <w:p w:rsidR="00A449F7" w:rsidRPr="00214B1B" w:rsidRDefault="003B7FE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2024 год </w:t>
            </w:r>
            <w:r w:rsidR="00F91DB6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59204F" w:rsidRPr="00214B1B">
              <w:rPr>
                <w:sz w:val="28"/>
                <w:szCs w:val="28"/>
              </w:rPr>
              <w:t>10</w:t>
            </w:r>
            <w:r w:rsidR="004753DF" w:rsidRPr="00214B1B">
              <w:rPr>
                <w:sz w:val="28"/>
                <w:szCs w:val="28"/>
              </w:rPr>
              <w:t>80</w:t>
            </w:r>
            <w:r w:rsidR="00F91DB6" w:rsidRPr="00214B1B">
              <w:rPr>
                <w:sz w:val="28"/>
                <w:szCs w:val="28"/>
              </w:rPr>
              <w:t>,0</w:t>
            </w:r>
            <w:r w:rsidR="00A449F7" w:rsidRPr="00214B1B">
              <w:rPr>
                <w:sz w:val="28"/>
                <w:szCs w:val="28"/>
              </w:rPr>
              <w:t xml:space="preserve"> тыс. руб.</w:t>
            </w:r>
            <w:r w:rsidRPr="00214B1B">
              <w:rPr>
                <w:sz w:val="28"/>
                <w:szCs w:val="28"/>
              </w:rPr>
              <w:t>;</w:t>
            </w:r>
          </w:p>
          <w:p w:rsidR="003B7FE7" w:rsidRPr="00214B1B" w:rsidRDefault="003B7FE7" w:rsidP="004753D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2025 год – </w:t>
            </w:r>
            <w:r w:rsidR="0059204F" w:rsidRPr="00214B1B">
              <w:rPr>
                <w:sz w:val="28"/>
                <w:szCs w:val="28"/>
              </w:rPr>
              <w:t>10</w:t>
            </w:r>
            <w:r w:rsidR="004753DF" w:rsidRPr="00214B1B">
              <w:rPr>
                <w:sz w:val="28"/>
                <w:szCs w:val="28"/>
              </w:rPr>
              <w:t>8</w:t>
            </w:r>
            <w:r w:rsidR="0059204F" w:rsidRPr="00214B1B">
              <w:rPr>
                <w:sz w:val="28"/>
                <w:szCs w:val="28"/>
              </w:rPr>
              <w:t>5</w:t>
            </w:r>
            <w:r w:rsidR="00F91DB6" w:rsidRPr="00214B1B">
              <w:rPr>
                <w:sz w:val="28"/>
                <w:szCs w:val="28"/>
              </w:rPr>
              <w:t>,0</w:t>
            </w:r>
            <w:r w:rsidRPr="00214B1B">
              <w:rPr>
                <w:sz w:val="28"/>
                <w:szCs w:val="28"/>
              </w:rPr>
              <w:t xml:space="preserve"> тыс.</w:t>
            </w:r>
            <w:r w:rsidR="00DD2C7E" w:rsidRPr="00214B1B">
              <w:rPr>
                <w:sz w:val="28"/>
                <w:szCs w:val="28"/>
              </w:rPr>
              <w:t xml:space="preserve"> </w:t>
            </w:r>
            <w:r w:rsidRPr="00214B1B">
              <w:rPr>
                <w:sz w:val="28"/>
                <w:szCs w:val="28"/>
              </w:rPr>
              <w:t>руб.</w:t>
            </w:r>
          </w:p>
        </w:tc>
      </w:tr>
    </w:tbl>
    <w:p w:rsidR="00A449F7" w:rsidRPr="00214B1B" w:rsidRDefault="00A449F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49F7" w:rsidRPr="00214B1B" w:rsidRDefault="003B7FE7" w:rsidP="0081163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214B1B">
        <w:rPr>
          <w:sz w:val="28"/>
          <w:szCs w:val="28"/>
        </w:rPr>
        <w:t>2</w:t>
      </w:r>
      <w:r w:rsidRPr="00214B1B">
        <w:rPr>
          <w:i/>
          <w:sz w:val="28"/>
          <w:szCs w:val="28"/>
        </w:rPr>
        <w:t>.</w:t>
      </w:r>
      <w:r w:rsidRPr="00214B1B">
        <w:rPr>
          <w:sz w:val="28"/>
          <w:szCs w:val="28"/>
        </w:rPr>
        <w:t xml:space="preserve"> </w:t>
      </w:r>
      <w:r w:rsidR="006F5982" w:rsidRPr="00214B1B">
        <w:rPr>
          <w:sz w:val="28"/>
          <w:szCs w:val="28"/>
        </w:rPr>
        <w:t>Мероприятия подпрограммы</w:t>
      </w:r>
    </w:p>
    <w:p w:rsidR="0081163B" w:rsidRPr="00214B1B" w:rsidRDefault="0081163B" w:rsidP="0081163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A449F7" w:rsidRPr="00214B1B" w:rsidRDefault="00A449F7" w:rsidP="0081163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Система мероприятий подпрограммы включает в себя 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A449F7" w:rsidRPr="00214B1B" w:rsidRDefault="00845610" w:rsidP="0081163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hyperlink w:anchor="P3462">
        <w:r w:rsidR="00A449F7" w:rsidRPr="00214B1B">
          <w:rPr>
            <w:sz w:val="28"/>
            <w:szCs w:val="28"/>
          </w:rPr>
          <w:t>Перечень</w:t>
        </w:r>
      </w:hyperlink>
      <w:r w:rsidR="00A449F7" w:rsidRPr="00214B1B">
        <w:rPr>
          <w:sz w:val="28"/>
          <w:szCs w:val="28"/>
        </w:rPr>
        <w:t xml:space="preserve"> мероприятий подпрограммы приведен в приложении </w:t>
      </w:r>
      <w:r w:rsidR="0010686B" w:rsidRPr="00214B1B">
        <w:rPr>
          <w:sz w:val="28"/>
          <w:szCs w:val="28"/>
        </w:rPr>
        <w:t>№</w:t>
      </w:r>
      <w:r w:rsidR="00A449F7" w:rsidRPr="00214B1B">
        <w:rPr>
          <w:sz w:val="28"/>
          <w:szCs w:val="28"/>
        </w:rPr>
        <w:t xml:space="preserve"> 2 к подпрограмме.</w:t>
      </w:r>
    </w:p>
    <w:p w:rsidR="0081163B" w:rsidRPr="00214B1B" w:rsidRDefault="0081163B" w:rsidP="0081163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A449F7" w:rsidRPr="00214B1B" w:rsidRDefault="003B7FE7" w:rsidP="0081163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214B1B">
        <w:rPr>
          <w:sz w:val="28"/>
          <w:szCs w:val="28"/>
        </w:rPr>
        <w:t xml:space="preserve">3. </w:t>
      </w:r>
      <w:r w:rsidR="006F5982" w:rsidRPr="00214B1B">
        <w:rPr>
          <w:sz w:val="28"/>
          <w:szCs w:val="28"/>
        </w:rPr>
        <w:t>Механизм реализации подпрограммы</w:t>
      </w:r>
    </w:p>
    <w:p w:rsidR="0081163B" w:rsidRPr="00214B1B" w:rsidRDefault="0081163B" w:rsidP="0081163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3.1.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3.2. Главным распорядителем бюджетных средств является </w:t>
      </w:r>
      <w:r w:rsidRPr="00214B1B">
        <w:rPr>
          <w:sz w:val="28"/>
          <w:szCs w:val="28"/>
        </w:rPr>
        <w:lastRenderedPageBreak/>
        <w:t>администрация города Ачинска (отдел культуры).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3.3. Получателями бюджетных средств являются муниципальные бюджетные учреждения культуры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Ачинская городская централизованная библиотечная система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,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Ачинский краеведческий музей имени Д.С. Каргаполова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3.4.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3.5. Город Ачинск является территорией для реализации мероприятий подпрограммы 1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Сохранение культурного наследия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3.6. Получателями муниципальных услуг являются граждане, проживающие на территории города Ачинска.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3.7. Реализация мероприятий 1.1 и 2.1 подпрограммы осуществляется путем предоставления муниципальным бюджетным учреждениям культуры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Ачинская городская централизованная библиотечная система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,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Ачинский краеведческий музей имени Д.С. Каргаполова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 субсидий на финансовое обеспечение выполнения ими муниципального задания на основании соглашений, заключенных между указанными учреждениями и администрацией города Ачинска.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Главным распорядителем бюджетных средств по данному мероприятию является администрация города Ачинска.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Исполнителями данного мероприятия являются муниципальные учреждения культуры.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Источник финансирования - бюджет города Ачинска, бюджет Красноярского края.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3.8. По мероприятиям 1.2 и 2.2 расходы предусмотрены на реализацию праздничных мероприятий, общегородских культурных событий и проектов, а именно, предоставление субсидий на иные цели муниципальным бюджетным учреждениям культуры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Ачинская городская централизованная библиотечная система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,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Ачинский краеведческий музей имени Д.С. Каргаполова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, не связанные с финансовым обеспечением выполнения муниципального задания.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3.9. </w:t>
      </w:r>
      <w:proofErr w:type="gramStart"/>
      <w:r w:rsidRPr="00214B1B">
        <w:rPr>
          <w:sz w:val="28"/>
          <w:szCs w:val="28"/>
        </w:rPr>
        <w:t xml:space="preserve">Реализация мероприятий 1.3, 1.4 подпрограммы осуществляется путем предоставления субсидии муниципальному бюджетному учреждению культуры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Ачинская городская централизованная библиотечная система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 на финансовое обеспечение выполнения ими муниципального задания на основании соглашений, заключенных между указанным учреждением и администрацией города Ачинска, в части расходов на поддержку отрасли культура (на комплектование книжных фондов библиотек муниципальных </w:t>
      </w:r>
      <w:r w:rsidR="00BA1869" w:rsidRPr="00214B1B">
        <w:rPr>
          <w:sz w:val="28"/>
          <w:szCs w:val="28"/>
        </w:rPr>
        <w:t>образований Красноярского края</w:t>
      </w:r>
      <w:r w:rsidR="00DE5943" w:rsidRPr="00214B1B">
        <w:rPr>
          <w:sz w:val="28"/>
          <w:szCs w:val="28"/>
        </w:rPr>
        <w:t>;</w:t>
      </w:r>
      <w:proofErr w:type="gramEnd"/>
      <w:r w:rsidR="00BA1869" w:rsidRPr="00214B1B">
        <w:rPr>
          <w:sz w:val="28"/>
          <w:szCs w:val="28"/>
        </w:rPr>
        <w:t xml:space="preserve"> модернизация библиотек в части </w:t>
      </w:r>
      <w:r w:rsidR="00737F31" w:rsidRPr="00214B1B">
        <w:rPr>
          <w:sz w:val="28"/>
          <w:szCs w:val="28"/>
        </w:rPr>
        <w:t>комплектования книжных фондов</w:t>
      </w:r>
      <w:r w:rsidR="00DE5943" w:rsidRPr="00214B1B">
        <w:rPr>
          <w:sz w:val="28"/>
          <w:szCs w:val="28"/>
        </w:rPr>
        <w:t>)</w:t>
      </w:r>
      <w:r w:rsidR="00737F31" w:rsidRPr="00214B1B">
        <w:rPr>
          <w:sz w:val="28"/>
          <w:szCs w:val="28"/>
        </w:rPr>
        <w:t>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lastRenderedPageBreak/>
        <w:t xml:space="preserve">Субсидии на комплектование фондов библиотек распределяет министерство культуры Красноярского </w:t>
      </w:r>
      <w:proofErr w:type="gramStart"/>
      <w:r w:rsidRPr="00214B1B">
        <w:rPr>
          <w:sz w:val="28"/>
          <w:szCs w:val="28"/>
        </w:rPr>
        <w:t>края</w:t>
      </w:r>
      <w:proofErr w:type="gramEnd"/>
      <w:r w:rsidRPr="00214B1B">
        <w:rPr>
          <w:sz w:val="28"/>
          <w:szCs w:val="28"/>
        </w:rPr>
        <w:t xml:space="preserve"> и предоставляются при закреплении в бюджете администрации города Ачинска долевого финансирования мероприятий в размере не менее 20% от общего объема средств, направляемых на финансирование соответствующего мероприятия.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214B1B">
        <w:rPr>
          <w:sz w:val="28"/>
          <w:szCs w:val="28"/>
        </w:rPr>
        <w:t xml:space="preserve">Субсидии предоставляются на основании соглашения о предоставлении субсидии на реализацию мероприятий подпрограммы (далее - соглашение), заключенного между министерством культуры Красноярского края и администрацией города Ачинска (далее - получатель) за счет средств краевого и федерального бюджетов в рамках подпрограммы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Обеспечение условий реализации государственной программы и прочие мероприятия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 государственной программы Красноярского края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Развитие культуры и туризма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 и в части </w:t>
      </w:r>
      <w:proofErr w:type="spellStart"/>
      <w:r w:rsidRPr="00214B1B">
        <w:rPr>
          <w:sz w:val="28"/>
          <w:szCs w:val="28"/>
        </w:rPr>
        <w:t>софинансирования</w:t>
      </w:r>
      <w:proofErr w:type="spellEnd"/>
      <w:r w:rsidRPr="00214B1B">
        <w:rPr>
          <w:sz w:val="28"/>
          <w:szCs w:val="28"/>
        </w:rPr>
        <w:t xml:space="preserve"> за счет средств бюджета</w:t>
      </w:r>
      <w:proofErr w:type="gramEnd"/>
      <w:r w:rsidRPr="00214B1B">
        <w:rPr>
          <w:sz w:val="28"/>
          <w:szCs w:val="28"/>
        </w:rPr>
        <w:t xml:space="preserve"> города.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Субсидии на комплектование фондов библиотек распределяются министерством культуры Красноярского края и предоставляются при закреплении в бюджете </w:t>
      </w:r>
      <w:proofErr w:type="gramStart"/>
      <w:r w:rsidRPr="00214B1B">
        <w:rPr>
          <w:sz w:val="28"/>
          <w:szCs w:val="28"/>
        </w:rPr>
        <w:t>администрации города Ачинска долевого финансирования мероприятий</w:t>
      </w:r>
      <w:proofErr w:type="gramEnd"/>
      <w:r w:rsidRPr="00214B1B">
        <w:rPr>
          <w:sz w:val="28"/>
          <w:szCs w:val="28"/>
        </w:rPr>
        <w:t xml:space="preserve"> в размере не менее 20% от общего объема средств, направляемых на финансирование соответствующего мероприятия.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Субсидии предоставляются на основании соглашения о предоставлении субсидии на реализацию мероприятий подпрограммы (далее - соглашение), заключенного между министерством культуры Красноярского края и администрацией города Ачинска (далее - получатель).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3.10. По мероприятию 2.3 расходы предусмотрены на реализацию мероприятий по сохранению, возрождению и развитию народных художественных промыслов и ремесел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, а именно, предоставление субсидии на иные цели муниципальному бюджетному учреждению культуры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Ачинский краеведческий музей имени Д.С. Каргаполова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, не связанной с финансовым обеспечением выполнения муниципального задания.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81163B" w:rsidRPr="00214B1B" w:rsidRDefault="0081163B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87456" w:rsidRPr="00214B1B" w:rsidRDefault="003B7FE7" w:rsidP="0081163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14B1B">
        <w:rPr>
          <w:sz w:val="28"/>
          <w:szCs w:val="28"/>
        </w:rPr>
        <w:t xml:space="preserve">4. </w:t>
      </w:r>
      <w:r w:rsidR="00A2505D" w:rsidRPr="00214B1B">
        <w:rPr>
          <w:sz w:val="28"/>
          <w:szCs w:val="28"/>
        </w:rPr>
        <w:t xml:space="preserve">Управление подпрограммой и контроль </w:t>
      </w:r>
    </w:p>
    <w:p w:rsidR="00A449F7" w:rsidRPr="00214B1B" w:rsidRDefault="00A2505D" w:rsidP="0081163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14B1B">
        <w:rPr>
          <w:sz w:val="28"/>
          <w:szCs w:val="28"/>
        </w:rPr>
        <w:t>за исполнением подпрограммы</w:t>
      </w:r>
    </w:p>
    <w:p w:rsidR="0081163B" w:rsidRPr="00214B1B" w:rsidRDefault="0081163B" w:rsidP="0081163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4.1. Текущее управление и </w:t>
      </w:r>
      <w:proofErr w:type="gramStart"/>
      <w:r w:rsidRPr="00214B1B">
        <w:rPr>
          <w:sz w:val="28"/>
          <w:szCs w:val="28"/>
        </w:rPr>
        <w:t>контроль за</w:t>
      </w:r>
      <w:proofErr w:type="gramEnd"/>
      <w:r w:rsidRPr="00214B1B">
        <w:rPr>
          <w:sz w:val="28"/>
          <w:szCs w:val="28"/>
        </w:rPr>
        <w:t xml:space="preserve"> реализацией подпрограммы осуществляет администрация города Ачинска (отдел культуры).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Администрация города Ачинска (отдел культуры) является главным распорядителем бюджетных средств и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4.2. Администрация города Ачинска (отдел культуры) осуществляет: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1) координацию исполнения мероприятий подпрограммы, мониторинг </w:t>
      </w:r>
      <w:r w:rsidRPr="00214B1B">
        <w:rPr>
          <w:sz w:val="28"/>
          <w:szCs w:val="28"/>
        </w:rPr>
        <w:lastRenderedPageBreak/>
        <w:t>их реализации;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2) непосредственный </w:t>
      </w:r>
      <w:proofErr w:type="gramStart"/>
      <w:r w:rsidRPr="00214B1B">
        <w:rPr>
          <w:sz w:val="28"/>
          <w:szCs w:val="28"/>
        </w:rPr>
        <w:t>контроль за</w:t>
      </w:r>
      <w:proofErr w:type="gramEnd"/>
      <w:r w:rsidRPr="00214B1B">
        <w:rPr>
          <w:sz w:val="28"/>
          <w:szCs w:val="28"/>
        </w:rPr>
        <w:t xml:space="preserve"> ходом реализации мероприятий подпрограммы;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3) подготовку отчетов о реализации подпрограммы.</w:t>
      </w:r>
    </w:p>
    <w:p w:rsidR="00A449F7" w:rsidRPr="00214B1B" w:rsidRDefault="00A449F7" w:rsidP="0081163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4.3. </w:t>
      </w:r>
      <w:proofErr w:type="gramStart"/>
      <w:r w:rsidR="0060557F" w:rsidRPr="00214B1B">
        <w:rPr>
          <w:sz w:val="28"/>
          <w:szCs w:val="28"/>
        </w:rPr>
        <w:t>Соисполнители муниципальной программы (</w:t>
      </w:r>
      <w:r w:rsidR="00F84826" w:rsidRPr="00214B1B">
        <w:rPr>
          <w:sz w:val="28"/>
          <w:szCs w:val="28"/>
        </w:rPr>
        <w:t>отдел бухгалтерского учета и контроля администрации города Ачинска</w:t>
      </w:r>
      <w:r w:rsidR="0060557F" w:rsidRPr="00214B1B">
        <w:rPr>
          <w:sz w:val="28"/>
          <w:szCs w:val="28"/>
        </w:rPr>
        <w:t xml:space="preserve">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26" w:history="1">
        <w:r w:rsidR="0060557F" w:rsidRPr="00214B1B">
          <w:rPr>
            <w:sz w:val="28"/>
            <w:szCs w:val="28"/>
          </w:rPr>
          <w:t>приложениям № 8</w:t>
        </w:r>
      </w:hyperlink>
      <w:r w:rsidR="0060557F" w:rsidRPr="00214B1B">
        <w:rPr>
          <w:sz w:val="28"/>
          <w:szCs w:val="28"/>
        </w:rPr>
        <w:t xml:space="preserve"> - </w:t>
      </w:r>
      <w:hyperlink r:id="rId27" w:history="1">
        <w:r w:rsidR="0060557F" w:rsidRPr="00214B1B">
          <w:rPr>
            <w:sz w:val="28"/>
            <w:szCs w:val="28"/>
          </w:rPr>
          <w:t>11</w:t>
        </w:r>
      </w:hyperlink>
      <w:r w:rsidR="0060557F" w:rsidRPr="00214B1B">
        <w:rPr>
          <w:sz w:val="28"/>
          <w:szCs w:val="28"/>
        </w:rPr>
        <w:t xml:space="preserve">, годовой отчет в срок до 15 февраля года, следующего за отчетным, по формам согласно </w:t>
      </w:r>
      <w:hyperlink r:id="rId28" w:history="1">
        <w:r w:rsidR="0060557F" w:rsidRPr="00214B1B">
          <w:rPr>
            <w:sz w:val="28"/>
            <w:szCs w:val="28"/>
          </w:rPr>
          <w:t>приложениям № 11</w:t>
        </w:r>
      </w:hyperlink>
      <w:r w:rsidR="0060557F" w:rsidRPr="00214B1B">
        <w:rPr>
          <w:sz w:val="28"/>
          <w:szCs w:val="28"/>
        </w:rPr>
        <w:t xml:space="preserve"> – </w:t>
      </w:r>
      <w:hyperlink r:id="rId29" w:history="1">
        <w:r w:rsidR="0060557F" w:rsidRPr="00214B1B">
          <w:rPr>
            <w:sz w:val="28"/>
            <w:szCs w:val="28"/>
          </w:rPr>
          <w:t>15</w:t>
        </w:r>
      </w:hyperlink>
      <w:r w:rsidR="0060557F" w:rsidRPr="00214B1B">
        <w:rPr>
          <w:sz w:val="28"/>
          <w:szCs w:val="28"/>
        </w:rPr>
        <w:t xml:space="preserve"> к</w:t>
      </w:r>
      <w:proofErr w:type="gramEnd"/>
      <w:r w:rsidR="0060557F" w:rsidRPr="00214B1B">
        <w:rPr>
          <w:sz w:val="28"/>
          <w:szCs w:val="28"/>
        </w:rPr>
        <w:t xml:space="preserve"> </w:t>
      </w:r>
      <w:proofErr w:type="gramStart"/>
      <w:r w:rsidR="0060557F" w:rsidRPr="00214B1B">
        <w:rPr>
          <w:sz w:val="28"/>
          <w:szCs w:val="28"/>
        </w:rPr>
        <w:t>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</w:t>
      </w:r>
      <w:proofErr w:type="gramEnd"/>
      <w:r w:rsidR="0060557F" w:rsidRPr="00214B1B">
        <w:rPr>
          <w:sz w:val="28"/>
          <w:szCs w:val="28"/>
        </w:rPr>
        <w:t xml:space="preserve"> Ачинска.</w:t>
      </w:r>
    </w:p>
    <w:p w:rsidR="003B7FE7" w:rsidRPr="00214B1B" w:rsidRDefault="003B7FE7" w:rsidP="00214B1B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3B7FE7" w:rsidRPr="00214B1B" w:rsidRDefault="003B7FE7" w:rsidP="0054735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  <w:sectPr w:rsidR="003B7FE7" w:rsidRPr="00214B1B" w:rsidSect="00214B1B">
          <w:pgSz w:w="11906" w:h="16838"/>
          <w:pgMar w:top="1134" w:right="850" w:bottom="1134" w:left="1701" w:header="142" w:footer="0" w:gutter="0"/>
          <w:cols w:space="720"/>
          <w:noEndnote/>
          <w:titlePg/>
          <w:docGrid w:linePitch="326"/>
        </w:sectPr>
      </w:pPr>
    </w:p>
    <w:p w:rsidR="00EE5ECC" w:rsidRPr="00214B1B" w:rsidRDefault="00A449F7" w:rsidP="00547354">
      <w:pPr>
        <w:widowControl w:val="0"/>
        <w:autoSpaceDE w:val="0"/>
        <w:autoSpaceDN w:val="0"/>
        <w:jc w:val="right"/>
        <w:outlineLvl w:val="2"/>
      </w:pPr>
      <w:r w:rsidRPr="00214B1B">
        <w:lastRenderedPageBreak/>
        <w:t xml:space="preserve">Приложение </w:t>
      </w:r>
      <w:r w:rsidR="0010686B" w:rsidRPr="00214B1B">
        <w:t>№</w:t>
      </w:r>
      <w:r w:rsidRPr="00214B1B">
        <w:t xml:space="preserve"> 1</w:t>
      </w:r>
    </w:p>
    <w:p w:rsidR="00EE5ECC" w:rsidRPr="00214B1B" w:rsidRDefault="00A449F7" w:rsidP="00547354">
      <w:pPr>
        <w:widowControl w:val="0"/>
        <w:autoSpaceDE w:val="0"/>
        <w:autoSpaceDN w:val="0"/>
        <w:jc w:val="right"/>
        <w:outlineLvl w:val="2"/>
      </w:pPr>
      <w:r w:rsidRPr="00214B1B">
        <w:t>к подпрограмме</w:t>
      </w:r>
      <w:r w:rsidR="0010686B" w:rsidRPr="00214B1B">
        <w:t>»</w:t>
      </w:r>
      <w:r w:rsidR="00EE5ECC" w:rsidRPr="00214B1B">
        <w:t xml:space="preserve"> </w:t>
      </w:r>
      <w:r w:rsidRPr="00214B1B">
        <w:t>Сохранение культурного наследия</w:t>
      </w:r>
      <w:r w:rsidR="0010686B" w:rsidRPr="00214B1B">
        <w:t>»</w:t>
      </w:r>
      <w:r w:rsidRPr="00214B1B">
        <w:t>,</w:t>
      </w:r>
    </w:p>
    <w:p w:rsidR="00A449F7" w:rsidRPr="00214B1B" w:rsidRDefault="00A449F7" w:rsidP="00547354">
      <w:pPr>
        <w:widowControl w:val="0"/>
        <w:autoSpaceDE w:val="0"/>
        <w:autoSpaceDN w:val="0"/>
        <w:jc w:val="right"/>
        <w:outlineLvl w:val="2"/>
      </w:pPr>
      <w:r w:rsidRPr="00214B1B">
        <w:t>реализуемой в рамках</w:t>
      </w:r>
      <w:r w:rsidR="00EE5ECC" w:rsidRPr="00214B1B">
        <w:t xml:space="preserve"> </w:t>
      </w:r>
      <w:r w:rsidRPr="00214B1B">
        <w:t>муниципальной программы</w:t>
      </w:r>
    </w:p>
    <w:p w:rsidR="00A449F7" w:rsidRPr="00214B1B" w:rsidRDefault="00A449F7" w:rsidP="00547354">
      <w:pPr>
        <w:widowControl w:val="0"/>
        <w:autoSpaceDE w:val="0"/>
        <w:autoSpaceDN w:val="0"/>
        <w:jc w:val="right"/>
      </w:pPr>
      <w:r w:rsidRPr="00214B1B">
        <w:t>города Ачинска</w:t>
      </w:r>
      <w:r w:rsidR="00EE5ECC" w:rsidRPr="00214B1B">
        <w:t xml:space="preserve"> </w:t>
      </w:r>
      <w:r w:rsidR="0010686B" w:rsidRPr="00214B1B">
        <w:t>«</w:t>
      </w:r>
      <w:r w:rsidRPr="00214B1B">
        <w:t>Развитие культуры</w:t>
      </w:r>
      <w:r w:rsidR="0010686B" w:rsidRPr="00214B1B">
        <w:t>»</w:t>
      </w:r>
    </w:p>
    <w:p w:rsidR="00A449F7" w:rsidRPr="00214B1B" w:rsidRDefault="00A449F7" w:rsidP="00547354">
      <w:pPr>
        <w:widowControl w:val="0"/>
        <w:autoSpaceDE w:val="0"/>
        <w:autoSpaceDN w:val="0"/>
        <w:jc w:val="both"/>
      </w:pPr>
    </w:p>
    <w:p w:rsidR="00A449F7" w:rsidRPr="00214B1B" w:rsidRDefault="00EE5ECC" w:rsidP="00547354">
      <w:pPr>
        <w:widowControl w:val="0"/>
        <w:autoSpaceDE w:val="0"/>
        <w:autoSpaceDN w:val="0"/>
        <w:jc w:val="center"/>
      </w:pPr>
      <w:r w:rsidRPr="00214B1B">
        <w:t xml:space="preserve">Перечень и значения показателей результативности подпрограммы </w:t>
      </w:r>
      <w:r w:rsidR="0010686B" w:rsidRPr="00214B1B">
        <w:t>«</w:t>
      </w:r>
      <w:r w:rsidRPr="00214B1B">
        <w:t>Сохранение культурного наследия</w:t>
      </w:r>
      <w:r w:rsidR="0010686B" w:rsidRPr="00214B1B">
        <w:t>»</w:t>
      </w:r>
      <w:r w:rsidRPr="00214B1B">
        <w:t xml:space="preserve"> </w:t>
      </w:r>
    </w:p>
    <w:p w:rsidR="00A449F7" w:rsidRPr="00214B1B" w:rsidRDefault="00A449F7" w:rsidP="00547354">
      <w:pPr>
        <w:widowControl w:val="0"/>
        <w:autoSpaceDE w:val="0"/>
        <w:autoSpaceDN w:val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3808"/>
        <w:gridCol w:w="548"/>
        <w:gridCol w:w="4471"/>
        <w:gridCol w:w="1090"/>
        <w:gridCol w:w="142"/>
        <w:gridCol w:w="1090"/>
        <w:gridCol w:w="136"/>
        <w:gridCol w:w="1359"/>
        <w:gridCol w:w="1363"/>
      </w:tblGrid>
      <w:tr w:rsidR="001D4943" w:rsidRPr="00214B1B" w:rsidTr="00214B1B">
        <w:trPr>
          <w:jc w:val="center"/>
        </w:trPr>
        <w:tc>
          <w:tcPr>
            <w:tcW w:w="416" w:type="dxa"/>
            <w:vMerge w:val="restart"/>
          </w:tcPr>
          <w:p w:rsidR="00A449F7" w:rsidRPr="00214B1B" w:rsidRDefault="0010686B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№</w:t>
            </w:r>
            <w:r w:rsidR="00A449F7" w:rsidRPr="00214B1B">
              <w:t xml:space="preserve"> </w:t>
            </w:r>
            <w:proofErr w:type="gramStart"/>
            <w:r w:rsidR="00A449F7" w:rsidRPr="00214B1B">
              <w:t>п</w:t>
            </w:r>
            <w:proofErr w:type="gramEnd"/>
            <w:r w:rsidR="00A449F7" w:rsidRPr="00214B1B">
              <w:t>/п</w:t>
            </w:r>
          </w:p>
        </w:tc>
        <w:tc>
          <w:tcPr>
            <w:tcW w:w="3978" w:type="dxa"/>
            <w:vMerge w:val="restart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Цели, показатели результативности</w:t>
            </w:r>
          </w:p>
        </w:tc>
        <w:tc>
          <w:tcPr>
            <w:tcW w:w="567" w:type="dxa"/>
            <w:vMerge w:val="restart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Ед. изм.</w:t>
            </w:r>
          </w:p>
        </w:tc>
        <w:tc>
          <w:tcPr>
            <w:tcW w:w="4672" w:type="dxa"/>
            <w:vMerge w:val="restart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Источник информации</w:t>
            </w:r>
          </w:p>
        </w:tc>
        <w:tc>
          <w:tcPr>
            <w:tcW w:w="5393" w:type="dxa"/>
            <w:gridSpan w:val="6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Годы реализации программы</w:t>
            </w:r>
          </w:p>
        </w:tc>
      </w:tr>
      <w:tr w:rsidR="001D4943" w:rsidRPr="00214B1B" w:rsidTr="00214B1B">
        <w:trPr>
          <w:jc w:val="center"/>
        </w:trPr>
        <w:tc>
          <w:tcPr>
            <w:tcW w:w="416" w:type="dxa"/>
            <w:vMerge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</w:pPr>
          </w:p>
        </w:tc>
        <w:tc>
          <w:tcPr>
            <w:tcW w:w="3978" w:type="dxa"/>
            <w:vMerge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vMerge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</w:pPr>
          </w:p>
        </w:tc>
        <w:tc>
          <w:tcPr>
            <w:tcW w:w="4672" w:type="dxa"/>
            <w:vMerge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</w:pPr>
          </w:p>
        </w:tc>
        <w:tc>
          <w:tcPr>
            <w:tcW w:w="1282" w:type="dxa"/>
            <w:gridSpan w:val="2"/>
          </w:tcPr>
          <w:p w:rsidR="00A449F7" w:rsidRPr="00214B1B" w:rsidRDefault="003B7FE7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2022</w:t>
            </w:r>
            <w:r w:rsidR="00A449F7" w:rsidRPr="00214B1B">
              <w:t xml:space="preserve"> год</w:t>
            </w:r>
          </w:p>
        </w:tc>
        <w:tc>
          <w:tcPr>
            <w:tcW w:w="1276" w:type="dxa"/>
            <w:gridSpan w:val="2"/>
          </w:tcPr>
          <w:p w:rsidR="00A449F7" w:rsidRPr="00214B1B" w:rsidRDefault="003B7FE7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2023</w:t>
            </w:r>
            <w:r w:rsidR="00A449F7" w:rsidRPr="00214B1B">
              <w:t xml:space="preserve"> год</w:t>
            </w:r>
          </w:p>
        </w:tc>
        <w:tc>
          <w:tcPr>
            <w:tcW w:w="1415" w:type="dxa"/>
          </w:tcPr>
          <w:p w:rsidR="00A449F7" w:rsidRPr="00214B1B" w:rsidRDefault="003B7FE7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2024</w:t>
            </w:r>
            <w:r w:rsidR="00A449F7" w:rsidRPr="00214B1B">
              <w:t xml:space="preserve"> год</w:t>
            </w:r>
          </w:p>
        </w:tc>
        <w:tc>
          <w:tcPr>
            <w:tcW w:w="1420" w:type="dxa"/>
          </w:tcPr>
          <w:p w:rsidR="00A449F7" w:rsidRPr="00214B1B" w:rsidRDefault="003B7FE7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2025</w:t>
            </w:r>
            <w:r w:rsidR="00A449F7" w:rsidRPr="00214B1B">
              <w:t xml:space="preserve"> год</w:t>
            </w:r>
          </w:p>
        </w:tc>
      </w:tr>
      <w:tr w:rsidR="001D4943" w:rsidRPr="00214B1B" w:rsidTr="00214B1B">
        <w:trPr>
          <w:jc w:val="center"/>
        </w:trPr>
        <w:tc>
          <w:tcPr>
            <w:tcW w:w="416" w:type="dxa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</w:t>
            </w:r>
          </w:p>
        </w:tc>
        <w:tc>
          <w:tcPr>
            <w:tcW w:w="3978" w:type="dxa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</w:t>
            </w:r>
          </w:p>
        </w:tc>
        <w:tc>
          <w:tcPr>
            <w:tcW w:w="567" w:type="dxa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3</w:t>
            </w:r>
          </w:p>
        </w:tc>
        <w:tc>
          <w:tcPr>
            <w:tcW w:w="4672" w:type="dxa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4</w:t>
            </w:r>
          </w:p>
        </w:tc>
        <w:tc>
          <w:tcPr>
            <w:tcW w:w="1282" w:type="dxa"/>
            <w:gridSpan w:val="2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5</w:t>
            </w:r>
          </w:p>
        </w:tc>
        <w:tc>
          <w:tcPr>
            <w:tcW w:w="1276" w:type="dxa"/>
            <w:gridSpan w:val="2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6</w:t>
            </w:r>
          </w:p>
        </w:tc>
        <w:tc>
          <w:tcPr>
            <w:tcW w:w="1415" w:type="dxa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7</w:t>
            </w:r>
          </w:p>
        </w:tc>
        <w:tc>
          <w:tcPr>
            <w:tcW w:w="1420" w:type="dxa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8</w:t>
            </w:r>
          </w:p>
        </w:tc>
      </w:tr>
      <w:tr w:rsidR="001D4943" w:rsidRPr="00214B1B" w:rsidTr="00214B1B">
        <w:trPr>
          <w:jc w:val="center"/>
        </w:trPr>
        <w:tc>
          <w:tcPr>
            <w:tcW w:w="416" w:type="dxa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</w:pPr>
            <w:r w:rsidRPr="00214B1B">
              <w:t>1</w:t>
            </w:r>
          </w:p>
        </w:tc>
        <w:tc>
          <w:tcPr>
            <w:tcW w:w="14610" w:type="dxa"/>
            <w:gridSpan w:val="9"/>
          </w:tcPr>
          <w:p w:rsidR="00A449F7" w:rsidRPr="00214B1B" w:rsidRDefault="00A449F7" w:rsidP="00547354">
            <w:pPr>
              <w:widowControl w:val="0"/>
              <w:autoSpaceDE w:val="0"/>
              <w:autoSpaceDN w:val="0"/>
            </w:pPr>
            <w:r w:rsidRPr="00214B1B">
              <w:t>Цель: сохранение и эффективное использование культурного наследия города Ачинска</w:t>
            </w:r>
          </w:p>
        </w:tc>
      </w:tr>
      <w:tr w:rsidR="001D4943" w:rsidRPr="00214B1B" w:rsidTr="00214B1B">
        <w:trPr>
          <w:jc w:val="center"/>
        </w:trPr>
        <w:tc>
          <w:tcPr>
            <w:tcW w:w="416" w:type="dxa"/>
          </w:tcPr>
          <w:p w:rsidR="003B7FE7" w:rsidRPr="00214B1B" w:rsidRDefault="003B7FE7" w:rsidP="00547354">
            <w:pPr>
              <w:widowControl w:val="0"/>
              <w:autoSpaceDE w:val="0"/>
              <w:autoSpaceDN w:val="0"/>
            </w:pPr>
            <w:r w:rsidRPr="00214B1B">
              <w:t>2</w:t>
            </w:r>
          </w:p>
        </w:tc>
        <w:tc>
          <w:tcPr>
            <w:tcW w:w="14610" w:type="dxa"/>
            <w:gridSpan w:val="9"/>
          </w:tcPr>
          <w:p w:rsidR="003B7FE7" w:rsidRPr="00214B1B" w:rsidRDefault="003B7FE7" w:rsidP="00547354">
            <w:pPr>
              <w:widowControl w:val="0"/>
              <w:autoSpaceDE w:val="0"/>
              <w:autoSpaceDN w:val="0"/>
            </w:pPr>
            <w:r w:rsidRPr="00214B1B">
              <w:t>Задача 1. Развитие библиотечного дела</w:t>
            </w:r>
          </w:p>
        </w:tc>
      </w:tr>
      <w:tr w:rsidR="001D4943" w:rsidRPr="00214B1B" w:rsidTr="00214B1B">
        <w:trPr>
          <w:jc w:val="center"/>
        </w:trPr>
        <w:tc>
          <w:tcPr>
            <w:tcW w:w="416" w:type="dxa"/>
          </w:tcPr>
          <w:p w:rsidR="003B7FE7" w:rsidRPr="00214B1B" w:rsidRDefault="003B7FE7" w:rsidP="00547354">
            <w:pPr>
              <w:widowControl w:val="0"/>
              <w:autoSpaceDE w:val="0"/>
              <w:autoSpaceDN w:val="0"/>
            </w:pPr>
            <w:r w:rsidRPr="00214B1B">
              <w:t>3</w:t>
            </w:r>
          </w:p>
        </w:tc>
        <w:tc>
          <w:tcPr>
            <w:tcW w:w="3978" w:type="dxa"/>
          </w:tcPr>
          <w:p w:rsidR="003B7FE7" w:rsidRPr="00214B1B" w:rsidRDefault="003B7FE7" w:rsidP="00547354">
            <w:pPr>
              <w:widowControl w:val="0"/>
              <w:autoSpaceDE w:val="0"/>
              <w:autoSpaceDN w:val="0"/>
            </w:pPr>
            <w:r w:rsidRPr="00214B1B">
              <w:t>Показатель результативности 1. Среднее число книговыдач в расчете на 1 тыс. человек населения</w:t>
            </w:r>
          </w:p>
        </w:tc>
        <w:tc>
          <w:tcPr>
            <w:tcW w:w="567" w:type="dxa"/>
          </w:tcPr>
          <w:p w:rsidR="003B7FE7" w:rsidRPr="00214B1B" w:rsidRDefault="003B7FE7" w:rsidP="00547354">
            <w:pPr>
              <w:widowControl w:val="0"/>
              <w:autoSpaceDE w:val="0"/>
              <w:autoSpaceDN w:val="0"/>
            </w:pPr>
            <w:r w:rsidRPr="00214B1B">
              <w:t>экз.</w:t>
            </w:r>
          </w:p>
        </w:tc>
        <w:tc>
          <w:tcPr>
            <w:tcW w:w="4672" w:type="dxa"/>
          </w:tcPr>
          <w:p w:rsidR="003B7FE7" w:rsidRPr="00214B1B" w:rsidRDefault="003B7FE7" w:rsidP="00547354">
            <w:pPr>
              <w:widowControl w:val="0"/>
              <w:autoSpaceDE w:val="0"/>
              <w:autoSpaceDN w:val="0"/>
            </w:pPr>
            <w:r w:rsidRPr="00214B1B">
              <w:t xml:space="preserve">Отраслевая статистическая отчетность (форма </w:t>
            </w:r>
            <w:r w:rsidR="0010686B" w:rsidRPr="00214B1B">
              <w:t>«</w:t>
            </w:r>
            <w:r w:rsidRPr="00214B1B">
              <w:t>Свод годовых сведений об общедоступных (публичных) библиотеках системы Минкультуры России</w:t>
            </w:r>
            <w:r w:rsidR="0010686B" w:rsidRPr="00214B1B">
              <w:t>»</w:t>
            </w:r>
            <w:r w:rsidRPr="00214B1B">
              <w:t>)</w:t>
            </w:r>
          </w:p>
        </w:tc>
        <w:tc>
          <w:tcPr>
            <w:tcW w:w="1282" w:type="dxa"/>
            <w:gridSpan w:val="2"/>
          </w:tcPr>
          <w:p w:rsidR="003B7FE7" w:rsidRPr="00214B1B" w:rsidRDefault="00D61852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9559,2</w:t>
            </w:r>
          </w:p>
        </w:tc>
        <w:tc>
          <w:tcPr>
            <w:tcW w:w="1276" w:type="dxa"/>
            <w:gridSpan w:val="2"/>
          </w:tcPr>
          <w:p w:rsidR="003B7FE7" w:rsidRPr="00214B1B" w:rsidRDefault="00D61852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9570</w:t>
            </w:r>
          </w:p>
        </w:tc>
        <w:tc>
          <w:tcPr>
            <w:tcW w:w="1415" w:type="dxa"/>
          </w:tcPr>
          <w:p w:rsidR="003B7FE7" w:rsidRPr="00214B1B" w:rsidRDefault="00D61852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9585</w:t>
            </w:r>
          </w:p>
        </w:tc>
        <w:tc>
          <w:tcPr>
            <w:tcW w:w="1420" w:type="dxa"/>
          </w:tcPr>
          <w:p w:rsidR="003B7FE7" w:rsidRPr="00214B1B" w:rsidRDefault="00D61852" w:rsidP="00B82565">
            <w:pPr>
              <w:widowControl w:val="0"/>
              <w:autoSpaceDE w:val="0"/>
              <w:autoSpaceDN w:val="0"/>
              <w:jc w:val="center"/>
            </w:pPr>
            <w:r w:rsidRPr="00214B1B">
              <w:t>960</w:t>
            </w:r>
            <w:r w:rsidR="004F5345" w:rsidRPr="00214B1B">
              <w:t>0</w:t>
            </w:r>
          </w:p>
        </w:tc>
      </w:tr>
      <w:tr w:rsidR="001D4943" w:rsidRPr="00214B1B" w:rsidTr="00214B1B">
        <w:trPr>
          <w:jc w:val="center"/>
        </w:trPr>
        <w:tc>
          <w:tcPr>
            <w:tcW w:w="416" w:type="dxa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</w:pPr>
            <w:r w:rsidRPr="00214B1B">
              <w:t>4</w:t>
            </w:r>
          </w:p>
        </w:tc>
        <w:tc>
          <w:tcPr>
            <w:tcW w:w="3978" w:type="dxa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</w:pPr>
            <w:r w:rsidRPr="00214B1B">
              <w:t>Показатель результативности 2. 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567" w:type="dxa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</w:pPr>
            <w:r w:rsidRPr="00214B1B">
              <w:t>экз.</w:t>
            </w:r>
          </w:p>
        </w:tc>
        <w:tc>
          <w:tcPr>
            <w:tcW w:w="4672" w:type="dxa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</w:pPr>
            <w:r w:rsidRPr="00214B1B">
              <w:t xml:space="preserve">Отраслевая статистическая отчетность (форма </w:t>
            </w:r>
            <w:r w:rsidR="0010686B" w:rsidRPr="00214B1B">
              <w:t>«</w:t>
            </w:r>
            <w:r w:rsidRPr="00214B1B">
              <w:t>Свод годовых сведений об общедоступных (публичных) библиотеках системы Минкультуры России</w:t>
            </w:r>
            <w:r w:rsidR="0010686B" w:rsidRPr="00214B1B">
              <w:t>»</w:t>
            </w:r>
            <w:r w:rsidRPr="00214B1B">
              <w:t>)</w:t>
            </w:r>
          </w:p>
        </w:tc>
        <w:tc>
          <w:tcPr>
            <w:tcW w:w="1282" w:type="dxa"/>
            <w:gridSpan w:val="2"/>
          </w:tcPr>
          <w:p w:rsidR="00EE5ECC" w:rsidRPr="00214B1B" w:rsidRDefault="00D61852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54,5</w:t>
            </w:r>
          </w:p>
        </w:tc>
        <w:tc>
          <w:tcPr>
            <w:tcW w:w="1276" w:type="dxa"/>
            <w:gridSpan w:val="2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47,2</w:t>
            </w:r>
          </w:p>
        </w:tc>
        <w:tc>
          <w:tcPr>
            <w:tcW w:w="1415" w:type="dxa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43,2</w:t>
            </w:r>
          </w:p>
        </w:tc>
        <w:tc>
          <w:tcPr>
            <w:tcW w:w="1420" w:type="dxa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43,2</w:t>
            </w:r>
          </w:p>
        </w:tc>
      </w:tr>
      <w:tr w:rsidR="001D4943" w:rsidRPr="00214B1B" w:rsidTr="00214B1B">
        <w:trPr>
          <w:jc w:val="center"/>
        </w:trPr>
        <w:tc>
          <w:tcPr>
            <w:tcW w:w="416" w:type="dxa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</w:pPr>
            <w:r w:rsidRPr="00214B1B">
              <w:t>5</w:t>
            </w:r>
          </w:p>
        </w:tc>
        <w:tc>
          <w:tcPr>
            <w:tcW w:w="3978" w:type="dxa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</w:pPr>
            <w:r w:rsidRPr="00214B1B">
              <w:t>Показатель результативности 3. Количество посетителей городских общедоступных библиотек на 1 тыс. человек населения</w:t>
            </w:r>
          </w:p>
        </w:tc>
        <w:tc>
          <w:tcPr>
            <w:tcW w:w="567" w:type="dxa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</w:pPr>
            <w:r w:rsidRPr="00214B1B">
              <w:t>чел.</w:t>
            </w:r>
          </w:p>
        </w:tc>
        <w:tc>
          <w:tcPr>
            <w:tcW w:w="4672" w:type="dxa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</w:pPr>
            <w:r w:rsidRPr="00214B1B">
              <w:t xml:space="preserve">Отраслевая статистическая отчетность (форма </w:t>
            </w:r>
            <w:r w:rsidR="0010686B" w:rsidRPr="00214B1B">
              <w:t>«</w:t>
            </w:r>
            <w:r w:rsidRPr="00214B1B">
              <w:t>Свод годовых сведений об общедоступных (публичных) библиотеках системы Минкультуры России</w:t>
            </w:r>
            <w:r w:rsidR="0010686B" w:rsidRPr="00214B1B">
              <w:t>»</w:t>
            </w:r>
            <w:r w:rsidRPr="00214B1B">
              <w:t>)</w:t>
            </w:r>
          </w:p>
        </w:tc>
        <w:tc>
          <w:tcPr>
            <w:tcW w:w="1282" w:type="dxa"/>
            <w:gridSpan w:val="2"/>
          </w:tcPr>
          <w:p w:rsidR="00EE5ECC" w:rsidRPr="00214B1B" w:rsidRDefault="008D5440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3251,4</w:t>
            </w:r>
          </w:p>
        </w:tc>
        <w:tc>
          <w:tcPr>
            <w:tcW w:w="1276" w:type="dxa"/>
            <w:gridSpan w:val="2"/>
          </w:tcPr>
          <w:p w:rsidR="00EE5ECC" w:rsidRPr="00214B1B" w:rsidRDefault="008D4DD7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3251,8</w:t>
            </w:r>
          </w:p>
        </w:tc>
        <w:tc>
          <w:tcPr>
            <w:tcW w:w="1415" w:type="dxa"/>
          </w:tcPr>
          <w:p w:rsidR="00EE5ECC" w:rsidRPr="00214B1B" w:rsidRDefault="008D4DD7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3285,6</w:t>
            </w:r>
          </w:p>
        </w:tc>
        <w:tc>
          <w:tcPr>
            <w:tcW w:w="1420" w:type="dxa"/>
          </w:tcPr>
          <w:p w:rsidR="00EE5ECC" w:rsidRPr="00214B1B" w:rsidRDefault="008D4DD7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3285,9</w:t>
            </w:r>
          </w:p>
        </w:tc>
      </w:tr>
      <w:tr w:rsidR="001D4943" w:rsidRPr="00214B1B" w:rsidTr="00214B1B">
        <w:trPr>
          <w:jc w:val="center"/>
        </w:trPr>
        <w:tc>
          <w:tcPr>
            <w:tcW w:w="416" w:type="dxa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</w:pPr>
            <w:r w:rsidRPr="00214B1B">
              <w:lastRenderedPageBreak/>
              <w:t>6</w:t>
            </w:r>
          </w:p>
        </w:tc>
        <w:tc>
          <w:tcPr>
            <w:tcW w:w="14610" w:type="dxa"/>
            <w:gridSpan w:val="9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</w:pPr>
            <w:r w:rsidRPr="00214B1B">
              <w:t>Задача 2. Развитие музейного дела</w:t>
            </w:r>
          </w:p>
        </w:tc>
      </w:tr>
      <w:tr w:rsidR="001D4943" w:rsidRPr="00214B1B" w:rsidTr="00214B1B">
        <w:trPr>
          <w:jc w:val="center"/>
        </w:trPr>
        <w:tc>
          <w:tcPr>
            <w:tcW w:w="416" w:type="dxa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</w:pPr>
            <w:r w:rsidRPr="00214B1B">
              <w:t>7</w:t>
            </w:r>
          </w:p>
        </w:tc>
        <w:tc>
          <w:tcPr>
            <w:tcW w:w="3978" w:type="dxa"/>
          </w:tcPr>
          <w:p w:rsidR="008D5440" w:rsidRPr="00214B1B" w:rsidRDefault="00EE5ECC" w:rsidP="00547354">
            <w:pPr>
              <w:widowControl w:val="0"/>
              <w:autoSpaceDE w:val="0"/>
              <w:autoSpaceDN w:val="0"/>
            </w:pPr>
            <w:r w:rsidRPr="00214B1B">
              <w:t xml:space="preserve">Показатель результативности 4. </w:t>
            </w:r>
          </w:p>
          <w:p w:rsidR="00EE5ECC" w:rsidRPr="00214B1B" w:rsidRDefault="00EE5ECC" w:rsidP="00547354">
            <w:pPr>
              <w:widowControl w:val="0"/>
              <w:autoSpaceDE w:val="0"/>
              <w:autoSpaceDN w:val="0"/>
            </w:pPr>
            <w:r w:rsidRPr="00214B1B"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567" w:type="dxa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</w:pPr>
            <w:r w:rsidRPr="00214B1B">
              <w:t>%</w:t>
            </w:r>
          </w:p>
        </w:tc>
        <w:tc>
          <w:tcPr>
            <w:tcW w:w="4672" w:type="dxa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</w:pPr>
            <w:r w:rsidRPr="00214B1B">
              <w:t xml:space="preserve">Отраслевая статистическая отчетность (форма </w:t>
            </w:r>
            <w:r w:rsidR="0010686B" w:rsidRPr="00214B1B">
              <w:t>№</w:t>
            </w:r>
            <w:r w:rsidRPr="00214B1B">
              <w:t xml:space="preserve"> 8-НК </w:t>
            </w:r>
            <w:r w:rsidR="0010686B" w:rsidRPr="00214B1B">
              <w:t>«</w:t>
            </w:r>
            <w:r w:rsidRPr="00214B1B">
              <w:t>Сведения о деятельности музея</w:t>
            </w:r>
            <w:r w:rsidR="0010686B" w:rsidRPr="00214B1B">
              <w:t>»</w:t>
            </w:r>
            <w:r w:rsidRPr="00214B1B">
              <w:t>)</w:t>
            </w:r>
          </w:p>
        </w:tc>
        <w:tc>
          <w:tcPr>
            <w:tcW w:w="1134" w:type="dxa"/>
          </w:tcPr>
          <w:p w:rsidR="00EE5ECC" w:rsidRPr="00214B1B" w:rsidRDefault="00EE5ECC" w:rsidP="007E5ED4">
            <w:pPr>
              <w:widowControl w:val="0"/>
              <w:autoSpaceDE w:val="0"/>
              <w:autoSpaceDN w:val="0"/>
              <w:jc w:val="center"/>
            </w:pPr>
            <w:r w:rsidRPr="00214B1B">
              <w:t>20,</w:t>
            </w:r>
            <w:r w:rsidR="007E5ED4" w:rsidRPr="00214B1B">
              <w:t>6</w:t>
            </w:r>
          </w:p>
        </w:tc>
        <w:tc>
          <w:tcPr>
            <w:tcW w:w="1282" w:type="dxa"/>
            <w:gridSpan w:val="2"/>
          </w:tcPr>
          <w:p w:rsidR="00EE5ECC" w:rsidRPr="00214B1B" w:rsidRDefault="00EE5ECC" w:rsidP="00043FBB">
            <w:pPr>
              <w:widowControl w:val="0"/>
              <w:autoSpaceDE w:val="0"/>
              <w:autoSpaceDN w:val="0"/>
              <w:jc w:val="center"/>
            </w:pPr>
            <w:r w:rsidRPr="00214B1B">
              <w:t>20,</w:t>
            </w:r>
            <w:r w:rsidR="00043FBB" w:rsidRPr="00214B1B">
              <w:t>6</w:t>
            </w:r>
          </w:p>
        </w:tc>
        <w:tc>
          <w:tcPr>
            <w:tcW w:w="1557" w:type="dxa"/>
            <w:gridSpan w:val="2"/>
          </w:tcPr>
          <w:p w:rsidR="00EE5ECC" w:rsidRPr="00214B1B" w:rsidRDefault="00EE5ECC" w:rsidP="00043FBB">
            <w:pPr>
              <w:widowControl w:val="0"/>
              <w:autoSpaceDE w:val="0"/>
              <w:autoSpaceDN w:val="0"/>
              <w:jc w:val="center"/>
            </w:pPr>
            <w:r w:rsidRPr="00214B1B">
              <w:t>20,</w:t>
            </w:r>
            <w:r w:rsidR="00043FBB" w:rsidRPr="00214B1B">
              <w:t>6</w:t>
            </w:r>
          </w:p>
        </w:tc>
        <w:tc>
          <w:tcPr>
            <w:tcW w:w="1420" w:type="dxa"/>
          </w:tcPr>
          <w:p w:rsidR="00EE5ECC" w:rsidRPr="00214B1B" w:rsidRDefault="00EE5ECC" w:rsidP="00043FBB">
            <w:pPr>
              <w:widowControl w:val="0"/>
              <w:autoSpaceDE w:val="0"/>
              <w:autoSpaceDN w:val="0"/>
              <w:jc w:val="center"/>
            </w:pPr>
            <w:r w:rsidRPr="00214B1B">
              <w:t>20,</w:t>
            </w:r>
            <w:r w:rsidR="00043FBB" w:rsidRPr="00214B1B">
              <w:t>6</w:t>
            </w:r>
          </w:p>
        </w:tc>
      </w:tr>
      <w:tr w:rsidR="00EE5ECC" w:rsidRPr="00214B1B" w:rsidTr="00214B1B">
        <w:trPr>
          <w:jc w:val="center"/>
        </w:trPr>
        <w:tc>
          <w:tcPr>
            <w:tcW w:w="416" w:type="dxa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</w:pPr>
            <w:r w:rsidRPr="00214B1B">
              <w:t>8</w:t>
            </w:r>
          </w:p>
        </w:tc>
        <w:tc>
          <w:tcPr>
            <w:tcW w:w="3978" w:type="dxa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</w:pPr>
            <w:r w:rsidRPr="00214B1B">
              <w:t>Показатель результативности 5. Количество посетителей учреждений музейного типа на 1 тыс. человек населения</w:t>
            </w:r>
          </w:p>
        </w:tc>
        <w:tc>
          <w:tcPr>
            <w:tcW w:w="567" w:type="dxa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</w:pPr>
            <w:r w:rsidRPr="00214B1B">
              <w:t>чел.</w:t>
            </w:r>
          </w:p>
        </w:tc>
        <w:tc>
          <w:tcPr>
            <w:tcW w:w="4672" w:type="dxa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</w:pPr>
            <w:r w:rsidRPr="00214B1B">
              <w:t>Расчетный показатель на основе ведомственной отчетности</w:t>
            </w:r>
          </w:p>
        </w:tc>
        <w:tc>
          <w:tcPr>
            <w:tcW w:w="1134" w:type="dxa"/>
          </w:tcPr>
          <w:p w:rsidR="00EE5ECC" w:rsidRPr="00214B1B" w:rsidRDefault="009A5F24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841</w:t>
            </w:r>
          </w:p>
        </w:tc>
        <w:tc>
          <w:tcPr>
            <w:tcW w:w="1282" w:type="dxa"/>
            <w:gridSpan w:val="2"/>
          </w:tcPr>
          <w:p w:rsidR="00EE5ECC" w:rsidRPr="00214B1B" w:rsidRDefault="009A5F24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883,0</w:t>
            </w:r>
          </w:p>
        </w:tc>
        <w:tc>
          <w:tcPr>
            <w:tcW w:w="1557" w:type="dxa"/>
            <w:gridSpan w:val="2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  <w:ind w:right="-64"/>
              <w:jc w:val="center"/>
            </w:pPr>
            <w:r w:rsidRPr="00214B1B">
              <w:t>883,0</w:t>
            </w:r>
          </w:p>
        </w:tc>
        <w:tc>
          <w:tcPr>
            <w:tcW w:w="1420" w:type="dxa"/>
          </w:tcPr>
          <w:p w:rsidR="00EE5ECC" w:rsidRPr="00214B1B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883,0</w:t>
            </w:r>
          </w:p>
        </w:tc>
      </w:tr>
    </w:tbl>
    <w:p w:rsidR="00214B1B" w:rsidRDefault="00214B1B" w:rsidP="00214B1B">
      <w:pPr>
        <w:pStyle w:val="ConsPlusNormal"/>
        <w:ind w:right="110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EE5ECC" w:rsidRPr="00214B1B" w:rsidRDefault="00EE5ECC" w:rsidP="00547354">
      <w:pPr>
        <w:pStyle w:val="ConsPlusNormal"/>
        <w:ind w:left="1008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E5ECC" w:rsidRPr="00214B1B" w:rsidRDefault="00EE5ECC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10686B" w:rsidRPr="00214B1B">
        <w:rPr>
          <w:rFonts w:ascii="Times New Roman" w:hAnsi="Times New Roman" w:cs="Times New Roman"/>
          <w:sz w:val="24"/>
          <w:szCs w:val="24"/>
        </w:rPr>
        <w:t>«</w:t>
      </w:r>
      <w:r w:rsidRPr="00214B1B">
        <w:rPr>
          <w:rFonts w:ascii="Times New Roman" w:hAnsi="Times New Roman" w:cs="Times New Roman"/>
          <w:sz w:val="24"/>
          <w:szCs w:val="24"/>
        </w:rPr>
        <w:t>Сохранение культурного наследия</w:t>
      </w:r>
      <w:r w:rsidR="0010686B" w:rsidRPr="00214B1B">
        <w:rPr>
          <w:rFonts w:ascii="Times New Roman" w:hAnsi="Times New Roman" w:cs="Times New Roman"/>
          <w:sz w:val="24"/>
          <w:szCs w:val="24"/>
        </w:rPr>
        <w:t>»</w:t>
      </w:r>
      <w:r w:rsidRPr="00214B1B">
        <w:rPr>
          <w:rFonts w:ascii="Times New Roman" w:hAnsi="Times New Roman" w:cs="Times New Roman"/>
          <w:sz w:val="24"/>
          <w:szCs w:val="24"/>
        </w:rPr>
        <w:t>,</w:t>
      </w:r>
    </w:p>
    <w:p w:rsidR="00EE5ECC" w:rsidRPr="00214B1B" w:rsidRDefault="00EE5ECC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</w:p>
    <w:p w:rsidR="00EE5ECC" w:rsidRPr="00214B1B" w:rsidRDefault="00EE5ECC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10686B" w:rsidRPr="00214B1B">
        <w:rPr>
          <w:rFonts w:ascii="Times New Roman" w:hAnsi="Times New Roman" w:cs="Times New Roman"/>
          <w:sz w:val="24"/>
          <w:szCs w:val="24"/>
        </w:rPr>
        <w:t>«</w:t>
      </w:r>
      <w:r w:rsidRPr="00214B1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214B1B">
        <w:rPr>
          <w:rFonts w:ascii="Times New Roman" w:hAnsi="Times New Roman" w:cs="Times New Roman"/>
          <w:sz w:val="24"/>
          <w:szCs w:val="24"/>
        </w:rPr>
        <w:t>»</w:t>
      </w:r>
    </w:p>
    <w:p w:rsidR="00EE5ECC" w:rsidRPr="00214B1B" w:rsidRDefault="00EE5ECC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ECC" w:rsidRPr="00214B1B" w:rsidRDefault="00EE5ECC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10686B" w:rsidRPr="00214B1B">
        <w:rPr>
          <w:rFonts w:ascii="Times New Roman" w:hAnsi="Times New Roman" w:cs="Times New Roman"/>
          <w:sz w:val="24"/>
          <w:szCs w:val="24"/>
        </w:rPr>
        <w:t>«</w:t>
      </w:r>
      <w:r w:rsidRPr="00214B1B">
        <w:rPr>
          <w:rFonts w:ascii="Times New Roman" w:hAnsi="Times New Roman" w:cs="Times New Roman"/>
          <w:sz w:val="24"/>
          <w:szCs w:val="24"/>
        </w:rPr>
        <w:t>Сохранение культурного наследия</w:t>
      </w:r>
      <w:r w:rsidR="0010686B" w:rsidRPr="00214B1B">
        <w:rPr>
          <w:rFonts w:ascii="Times New Roman" w:hAnsi="Times New Roman" w:cs="Times New Roman"/>
          <w:sz w:val="24"/>
          <w:szCs w:val="24"/>
        </w:rPr>
        <w:t>»</w:t>
      </w:r>
    </w:p>
    <w:p w:rsidR="00EE5ECC" w:rsidRPr="00214B1B" w:rsidRDefault="00EE5ECC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482"/>
        <w:gridCol w:w="1157"/>
        <w:gridCol w:w="544"/>
        <w:gridCol w:w="197"/>
        <w:gridCol w:w="446"/>
        <w:gridCol w:w="284"/>
        <w:gridCol w:w="872"/>
        <w:gridCol w:w="232"/>
        <w:gridCol w:w="442"/>
        <w:gridCol w:w="1014"/>
        <w:gridCol w:w="1299"/>
        <w:gridCol w:w="1157"/>
        <w:gridCol w:w="1193"/>
        <w:gridCol w:w="2603"/>
      </w:tblGrid>
      <w:tr w:rsidR="00971D9E" w:rsidRPr="00214B1B" w:rsidTr="00214B1B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</w:p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(в том числе в натуральном выражении)</w:t>
            </w:r>
          </w:p>
        </w:tc>
      </w:tr>
      <w:tr w:rsidR="00971D9E" w:rsidRPr="00214B1B" w:rsidTr="00214B1B">
        <w:trPr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5ECC" w:rsidRPr="00214B1B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E5ECC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E5ECC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5ECC" w:rsidRPr="00214B1B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E5ECC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E5ECC" w:rsidRPr="00214B1B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на 2023</w:t>
            </w:r>
            <w:r w:rsidR="00EE5ECC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EE5ECC" w:rsidRPr="00214B1B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и 2024-2025</w:t>
            </w:r>
            <w:r w:rsidR="00EE5ECC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9E" w:rsidRPr="00214B1B" w:rsidTr="00214B1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71D9E" w:rsidRPr="00214B1B" w:rsidTr="00214B1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1D9E" w:rsidRPr="00214B1B" w:rsidTr="00214B1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1D9E" w:rsidRPr="00214B1B" w:rsidTr="00214B1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Сохранение и эффективное использование культурного наследия города Ачинска</w:t>
            </w:r>
          </w:p>
        </w:tc>
      </w:tr>
      <w:tr w:rsidR="00971D9E" w:rsidRPr="00214B1B" w:rsidTr="00214B1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971D9E" w:rsidRPr="00214B1B" w:rsidTr="00214B1B">
        <w:trPr>
          <w:trHeight w:val="130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ind w:left="-62"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214B1B" w:rsidRDefault="00971D9E" w:rsidP="00B77F4D">
            <w:pPr>
              <w:jc w:val="center"/>
            </w:pPr>
            <w:r w:rsidRPr="00214B1B">
              <w:t>56 315,0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214B1B" w:rsidRDefault="00614F16" w:rsidP="00547354">
            <w:pPr>
              <w:jc w:val="center"/>
            </w:pPr>
            <w:r w:rsidRPr="00214B1B">
              <w:t>54 276,2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214B1B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54 276,2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214B1B" w:rsidRDefault="003D6AD2" w:rsidP="00005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164 867,4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</w:t>
            </w:r>
            <w:r w:rsidR="00614F16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1 тыс. человек населения к 2025 году возрастет до </w:t>
            </w:r>
            <w:r w:rsidR="00A75B0A" w:rsidRPr="00214B1B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экземпляров (ежегодно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 w:rsidR="008F7F9A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973286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экз.);</w:t>
            </w:r>
          </w:p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экземпляров новых поступлений в библиотечные фонды общедоступных библиотек                на 1 тыс. человек населения</w:t>
            </w:r>
            <w:r w:rsidR="00614F16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43,2 экземпляра к 2025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году (ежегодно не менее 4</w:t>
            </w:r>
            <w:r w:rsidR="008F7F9A" w:rsidRPr="00214B1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экз.);</w:t>
            </w:r>
          </w:p>
          <w:p w:rsidR="00EE5ECC" w:rsidRPr="00214B1B" w:rsidRDefault="00EE5ECC" w:rsidP="009B2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    количество посетителей городских библиотек на 1 тыс. человек населения </w:t>
            </w:r>
            <w:r w:rsidR="00737F31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к 2025 году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– </w:t>
            </w:r>
            <w:r w:rsidR="009B296E" w:rsidRPr="00214B1B">
              <w:rPr>
                <w:rFonts w:ascii="Times New Roman" w:hAnsi="Times New Roman" w:cs="Times New Roman"/>
                <w:sz w:val="24"/>
                <w:szCs w:val="24"/>
              </w:rPr>
              <w:t>3285,9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чел. (ежегодно не менее </w:t>
            </w:r>
            <w:r w:rsidR="009B296E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333147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</w:tr>
      <w:tr w:rsidR="00971D9E" w:rsidRPr="00214B1B" w:rsidTr="00214B1B">
        <w:trPr>
          <w:trHeight w:val="9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0810024020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jc w:val="center"/>
            </w:pPr>
            <w:r w:rsidRPr="00214B1B">
              <w:t>201,6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jc w:val="center"/>
              <w:rPr>
                <w:lang w:val="en-US"/>
              </w:rPr>
            </w:pPr>
            <w:r w:rsidRPr="00214B1B">
              <w:t>201,6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Организация 3-х общегородских событий и проектов ежегодно</w:t>
            </w:r>
          </w:p>
        </w:tc>
      </w:tr>
      <w:tr w:rsidR="00971D9E" w:rsidRPr="00214B1B" w:rsidTr="00214B1B">
        <w:trPr>
          <w:trHeight w:val="104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библиотек муниципальных образований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Красноярского края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r w:rsidRPr="00214B1B">
              <w:lastRenderedPageBreak/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821D4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08100</w:t>
            </w:r>
            <w:r w:rsidR="00737F31"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E5ECC" w:rsidRPr="00214B1B">
              <w:rPr>
                <w:rFonts w:ascii="Times New Roman" w:hAnsi="Times New Roman" w:cs="Times New Roman"/>
                <w:sz w:val="24"/>
                <w:szCs w:val="24"/>
              </w:rPr>
              <w:t>4880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214B1B" w:rsidRDefault="00CD0EB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214B1B" w:rsidRDefault="00CD0EB5" w:rsidP="00547354">
            <w:pPr>
              <w:jc w:val="center"/>
            </w:pPr>
            <w:r w:rsidRPr="00214B1B">
              <w:t>251,5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214B1B" w:rsidRDefault="00CD0EB5" w:rsidP="00547354">
            <w:pPr>
              <w:jc w:val="center"/>
            </w:pPr>
            <w:r w:rsidRPr="00214B1B">
              <w:t>251,5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214B1B" w:rsidRDefault="00CD0EB5" w:rsidP="00547354">
            <w:pPr>
              <w:jc w:val="center"/>
            </w:pPr>
            <w:r w:rsidRPr="00214B1B">
              <w:t>754,5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не менее 800 ед. изданий ежегодно на различных носителях информации с привлечением краевых и федеральных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денежных средств, предусмотренных на комплектование книжных фондов библиотек муниципальных образований Красноярского края</w:t>
            </w:r>
          </w:p>
        </w:tc>
      </w:tr>
      <w:tr w:rsidR="00971D9E" w:rsidRPr="00214B1B" w:rsidTr="00214B1B">
        <w:trPr>
          <w:trHeight w:val="273"/>
          <w:jc w:val="center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737F31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r w:rsidRPr="00214B1B"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8C2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08100</w:t>
            </w: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 w:rsidR="008C20BC" w:rsidRPr="00214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214B1B" w:rsidRDefault="00CD0EB5" w:rsidP="0034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2F5" w:rsidRPr="00214B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2F5" w:rsidRPr="00214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214B1B" w:rsidRDefault="00CD0EB5" w:rsidP="0034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2F5" w:rsidRPr="00214B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2F5" w:rsidRPr="00214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214B1B" w:rsidRDefault="003462F5" w:rsidP="003462F5">
            <w:pPr>
              <w:jc w:val="center"/>
            </w:pPr>
            <w:r w:rsidRPr="00214B1B">
              <w:t>1</w:t>
            </w:r>
            <w:r w:rsidR="00CD0EB5" w:rsidRPr="00214B1B">
              <w:t>49,</w:t>
            </w:r>
            <w:r w:rsidRPr="00214B1B"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214B1B" w:rsidRDefault="003462F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446,9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книжного фонда в количестве не менее 430 ед.</w:t>
            </w:r>
          </w:p>
        </w:tc>
      </w:tr>
      <w:tr w:rsidR="00971D9E" w:rsidRPr="00214B1B" w:rsidTr="00214B1B">
        <w:trPr>
          <w:trHeight w:val="27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214B1B" w:rsidRDefault="00CD0EB5" w:rsidP="000F75F2">
            <w:pPr>
              <w:jc w:val="center"/>
            </w:pPr>
            <w:r w:rsidRPr="00214B1B">
              <w:t>5</w:t>
            </w:r>
            <w:r w:rsidR="00D07522" w:rsidRPr="00214B1B">
              <w:t>6</w:t>
            </w:r>
            <w:r w:rsidR="000F75F2" w:rsidRPr="00214B1B">
              <w:t> 917,0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214B1B" w:rsidRDefault="00CD0EB5" w:rsidP="00D07522">
            <w:pPr>
              <w:jc w:val="center"/>
            </w:pPr>
            <w:r w:rsidRPr="00214B1B">
              <w:t>54</w:t>
            </w:r>
            <w:r w:rsidR="00FC6B10" w:rsidRPr="00214B1B">
              <w:t> 8</w:t>
            </w:r>
            <w:r w:rsidR="00D07522" w:rsidRPr="00214B1B">
              <w:t>78</w:t>
            </w:r>
            <w:r w:rsidR="007630CD" w:rsidRPr="00214B1B">
              <w:t>,</w:t>
            </w:r>
            <w:r w:rsidR="00D07522" w:rsidRPr="00214B1B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214B1B" w:rsidRDefault="00D07522" w:rsidP="00D075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54 878,4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214B1B" w:rsidRDefault="00E37C0D" w:rsidP="00D075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166 673,6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9E" w:rsidRPr="00214B1B" w:rsidTr="00214B1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Задача 2. Развитие музейного дела</w:t>
            </w:r>
          </w:p>
        </w:tc>
      </w:tr>
      <w:tr w:rsidR="00971D9E" w:rsidRPr="00214B1B" w:rsidTr="00214B1B">
        <w:trPr>
          <w:trHeight w:val="71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214B1B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214B1B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614F16" w:rsidRPr="00214B1B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:rsidR="00614F16" w:rsidRPr="00214B1B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214B1B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214B1B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214B1B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214B1B" w:rsidRDefault="00614F16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214B1B" w:rsidRDefault="00614F16" w:rsidP="00547354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214B1B" w:rsidRDefault="00920A35" w:rsidP="00030824">
            <w:pPr>
              <w:jc w:val="center"/>
            </w:pPr>
            <w:r w:rsidRPr="00214B1B">
              <w:t>23 146,0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214B1B" w:rsidRDefault="00614F16" w:rsidP="00547354">
            <w:pPr>
              <w:jc w:val="center"/>
            </w:pPr>
            <w:r w:rsidRPr="00214B1B">
              <w:t>22 343,6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214B1B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22 343,6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214B1B" w:rsidRDefault="00920A35" w:rsidP="000308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67 833,2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214B1B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 ежегодно будет составлять не менее 20,</w:t>
            </w:r>
            <w:r w:rsidR="00043FBB" w:rsidRPr="00214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614F16" w:rsidRPr="00214B1B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посетителей учреждений музейного типа на 1 тыс. человек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возрастет к 2025 году до 883,0 чел. (ежегодно не менее 88 300 чел.)</w:t>
            </w:r>
          </w:p>
        </w:tc>
      </w:tr>
      <w:tr w:rsidR="00971D9E" w:rsidRPr="00214B1B" w:rsidTr="00214B1B">
        <w:trPr>
          <w:trHeight w:val="96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0810024020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E5ECC" w:rsidRPr="00214B1B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EE5ECC" w:rsidRPr="00214B1B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2-х общегородских событий и проектов</w:t>
            </w:r>
          </w:p>
        </w:tc>
      </w:tr>
      <w:tr w:rsidR="00971D9E" w:rsidRPr="00214B1B" w:rsidTr="00214B1B">
        <w:trPr>
          <w:trHeight w:val="193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328"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214B1B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0810024021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214B1B" w:rsidRDefault="00EE5ECC" w:rsidP="00547354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214B1B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E5ECC" w:rsidRPr="00214B1B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будет проведено не менее 3х мероприятий по сохранению, возрождению и развитию народных художественных промыслов </w:t>
            </w:r>
          </w:p>
        </w:tc>
      </w:tr>
      <w:tr w:rsidR="00971D9E" w:rsidRPr="00214B1B" w:rsidTr="00214B1B">
        <w:trPr>
          <w:trHeight w:val="25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83632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5ECC" w:rsidRPr="00214B1B" w:rsidRDefault="00FC6B10" w:rsidP="00CA3363">
            <w:pPr>
              <w:jc w:val="center"/>
            </w:pPr>
            <w:r w:rsidRPr="00214B1B">
              <w:t>2</w:t>
            </w:r>
            <w:r w:rsidR="00CD426F" w:rsidRPr="00214B1B">
              <w:t>3</w:t>
            </w:r>
            <w:r w:rsidRPr="00214B1B">
              <w:t> </w:t>
            </w:r>
            <w:r w:rsidR="00CA3363" w:rsidRPr="00214B1B">
              <w:t>271</w:t>
            </w:r>
            <w:r w:rsidRPr="00214B1B">
              <w:t>,</w:t>
            </w:r>
            <w:r w:rsidR="00CA3363" w:rsidRPr="00214B1B"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FC6B10" w:rsidP="00547354">
            <w:pPr>
              <w:jc w:val="center"/>
            </w:pPr>
            <w:r w:rsidRPr="00214B1B">
              <w:t>22 468,9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5ECC" w:rsidRPr="00214B1B" w:rsidRDefault="00FC6B10" w:rsidP="00547354">
            <w:pPr>
              <w:jc w:val="center"/>
            </w:pPr>
            <w:r w:rsidRPr="00214B1B">
              <w:t>22 468,9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4E1B65" w:rsidP="00CD4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68 209,1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9E" w:rsidRPr="00214B1B" w:rsidTr="00214B1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214B1B" w:rsidRDefault="0083632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5ECC" w:rsidRPr="00214B1B" w:rsidRDefault="003C506B" w:rsidP="00F27609">
            <w:pPr>
              <w:jc w:val="center"/>
            </w:pPr>
            <w:r w:rsidRPr="00214B1B">
              <w:t>80 188,3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7630CD" w:rsidP="00F27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77 3</w:t>
            </w:r>
            <w:r w:rsidR="00F27609" w:rsidRPr="00214B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7609"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5ECC" w:rsidRPr="00214B1B" w:rsidRDefault="00614F16" w:rsidP="00F27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7630CD" w:rsidRPr="0021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27609"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30CD" w:rsidRPr="00214B1B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="00F27609"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614F16" w:rsidP="004E1B65">
            <w:pPr>
              <w:pStyle w:val="ConsPlusNormal"/>
              <w:tabs>
                <w:tab w:val="center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90759"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30CD" w:rsidRPr="0021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0759" w:rsidRPr="00214B1B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  <w:r w:rsidR="007630CD" w:rsidRPr="00214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1B65" w:rsidRPr="00214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214B1B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9E" w:rsidRPr="00214B1B" w:rsidTr="00214B1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F9" w:rsidRPr="00214B1B" w:rsidRDefault="00A119F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F9" w:rsidRPr="00214B1B" w:rsidRDefault="00A119F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ГРБС 1: администрация города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F9" w:rsidRPr="00214B1B" w:rsidRDefault="00A119F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F9" w:rsidRPr="00214B1B" w:rsidRDefault="00A119F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F9" w:rsidRPr="00214B1B" w:rsidRDefault="00A119F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F9" w:rsidRPr="00214B1B" w:rsidRDefault="00A119F9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F9" w:rsidRPr="00214B1B" w:rsidRDefault="00A119F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119F9" w:rsidRPr="00214B1B" w:rsidRDefault="003C506B" w:rsidP="006A7B9F">
            <w:pPr>
              <w:jc w:val="center"/>
            </w:pPr>
            <w:r w:rsidRPr="00214B1B">
              <w:t>80 188,3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119F9" w:rsidRPr="00214B1B" w:rsidRDefault="00A119F9" w:rsidP="006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77 347,1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19F9" w:rsidRPr="00214B1B" w:rsidRDefault="00A119F9" w:rsidP="006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77 347,3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119F9" w:rsidRPr="00214B1B" w:rsidRDefault="00F90759" w:rsidP="004E1B65">
            <w:pPr>
              <w:pStyle w:val="ConsPlusNormal"/>
              <w:tabs>
                <w:tab w:val="center" w:pos="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234 882,</w:t>
            </w:r>
            <w:r w:rsidR="004E1B65" w:rsidRPr="00214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F9" w:rsidRPr="00214B1B" w:rsidRDefault="00A119F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F16" w:rsidRPr="00214B1B" w:rsidRDefault="00614F16" w:rsidP="00385AAC">
      <w:pPr>
        <w:pStyle w:val="ConsPlusNormal"/>
        <w:ind w:left="1134"/>
        <w:outlineLvl w:val="1"/>
        <w:rPr>
          <w:rFonts w:ascii="Times New Roman" w:hAnsi="Times New Roman" w:cs="Times New Roman"/>
          <w:sz w:val="24"/>
          <w:szCs w:val="24"/>
        </w:rPr>
      </w:pPr>
    </w:p>
    <w:p w:rsidR="00614F16" w:rsidRPr="00214B1B" w:rsidRDefault="00614F16" w:rsidP="00547354">
      <w:pPr>
        <w:pStyle w:val="ConsPlusNormal"/>
        <w:ind w:left="-142"/>
        <w:outlineLvl w:val="1"/>
        <w:rPr>
          <w:rFonts w:ascii="Times New Roman" w:hAnsi="Times New Roman" w:cs="Times New Roman"/>
          <w:sz w:val="28"/>
          <w:szCs w:val="28"/>
        </w:rPr>
        <w:sectPr w:rsidR="00614F16" w:rsidRPr="00214B1B" w:rsidSect="00214B1B">
          <w:pgSz w:w="16838" w:h="11906" w:orient="landscape"/>
          <w:pgMar w:top="1134" w:right="850" w:bottom="1134" w:left="1701" w:header="426" w:footer="0" w:gutter="0"/>
          <w:cols w:space="720"/>
          <w:noEndnote/>
          <w:titlePg/>
          <w:docGrid w:linePitch="326"/>
        </w:sectPr>
      </w:pPr>
    </w:p>
    <w:p w:rsidR="00614F16" w:rsidRPr="00214B1B" w:rsidRDefault="00614F16" w:rsidP="00547354">
      <w:pPr>
        <w:pStyle w:val="ConsPlusNormal"/>
        <w:ind w:left="-142"/>
        <w:outlineLvl w:val="1"/>
        <w:rPr>
          <w:rFonts w:ascii="Times New Roman" w:hAnsi="Times New Roman" w:cs="Times New Roman"/>
          <w:sz w:val="28"/>
          <w:szCs w:val="28"/>
        </w:rPr>
      </w:pPr>
    </w:p>
    <w:p w:rsidR="00614F16" w:rsidRPr="00214B1B" w:rsidRDefault="00614F16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214B1B">
        <w:rPr>
          <w:sz w:val="28"/>
          <w:szCs w:val="28"/>
        </w:rPr>
        <w:t xml:space="preserve">Приложение </w:t>
      </w:r>
      <w:r w:rsidR="0010686B" w:rsidRPr="00214B1B">
        <w:rPr>
          <w:sz w:val="28"/>
          <w:szCs w:val="28"/>
        </w:rPr>
        <w:t>№</w:t>
      </w:r>
      <w:r w:rsidRPr="00214B1B">
        <w:rPr>
          <w:sz w:val="28"/>
          <w:szCs w:val="28"/>
        </w:rPr>
        <w:t xml:space="preserve"> 5</w:t>
      </w:r>
    </w:p>
    <w:p w:rsidR="00614F16" w:rsidRPr="00214B1B" w:rsidRDefault="00614F16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14B1B">
        <w:rPr>
          <w:sz w:val="28"/>
          <w:szCs w:val="28"/>
        </w:rPr>
        <w:t>к муниципальной программе</w:t>
      </w:r>
    </w:p>
    <w:p w:rsidR="00614F16" w:rsidRPr="00214B1B" w:rsidRDefault="00614F16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14B1B">
        <w:rPr>
          <w:sz w:val="28"/>
          <w:szCs w:val="28"/>
        </w:rPr>
        <w:t>города Ачинска</w:t>
      </w:r>
    </w:p>
    <w:p w:rsidR="00614F16" w:rsidRPr="00214B1B" w:rsidRDefault="0010686B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14B1B">
        <w:rPr>
          <w:sz w:val="28"/>
          <w:szCs w:val="28"/>
        </w:rPr>
        <w:t>«</w:t>
      </w:r>
      <w:r w:rsidR="00614F16" w:rsidRPr="00214B1B">
        <w:rPr>
          <w:sz w:val="28"/>
          <w:szCs w:val="28"/>
        </w:rPr>
        <w:t>Развитие культуры</w:t>
      </w:r>
      <w:r w:rsidRPr="00214B1B">
        <w:rPr>
          <w:sz w:val="28"/>
          <w:szCs w:val="28"/>
        </w:rPr>
        <w:t>»</w:t>
      </w:r>
    </w:p>
    <w:p w:rsidR="00614F16" w:rsidRPr="00214B1B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4F16" w:rsidRPr="00214B1B" w:rsidRDefault="00A03702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5" w:name="P3650"/>
      <w:bookmarkEnd w:id="5"/>
      <w:r w:rsidRPr="00214B1B">
        <w:rPr>
          <w:sz w:val="28"/>
          <w:szCs w:val="28"/>
        </w:rPr>
        <w:t>Подпрограмма 2</w:t>
      </w:r>
    </w:p>
    <w:p w:rsidR="00614F16" w:rsidRPr="00214B1B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14B1B">
        <w:rPr>
          <w:sz w:val="28"/>
          <w:szCs w:val="28"/>
        </w:rPr>
        <w:t>«</w:t>
      </w:r>
      <w:r w:rsidR="00A03702" w:rsidRPr="00214B1B">
        <w:rPr>
          <w:sz w:val="28"/>
          <w:szCs w:val="28"/>
        </w:rPr>
        <w:t>Развитие архивного дела в городе Ачинске</w:t>
      </w:r>
      <w:r w:rsidRPr="00214B1B">
        <w:rPr>
          <w:sz w:val="28"/>
          <w:szCs w:val="28"/>
        </w:rPr>
        <w:t>»</w:t>
      </w:r>
      <w:r w:rsidR="00A03702" w:rsidRPr="00214B1B">
        <w:rPr>
          <w:sz w:val="28"/>
          <w:szCs w:val="28"/>
        </w:rPr>
        <w:t xml:space="preserve">, </w:t>
      </w:r>
      <w:proofErr w:type="gramStart"/>
      <w:r w:rsidR="00A03702" w:rsidRPr="00214B1B">
        <w:rPr>
          <w:sz w:val="28"/>
          <w:szCs w:val="28"/>
        </w:rPr>
        <w:t>реализуемая</w:t>
      </w:r>
      <w:proofErr w:type="gramEnd"/>
      <w:r w:rsidR="00A03702" w:rsidRPr="00214B1B">
        <w:rPr>
          <w:sz w:val="28"/>
          <w:szCs w:val="28"/>
        </w:rPr>
        <w:t xml:space="preserve"> в рамках муниципальной программы города Ачинска </w:t>
      </w:r>
      <w:r w:rsidRPr="00214B1B">
        <w:rPr>
          <w:sz w:val="28"/>
          <w:szCs w:val="28"/>
        </w:rPr>
        <w:t>«</w:t>
      </w:r>
      <w:r w:rsidR="00A03702" w:rsidRPr="00214B1B">
        <w:rPr>
          <w:sz w:val="28"/>
          <w:szCs w:val="28"/>
        </w:rPr>
        <w:t>Развитие культуры</w:t>
      </w:r>
      <w:r w:rsidRPr="00214B1B">
        <w:rPr>
          <w:sz w:val="28"/>
          <w:szCs w:val="28"/>
        </w:rPr>
        <w:t>»</w:t>
      </w:r>
    </w:p>
    <w:p w:rsidR="00614F16" w:rsidRPr="00214B1B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4F16" w:rsidRPr="00214B1B" w:rsidRDefault="00614F16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214B1B">
        <w:rPr>
          <w:sz w:val="28"/>
          <w:szCs w:val="28"/>
        </w:rPr>
        <w:t xml:space="preserve">1. </w:t>
      </w:r>
      <w:r w:rsidR="00973622" w:rsidRPr="00214B1B">
        <w:rPr>
          <w:sz w:val="28"/>
          <w:szCs w:val="28"/>
        </w:rPr>
        <w:t>Паспорт подпрограммы</w:t>
      </w:r>
    </w:p>
    <w:p w:rsidR="00614F16" w:rsidRPr="00214B1B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1D4943" w:rsidRPr="00214B1B" w:rsidTr="00214B1B">
        <w:trPr>
          <w:jc w:val="center"/>
        </w:trPr>
        <w:tc>
          <w:tcPr>
            <w:tcW w:w="2267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3" w:type="dxa"/>
          </w:tcPr>
          <w:p w:rsidR="00614F16" w:rsidRPr="00214B1B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«</w:t>
            </w:r>
            <w:r w:rsidR="00614F16" w:rsidRPr="00214B1B">
              <w:rPr>
                <w:sz w:val="28"/>
                <w:szCs w:val="28"/>
              </w:rPr>
              <w:t>Развитие архивного дела в городе Ачинске</w:t>
            </w:r>
            <w:r w:rsidRPr="00214B1B">
              <w:rPr>
                <w:sz w:val="28"/>
                <w:szCs w:val="28"/>
              </w:rPr>
              <w:t>»</w:t>
            </w:r>
            <w:r w:rsidR="00614F16" w:rsidRPr="00214B1B">
              <w:rPr>
                <w:sz w:val="28"/>
                <w:szCs w:val="28"/>
              </w:rPr>
              <w:t xml:space="preserve"> (далее - подпрограмма)</w:t>
            </w:r>
          </w:p>
        </w:tc>
      </w:tr>
      <w:tr w:rsidR="001D4943" w:rsidRPr="00214B1B" w:rsidTr="00214B1B">
        <w:trPr>
          <w:jc w:val="center"/>
        </w:trPr>
        <w:tc>
          <w:tcPr>
            <w:tcW w:w="2267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3" w:type="dxa"/>
          </w:tcPr>
          <w:p w:rsidR="00614F16" w:rsidRPr="00214B1B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«</w:t>
            </w:r>
            <w:r w:rsidR="00614F16" w:rsidRPr="00214B1B">
              <w:rPr>
                <w:sz w:val="28"/>
                <w:szCs w:val="28"/>
              </w:rPr>
              <w:t>Развитие культуры</w:t>
            </w:r>
            <w:r w:rsidRPr="00214B1B">
              <w:rPr>
                <w:sz w:val="28"/>
                <w:szCs w:val="28"/>
              </w:rPr>
              <w:t>»</w:t>
            </w:r>
            <w:r w:rsidR="00614F16" w:rsidRPr="00214B1B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1D4943" w:rsidRPr="00214B1B" w:rsidTr="00214B1B">
        <w:trPr>
          <w:jc w:val="center"/>
        </w:trPr>
        <w:tc>
          <w:tcPr>
            <w:tcW w:w="2267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03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муниципальное казенное учреждение </w:t>
            </w:r>
            <w:r w:rsidR="0010686B" w:rsidRPr="00214B1B">
              <w:rPr>
                <w:sz w:val="28"/>
                <w:szCs w:val="28"/>
              </w:rPr>
              <w:t>«</w:t>
            </w:r>
            <w:r w:rsidRPr="00214B1B">
              <w:rPr>
                <w:sz w:val="28"/>
                <w:szCs w:val="28"/>
              </w:rPr>
              <w:t>Архив города Ачинска</w:t>
            </w:r>
            <w:r w:rsidR="0010686B" w:rsidRPr="00214B1B">
              <w:rPr>
                <w:sz w:val="28"/>
                <w:szCs w:val="28"/>
              </w:rPr>
              <w:t>»</w:t>
            </w:r>
            <w:r w:rsidRPr="00214B1B">
              <w:rPr>
                <w:sz w:val="28"/>
                <w:szCs w:val="28"/>
              </w:rPr>
              <w:t>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администрация города Ачинска (отдел культуры)</w:t>
            </w:r>
          </w:p>
        </w:tc>
      </w:tr>
      <w:tr w:rsidR="001D4943" w:rsidRPr="00214B1B" w:rsidTr="00214B1B">
        <w:trPr>
          <w:jc w:val="center"/>
        </w:trPr>
        <w:tc>
          <w:tcPr>
            <w:tcW w:w="2267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803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Цель: обеспечение сохранности документов Архивного фонда Российской Федерации и других архивных документов (далее - архивные документы), хранящихся в </w:t>
            </w:r>
            <w:r w:rsidRPr="00214B1B">
              <w:rPr>
                <w:sz w:val="28"/>
                <w:szCs w:val="28"/>
              </w:rPr>
              <w:lastRenderedPageBreak/>
              <w:t xml:space="preserve">муниципальном казенном учреждении </w:t>
            </w:r>
            <w:r w:rsidR="0010686B" w:rsidRPr="00214B1B">
              <w:rPr>
                <w:sz w:val="28"/>
                <w:szCs w:val="28"/>
              </w:rPr>
              <w:t>«</w:t>
            </w:r>
            <w:r w:rsidRPr="00214B1B">
              <w:rPr>
                <w:sz w:val="28"/>
                <w:szCs w:val="28"/>
              </w:rPr>
              <w:t>Архив города Ачинска</w:t>
            </w:r>
            <w:r w:rsidR="0010686B" w:rsidRPr="00214B1B">
              <w:rPr>
                <w:sz w:val="28"/>
                <w:szCs w:val="28"/>
              </w:rPr>
              <w:t>»</w:t>
            </w:r>
            <w:r w:rsidRPr="00214B1B">
              <w:rPr>
                <w:sz w:val="28"/>
                <w:szCs w:val="28"/>
              </w:rPr>
              <w:t xml:space="preserve"> (далее - Архив города).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Задачи: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1. Сохранение, пополнение и эффективное использование архивных документов;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2. Формирование современной информационно-технологической инфраструктуры архива города, перевод архивных фондов в электронную форму</w:t>
            </w:r>
          </w:p>
        </w:tc>
      </w:tr>
      <w:tr w:rsidR="001D4943" w:rsidRPr="00214B1B" w:rsidTr="00214B1B">
        <w:trPr>
          <w:jc w:val="center"/>
        </w:trPr>
        <w:tc>
          <w:tcPr>
            <w:tcW w:w="2267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Реализация мероприятий подпрограммы будет способствовать: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обеспечению сохранности архивных документов, формирование на их основе автоматизированных информационных ресурсов,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информации.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В результате своевременной и в полном объеме реализации подпрограммы: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доля оцифрованных заголовков единиц хранения, переведенных в электронный формат программного комплекса </w:t>
            </w:r>
            <w:r w:rsidR="0010686B" w:rsidRPr="00214B1B">
              <w:rPr>
                <w:sz w:val="28"/>
                <w:szCs w:val="28"/>
              </w:rPr>
              <w:t>«</w:t>
            </w:r>
            <w:r w:rsidRPr="00214B1B">
              <w:rPr>
                <w:sz w:val="28"/>
                <w:szCs w:val="28"/>
              </w:rPr>
              <w:t>Архивный фонд</w:t>
            </w:r>
            <w:r w:rsidR="0010686B" w:rsidRPr="00214B1B">
              <w:rPr>
                <w:sz w:val="28"/>
                <w:szCs w:val="28"/>
              </w:rPr>
              <w:t>»</w:t>
            </w:r>
            <w:r w:rsidRPr="00214B1B">
              <w:rPr>
                <w:sz w:val="28"/>
                <w:szCs w:val="28"/>
              </w:rPr>
              <w:t xml:space="preserve"> (создание электронных описей), в общем количестве дел, хранящихся в МКУ </w:t>
            </w:r>
            <w:r w:rsidR="0010686B" w:rsidRPr="00214B1B">
              <w:rPr>
                <w:sz w:val="28"/>
                <w:szCs w:val="28"/>
              </w:rPr>
              <w:t>«</w:t>
            </w:r>
            <w:r w:rsidRPr="00214B1B">
              <w:rPr>
                <w:sz w:val="28"/>
                <w:szCs w:val="28"/>
              </w:rPr>
              <w:t>Архив г. Ачинска</w:t>
            </w:r>
            <w:r w:rsidR="0010686B" w:rsidRPr="00214B1B">
              <w:rPr>
                <w:sz w:val="28"/>
                <w:szCs w:val="28"/>
              </w:rPr>
              <w:t>»</w:t>
            </w:r>
            <w:r w:rsidRPr="00214B1B">
              <w:rPr>
                <w:sz w:val="28"/>
                <w:szCs w:val="28"/>
              </w:rPr>
              <w:t xml:space="preserve"> ежегодно будет составлять 100%;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количество архивных документов Архивного фонда РФ, находящихся на государственном хранении в муниципальном казенном учреждении </w:t>
            </w:r>
            <w:r w:rsidR="0010686B" w:rsidRPr="00214B1B">
              <w:rPr>
                <w:sz w:val="28"/>
                <w:szCs w:val="28"/>
              </w:rPr>
              <w:t>«</w:t>
            </w:r>
            <w:r w:rsidRPr="00214B1B">
              <w:rPr>
                <w:sz w:val="28"/>
                <w:szCs w:val="28"/>
              </w:rPr>
              <w:t>Архив города Ачинска</w:t>
            </w:r>
            <w:r w:rsidR="0010686B" w:rsidRPr="00214B1B">
              <w:rPr>
                <w:sz w:val="28"/>
                <w:szCs w:val="28"/>
              </w:rPr>
              <w:t>»</w:t>
            </w:r>
            <w:r w:rsidRPr="00214B1B">
              <w:rPr>
                <w:sz w:val="28"/>
                <w:szCs w:val="28"/>
              </w:rPr>
              <w:t xml:space="preserve"> к 2025 году составит 13</w:t>
            </w:r>
            <w:r w:rsidR="00610D02" w:rsidRPr="00214B1B">
              <w:rPr>
                <w:sz w:val="28"/>
                <w:szCs w:val="28"/>
              </w:rPr>
              <w:t>6560</w:t>
            </w:r>
            <w:r w:rsidRPr="00214B1B">
              <w:rPr>
                <w:sz w:val="28"/>
                <w:szCs w:val="28"/>
              </w:rPr>
              <w:t xml:space="preserve"> ед. хранения.</w:t>
            </w:r>
          </w:p>
          <w:p w:rsidR="00614F16" w:rsidRPr="00214B1B" w:rsidRDefault="00845610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3770">
              <w:r w:rsidR="00614F16" w:rsidRPr="00214B1B">
                <w:rPr>
                  <w:sz w:val="28"/>
                  <w:szCs w:val="28"/>
                </w:rPr>
                <w:t>Перечень</w:t>
              </w:r>
            </w:hyperlink>
            <w:r w:rsidR="00614F16" w:rsidRPr="00214B1B">
              <w:rPr>
                <w:sz w:val="28"/>
                <w:szCs w:val="28"/>
              </w:rPr>
              <w:t xml:space="preserve"> и значения показателей результативности подпрограммы представлены в приложении </w:t>
            </w:r>
            <w:r w:rsidR="0010686B" w:rsidRPr="00214B1B">
              <w:rPr>
                <w:sz w:val="28"/>
                <w:szCs w:val="28"/>
              </w:rPr>
              <w:t>№</w:t>
            </w:r>
            <w:r w:rsidR="00614F16" w:rsidRPr="00214B1B">
              <w:rPr>
                <w:sz w:val="28"/>
                <w:szCs w:val="28"/>
              </w:rPr>
              <w:t xml:space="preserve"> 1 к подпрограмме</w:t>
            </w:r>
          </w:p>
        </w:tc>
      </w:tr>
      <w:tr w:rsidR="001D4943" w:rsidRPr="00214B1B" w:rsidTr="00214B1B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2014 - 2030 годы</w:t>
            </w:r>
          </w:p>
        </w:tc>
      </w:tr>
      <w:tr w:rsidR="00614F16" w:rsidRPr="00214B1B" w:rsidTr="00214B1B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Общий объ</w:t>
            </w:r>
            <w:r w:rsidR="00CD0EB5" w:rsidRPr="00214B1B">
              <w:rPr>
                <w:sz w:val="28"/>
                <w:szCs w:val="28"/>
              </w:rPr>
              <w:t>ем ф</w:t>
            </w:r>
            <w:r w:rsidR="002F44B9" w:rsidRPr="00214B1B">
              <w:rPr>
                <w:sz w:val="28"/>
                <w:szCs w:val="28"/>
              </w:rPr>
              <w:t xml:space="preserve">инансирования составляет </w:t>
            </w:r>
            <w:r w:rsidR="007611EE" w:rsidRPr="00214B1B">
              <w:rPr>
                <w:sz w:val="28"/>
                <w:szCs w:val="28"/>
              </w:rPr>
              <w:t>59755</w:t>
            </w:r>
            <w:r w:rsidR="002F44B9" w:rsidRPr="00214B1B">
              <w:rPr>
                <w:sz w:val="28"/>
                <w:szCs w:val="28"/>
              </w:rPr>
              <w:t>,</w:t>
            </w:r>
            <w:r w:rsidR="007611EE" w:rsidRPr="00214B1B">
              <w:rPr>
                <w:sz w:val="28"/>
                <w:szCs w:val="28"/>
              </w:rPr>
              <w:t>4</w:t>
            </w:r>
            <w:r w:rsidRPr="00214B1B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год - 4019,7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2015 год - 6015,0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2016 год - 5315,1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2017 год - 4414,1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2018 год - 4567,8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2019 год - 4270,6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2020 год - 4568,4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- 4690,6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lastRenderedPageBreak/>
              <w:t>2022 год – 511</w:t>
            </w:r>
            <w:r w:rsidR="00564CDF" w:rsidRPr="00214B1B">
              <w:rPr>
                <w:sz w:val="28"/>
                <w:szCs w:val="28"/>
              </w:rPr>
              <w:t>9</w:t>
            </w:r>
            <w:r w:rsidRPr="00214B1B">
              <w:rPr>
                <w:sz w:val="28"/>
                <w:szCs w:val="28"/>
              </w:rPr>
              <w:t>,</w:t>
            </w:r>
            <w:r w:rsidR="00564CDF" w:rsidRPr="00214B1B">
              <w:rPr>
                <w:sz w:val="28"/>
                <w:szCs w:val="28"/>
              </w:rPr>
              <w:t>6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614F16" w:rsidRPr="00214B1B" w:rsidRDefault="002F44B9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2023 год – </w:t>
            </w:r>
            <w:r w:rsidR="00155873" w:rsidRPr="00214B1B">
              <w:rPr>
                <w:sz w:val="28"/>
                <w:szCs w:val="28"/>
              </w:rPr>
              <w:t>6105,3</w:t>
            </w:r>
            <w:r w:rsidR="00614F16" w:rsidRPr="00214B1B">
              <w:rPr>
                <w:sz w:val="28"/>
                <w:szCs w:val="28"/>
              </w:rPr>
              <w:t xml:space="preserve"> тыс. руб.;</w:t>
            </w:r>
          </w:p>
          <w:p w:rsidR="00614F16" w:rsidRPr="00214B1B" w:rsidRDefault="00CD0EB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2024 год – 5334,6</w:t>
            </w:r>
            <w:r w:rsidR="00614F16" w:rsidRPr="00214B1B">
              <w:rPr>
                <w:sz w:val="28"/>
                <w:szCs w:val="28"/>
              </w:rPr>
              <w:t xml:space="preserve"> тыс. руб.;</w:t>
            </w:r>
          </w:p>
          <w:p w:rsidR="00D91D68" w:rsidRPr="00214B1B" w:rsidRDefault="00CD0EB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2025 год – 5334,6</w:t>
            </w:r>
            <w:r w:rsidR="00D91D68" w:rsidRPr="00214B1B">
              <w:rPr>
                <w:sz w:val="28"/>
                <w:szCs w:val="28"/>
              </w:rPr>
              <w:t xml:space="preserve"> тыс.</w:t>
            </w:r>
            <w:r w:rsidRPr="00214B1B">
              <w:rPr>
                <w:sz w:val="28"/>
                <w:szCs w:val="28"/>
              </w:rPr>
              <w:t xml:space="preserve"> </w:t>
            </w:r>
            <w:r w:rsidR="00D91D68" w:rsidRPr="00214B1B">
              <w:rPr>
                <w:sz w:val="28"/>
                <w:szCs w:val="28"/>
              </w:rPr>
              <w:t>руб.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в том числе: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- за счет средств бюджета города </w:t>
            </w:r>
            <w:r w:rsidR="00D91D68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637330" w:rsidRPr="00214B1B">
              <w:rPr>
                <w:sz w:val="28"/>
                <w:szCs w:val="28"/>
              </w:rPr>
              <w:t>51961,4</w:t>
            </w:r>
            <w:r w:rsidRPr="00214B1B">
              <w:rPr>
                <w:sz w:val="28"/>
                <w:szCs w:val="28"/>
              </w:rPr>
              <w:t xml:space="preserve"> тыс. руб., из них: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год - 3536,2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2015 год - 5505,3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2016 год - 4896,1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2017 год - 3776,2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2018 год - 3789,4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2019 год - 3748,7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2020 год - 3835,7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- 4137,3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2022 год - 4008,6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2023 год </w:t>
            </w:r>
            <w:r w:rsidR="00D91D68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637330" w:rsidRPr="00214B1B">
              <w:rPr>
                <w:sz w:val="28"/>
                <w:szCs w:val="28"/>
              </w:rPr>
              <w:t>5262,3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614F16" w:rsidRPr="00214B1B" w:rsidRDefault="00D91D6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2024 год – 4732,8</w:t>
            </w:r>
            <w:r w:rsidR="00614F16" w:rsidRPr="00214B1B">
              <w:rPr>
                <w:sz w:val="28"/>
                <w:szCs w:val="28"/>
              </w:rPr>
              <w:t xml:space="preserve"> тыс. руб.;</w:t>
            </w:r>
          </w:p>
          <w:p w:rsidR="00D91D68" w:rsidRPr="00214B1B" w:rsidRDefault="00D91D6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2025 год – 4732,8 тыс.</w:t>
            </w:r>
            <w:r w:rsidR="002A0C56" w:rsidRPr="00214B1B">
              <w:rPr>
                <w:sz w:val="28"/>
                <w:szCs w:val="28"/>
              </w:rPr>
              <w:t xml:space="preserve"> </w:t>
            </w:r>
            <w:r w:rsidRPr="00214B1B">
              <w:rPr>
                <w:sz w:val="28"/>
                <w:szCs w:val="28"/>
              </w:rPr>
              <w:t>руб.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- за счет сре</w:t>
            </w:r>
            <w:proofErr w:type="gramStart"/>
            <w:r w:rsidRPr="00214B1B">
              <w:rPr>
                <w:sz w:val="28"/>
                <w:szCs w:val="28"/>
              </w:rPr>
              <w:t>дств кр</w:t>
            </w:r>
            <w:proofErr w:type="gramEnd"/>
            <w:r w:rsidRPr="00214B1B">
              <w:rPr>
                <w:sz w:val="28"/>
                <w:szCs w:val="28"/>
              </w:rPr>
              <w:t xml:space="preserve">аевого бюджета </w:t>
            </w:r>
            <w:r w:rsidR="00D91D68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637330" w:rsidRPr="00214B1B">
              <w:rPr>
                <w:sz w:val="28"/>
                <w:szCs w:val="28"/>
              </w:rPr>
              <w:t>7794,0</w:t>
            </w:r>
            <w:r w:rsidRPr="00214B1B">
              <w:rPr>
                <w:sz w:val="28"/>
                <w:szCs w:val="28"/>
              </w:rPr>
              <w:t xml:space="preserve"> тыс. руб., из них: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год - 483,5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2015 год - 509,7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2016 год - 419,0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2017 год - 637,9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2018 год - 778,4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2019 год - 521,9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2020 год - 732,7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- 553,3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2022 год </w:t>
            </w:r>
            <w:r w:rsidR="00D91D68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AD6286" w:rsidRPr="00214B1B">
              <w:rPr>
                <w:sz w:val="28"/>
                <w:szCs w:val="28"/>
              </w:rPr>
              <w:t>1111,0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614F16" w:rsidRPr="00214B1B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2023 год </w:t>
            </w:r>
            <w:r w:rsidR="00D91D68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637330" w:rsidRPr="00214B1B">
              <w:rPr>
                <w:sz w:val="28"/>
                <w:szCs w:val="28"/>
              </w:rPr>
              <w:t>843,0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614F16" w:rsidRPr="00214B1B" w:rsidRDefault="000B6E2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2024 год – 601,8</w:t>
            </w:r>
            <w:r w:rsidR="00614F16" w:rsidRPr="00214B1B">
              <w:rPr>
                <w:sz w:val="28"/>
                <w:szCs w:val="28"/>
              </w:rPr>
              <w:t xml:space="preserve"> тыс. руб.</w:t>
            </w:r>
            <w:r w:rsidR="00D91D68" w:rsidRPr="00214B1B">
              <w:rPr>
                <w:sz w:val="28"/>
                <w:szCs w:val="28"/>
              </w:rPr>
              <w:t>;</w:t>
            </w:r>
          </w:p>
          <w:p w:rsidR="00D91D68" w:rsidRPr="00214B1B" w:rsidRDefault="000B6E2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2025 год – 601,8</w:t>
            </w:r>
            <w:r w:rsidR="00D91D68" w:rsidRPr="00214B1B">
              <w:rPr>
                <w:sz w:val="28"/>
                <w:szCs w:val="28"/>
              </w:rPr>
              <w:t xml:space="preserve"> тыс.</w:t>
            </w:r>
            <w:r w:rsidR="00D04792" w:rsidRPr="00214B1B">
              <w:rPr>
                <w:sz w:val="28"/>
                <w:szCs w:val="28"/>
              </w:rPr>
              <w:t xml:space="preserve"> </w:t>
            </w:r>
            <w:r w:rsidR="00D91D68" w:rsidRPr="00214B1B">
              <w:rPr>
                <w:sz w:val="28"/>
                <w:szCs w:val="28"/>
              </w:rPr>
              <w:t>руб.</w:t>
            </w:r>
          </w:p>
        </w:tc>
      </w:tr>
    </w:tbl>
    <w:p w:rsidR="00614F16" w:rsidRPr="00214B1B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4F16" w:rsidRPr="00214B1B" w:rsidRDefault="00D91D68" w:rsidP="00CD42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214B1B">
        <w:rPr>
          <w:sz w:val="28"/>
          <w:szCs w:val="28"/>
        </w:rPr>
        <w:t xml:space="preserve">2. </w:t>
      </w:r>
      <w:r w:rsidR="00F1639A" w:rsidRPr="00214B1B">
        <w:rPr>
          <w:sz w:val="28"/>
          <w:szCs w:val="28"/>
        </w:rPr>
        <w:t>Мероприятия подпрограммы</w:t>
      </w:r>
    </w:p>
    <w:p w:rsidR="00CD4271" w:rsidRPr="00214B1B" w:rsidRDefault="00CD4271" w:rsidP="00CD42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Система мероприятий подпрограммы включает в себя перечень мероприятий подпрограммы, взаимоувязанных с целью и задачами подпрограммы, с указанием главных распорядителей бюджетных средств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614F16" w:rsidRPr="00214B1B" w:rsidRDefault="00845610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3826">
        <w:r w:rsidR="00614F16" w:rsidRPr="00214B1B">
          <w:rPr>
            <w:sz w:val="28"/>
            <w:szCs w:val="28"/>
          </w:rPr>
          <w:t>Перечень</w:t>
        </w:r>
      </w:hyperlink>
      <w:r w:rsidR="00614F16" w:rsidRPr="00214B1B">
        <w:rPr>
          <w:sz w:val="28"/>
          <w:szCs w:val="28"/>
        </w:rPr>
        <w:t xml:space="preserve"> мероприятий подпрограммы приведен в приложении </w:t>
      </w:r>
      <w:r w:rsidR="0010686B" w:rsidRPr="00214B1B">
        <w:rPr>
          <w:sz w:val="28"/>
          <w:szCs w:val="28"/>
        </w:rPr>
        <w:t>№</w:t>
      </w:r>
      <w:r w:rsidR="00614F16" w:rsidRPr="00214B1B">
        <w:rPr>
          <w:sz w:val="28"/>
          <w:szCs w:val="28"/>
        </w:rPr>
        <w:t xml:space="preserve"> 2 к подпрограмме.</w:t>
      </w:r>
    </w:p>
    <w:p w:rsidR="00614F16" w:rsidRPr="00214B1B" w:rsidRDefault="00D91D68" w:rsidP="00CD42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214B1B">
        <w:rPr>
          <w:sz w:val="28"/>
          <w:szCs w:val="28"/>
        </w:rPr>
        <w:t xml:space="preserve">3. </w:t>
      </w:r>
      <w:r w:rsidR="00F1639A" w:rsidRPr="00214B1B">
        <w:rPr>
          <w:sz w:val="28"/>
          <w:szCs w:val="28"/>
        </w:rPr>
        <w:t>Механизм реализации подпрограммы</w:t>
      </w:r>
    </w:p>
    <w:p w:rsidR="00CD4271" w:rsidRPr="00214B1B" w:rsidRDefault="00CD4271" w:rsidP="00CD42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3.1.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3.2. Главными распорядителями бюджетных средств, предусмотренных на реализацию мероприятий подпрограммы, является администрация города Ачинска (МКУ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Архив г. Ачинска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).</w:t>
      </w: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3.3. Получателем бюджетных средств является МКУ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Архив г. Ачинска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.</w:t>
      </w: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3.4. Исполнителем данной подпрограммы является МКУ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Архив г. Ачинска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.</w:t>
      </w: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3.5.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3.6. Получателями муниципальных услуг являются граждане, проживающие на территории города Ачинска.</w:t>
      </w: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3.7. Город Ачинск является территорией для реализации мероприятий подпрограммы 2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Развитие архивного дела в городе Ачинске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.</w:t>
      </w: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3.8. В соответствии с мероприятиями 2.1, 2.2, 2.3 перечня мероприятий подпрограммы финансирование осуществляется на обеспечение деятельности муниципального казенного учреждения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Архив города Ачинска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 в следующих формах:</w:t>
      </w: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средства на закупку товаров, работ и услуг для обеспечения муниципальных нужд МКУ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Архив г. Ачинска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;</w:t>
      </w: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средства на выплаты персоналу МКУ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Архив г. Ачинска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;</w:t>
      </w: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выполнение работ по ремонту помещения архива пенсионного фонда МКУ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Архив г. Ачинска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.</w:t>
      </w: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Закупка товаров, работ и услуг осуществляется МКУ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Архив г. Ачинска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 в порядке, предусмотренном Федеральным </w:t>
      </w:r>
      <w:hyperlink r:id="rId30">
        <w:r w:rsidRPr="00214B1B">
          <w:rPr>
            <w:sz w:val="28"/>
            <w:szCs w:val="28"/>
          </w:rPr>
          <w:t>законом</w:t>
        </w:r>
      </w:hyperlink>
      <w:r w:rsidRPr="00214B1B">
        <w:rPr>
          <w:sz w:val="28"/>
          <w:szCs w:val="28"/>
        </w:rPr>
        <w:t xml:space="preserve"> от 05.04.2013 </w:t>
      </w:r>
      <w:r w:rsidR="0010686B" w:rsidRPr="00214B1B">
        <w:rPr>
          <w:sz w:val="28"/>
          <w:szCs w:val="28"/>
        </w:rPr>
        <w:t>№</w:t>
      </w:r>
      <w:r w:rsidRPr="00214B1B">
        <w:rPr>
          <w:sz w:val="28"/>
          <w:szCs w:val="28"/>
        </w:rPr>
        <w:t xml:space="preserve"> 44-ФЗ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О контрактной системе в сфере закупок товаров, услуг для обеспечения государственных и муниципальных нужд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.</w:t>
      </w: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Выполнение работ (оказание услуг) осуществляется МКУ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Архив г. Ачинска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 в порядке, предусмотренном Федеральным </w:t>
      </w:r>
      <w:hyperlink r:id="rId31">
        <w:r w:rsidRPr="00214B1B">
          <w:rPr>
            <w:sz w:val="28"/>
            <w:szCs w:val="28"/>
          </w:rPr>
          <w:t>законом</w:t>
        </w:r>
      </w:hyperlink>
      <w:r w:rsidRPr="00214B1B">
        <w:rPr>
          <w:sz w:val="28"/>
          <w:szCs w:val="28"/>
        </w:rPr>
        <w:t xml:space="preserve"> от 05.04.2013 </w:t>
      </w:r>
      <w:r w:rsidR="0010686B" w:rsidRPr="00214B1B">
        <w:rPr>
          <w:sz w:val="28"/>
          <w:szCs w:val="28"/>
        </w:rPr>
        <w:t>№</w:t>
      </w:r>
      <w:r w:rsidRPr="00214B1B">
        <w:rPr>
          <w:sz w:val="28"/>
          <w:szCs w:val="28"/>
        </w:rPr>
        <w:t xml:space="preserve"> 44-ФЗ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О контрактной системе в сфере закупок товаров, услуг для обеспечения государственных и муниципальных нужд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.</w:t>
      </w:r>
    </w:p>
    <w:p w:rsidR="0010543E" w:rsidRPr="00214B1B" w:rsidRDefault="0010543E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7690F" w:rsidRPr="00214B1B" w:rsidRDefault="00A269B3" w:rsidP="00CD42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214B1B">
        <w:rPr>
          <w:sz w:val="28"/>
          <w:szCs w:val="28"/>
        </w:rPr>
        <w:t>4.</w:t>
      </w:r>
      <w:r w:rsidR="002D73A0" w:rsidRPr="00214B1B">
        <w:rPr>
          <w:sz w:val="28"/>
          <w:szCs w:val="28"/>
        </w:rPr>
        <w:t xml:space="preserve"> Управление подпрограммой и контроль</w:t>
      </w:r>
    </w:p>
    <w:p w:rsidR="00614F16" w:rsidRPr="00214B1B" w:rsidRDefault="002D73A0" w:rsidP="00CD42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214B1B">
        <w:rPr>
          <w:sz w:val="28"/>
          <w:szCs w:val="28"/>
        </w:rPr>
        <w:t xml:space="preserve"> за ходом ее выполнения</w:t>
      </w:r>
    </w:p>
    <w:p w:rsidR="0010543E" w:rsidRPr="00214B1B" w:rsidRDefault="0010543E" w:rsidP="00CD427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4.1. Текущее управление и </w:t>
      </w:r>
      <w:proofErr w:type="gramStart"/>
      <w:r w:rsidRPr="00214B1B">
        <w:rPr>
          <w:sz w:val="28"/>
          <w:szCs w:val="28"/>
        </w:rPr>
        <w:t>контроль за</w:t>
      </w:r>
      <w:proofErr w:type="gramEnd"/>
      <w:r w:rsidRPr="00214B1B">
        <w:rPr>
          <w:sz w:val="28"/>
          <w:szCs w:val="28"/>
        </w:rPr>
        <w:t xml:space="preserve"> реализацией подпрограммы осуществляют МКУ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Архив г. Ачинска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 и администрация города Ачинска (отдел культуры).</w:t>
      </w: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Администрация города Ачинска (отдел культуры) и МКУ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Архив г. Ачинска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 несут ответственность за реализацию подпрограммы, достижение конечного результата, целевое и эффективное использование финансовых </w:t>
      </w:r>
      <w:r w:rsidRPr="00214B1B">
        <w:rPr>
          <w:sz w:val="28"/>
          <w:szCs w:val="28"/>
        </w:rPr>
        <w:lastRenderedPageBreak/>
        <w:t>средств, выделяемых на выполнение подпрограммы.</w:t>
      </w: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4.2. Администрация города Ачинска (отдел культуры) осуществляет:</w:t>
      </w: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2) непосредственный </w:t>
      </w:r>
      <w:proofErr w:type="gramStart"/>
      <w:r w:rsidRPr="00214B1B">
        <w:rPr>
          <w:sz w:val="28"/>
          <w:szCs w:val="28"/>
        </w:rPr>
        <w:t>контроль за</w:t>
      </w:r>
      <w:proofErr w:type="gramEnd"/>
      <w:r w:rsidRPr="00214B1B">
        <w:rPr>
          <w:sz w:val="28"/>
          <w:szCs w:val="28"/>
        </w:rPr>
        <w:t xml:space="preserve"> ходом реализации мероприятий подпрограммы;</w:t>
      </w: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3) подготовку отчетов о реализации подпрограммы.</w:t>
      </w:r>
    </w:p>
    <w:p w:rsidR="00614F16" w:rsidRPr="00214B1B" w:rsidRDefault="00614F16" w:rsidP="00CD42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4.3. </w:t>
      </w:r>
      <w:proofErr w:type="gramStart"/>
      <w:r w:rsidR="0060557F" w:rsidRPr="00214B1B">
        <w:rPr>
          <w:sz w:val="28"/>
          <w:szCs w:val="28"/>
        </w:rPr>
        <w:t xml:space="preserve">Соисполнители муниципальной программы (МКУ «Архив города Ачинска»)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32" w:history="1">
        <w:r w:rsidR="0060557F" w:rsidRPr="00214B1B">
          <w:rPr>
            <w:sz w:val="28"/>
            <w:szCs w:val="28"/>
          </w:rPr>
          <w:t>приложениям № 8</w:t>
        </w:r>
      </w:hyperlink>
      <w:r w:rsidR="0060557F" w:rsidRPr="00214B1B">
        <w:rPr>
          <w:sz w:val="28"/>
          <w:szCs w:val="28"/>
        </w:rPr>
        <w:t xml:space="preserve"> - </w:t>
      </w:r>
      <w:hyperlink r:id="rId33" w:history="1">
        <w:r w:rsidR="0060557F" w:rsidRPr="00214B1B">
          <w:rPr>
            <w:sz w:val="28"/>
            <w:szCs w:val="28"/>
          </w:rPr>
          <w:t>11</w:t>
        </w:r>
      </w:hyperlink>
      <w:r w:rsidR="0060557F" w:rsidRPr="00214B1B">
        <w:rPr>
          <w:sz w:val="28"/>
          <w:szCs w:val="28"/>
        </w:rPr>
        <w:t xml:space="preserve">, годовой отчет в срок до 15 февраля года, следующего за отчетным, по формам согласно </w:t>
      </w:r>
      <w:hyperlink r:id="rId34" w:history="1">
        <w:r w:rsidR="0060557F" w:rsidRPr="00214B1B">
          <w:rPr>
            <w:sz w:val="28"/>
            <w:szCs w:val="28"/>
          </w:rPr>
          <w:t>приложениям № 11</w:t>
        </w:r>
      </w:hyperlink>
      <w:r w:rsidR="0060557F" w:rsidRPr="00214B1B">
        <w:rPr>
          <w:sz w:val="28"/>
          <w:szCs w:val="28"/>
        </w:rPr>
        <w:t xml:space="preserve"> – </w:t>
      </w:r>
      <w:hyperlink r:id="rId35" w:history="1">
        <w:r w:rsidR="0060557F" w:rsidRPr="00214B1B">
          <w:rPr>
            <w:sz w:val="28"/>
            <w:szCs w:val="28"/>
          </w:rPr>
          <w:t>15</w:t>
        </w:r>
      </w:hyperlink>
      <w:r w:rsidR="0060557F" w:rsidRPr="00214B1B">
        <w:rPr>
          <w:sz w:val="28"/>
          <w:szCs w:val="28"/>
        </w:rPr>
        <w:t xml:space="preserve"> к Порядку принятия решений о</w:t>
      </w:r>
      <w:proofErr w:type="gramEnd"/>
      <w:r w:rsidR="0060557F" w:rsidRPr="00214B1B">
        <w:rPr>
          <w:sz w:val="28"/>
          <w:szCs w:val="28"/>
        </w:rPr>
        <w:t xml:space="preserve"> </w:t>
      </w:r>
      <w:proofErr w:type="gramStart"/>
      <w:r w:rsidR="0060557F" w:rsidRPr="00214B1B">
        <w:rPr>
          <w:sz w:val="28"/>
          <w:szCs w:val="28"/>
        </w:rPr>
        <w:t>разработке муниципальных программ города Ачинска, их формировании и реализации, утвержденному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Ачинска.</w:t>
      </w:r>
      <w:proofErr w:type="gramEnd"/>
    </w:p>
    <w:p w:rsidR="00D91D68" w:rsidRPr="00214B1B" w:rsidRDefault="00D91D68" w:rsidP="00214B1B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D91D68" w:rsidRPr="00214B1B" w:rsidRDefault="00D91D68" w:rsidP="00CD4271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  <w:sectPr w:rsidR="00D91D68" w:rsidRPr="00214B1B" w:rsidSect="00214B1B">
          <w:pgSz w:w="11906" w:h="16838"/>
          <w:pgMar w:top="1134" w:right="850" w:bottom="1134" w:left="1701" w:header="142" w:footer="0" w:gutter="0"/>
          <w:cols w:space="720"/>
          <w:noEndnote/>
          <w:titlePg/>
          <w:docGrid w:linePitch="326"/>
        </w:sectPr>
      </w:pPr>
    </w:p>
    <w:p w:rsidR="00614F16" w:rsidRPr="00214B1B" w:rsidRDefault="00614F16" w:rsidP="00547354">
      <w:pPr>
        <w:widowControl w:val="0"/>
        <w:autoSpaceDE w:val="0"/>
        <w:autoSpaceDN w:val="0"/>
        <w:jc w:val="right"/>
        <w:outlineLvl w:val="2"/>
      </w:pPr>
      <w:r w:rsidRPr="00214B1B">
        <w:lastRenderedPageBreak/>
        <w:t xml:space="preserve">Приложение </w:t>
      </w:r>
      <w:r w:rsidR="0010686B" w:rsidRPr="00214B1B">
        <w:t>№</w:t>
      </w:r>
      <w:r w:rsidRPr="00214B1B">
        <w:t xml:space="preserve"> 1</w:t>
      </w:r>
    </w:p>
    <w:p w:rsidR="00614F16" w:rsidRPr="00214B1B" w:rsidRDefault="00614F16" w:rsidP="00547354">
      <w:pPr>
        <w:widowControl w:val="0"/>
        <w:autoSpaceDE w:val="0"/>
        <w:autoSpaceDN w:val="0"/>
        <w:jc w:val="right"/>
      </w:pPr>
      <w:r w:rsidRPr="00214B1B">
        <w:t>к подпрограмме</w:t>
      </w:r>
      <w:r w:rsidR="00D27BFF" w:rsidRPr="00214B1B">
        <w:t xml:space="preserve"> «</w:t>
      </w:r>
      <w:r w:rsidRPr="00214B1B">
        <w:t>Развитие архивного дела</w:t>
      </w:r>
      <w:r w:rsidR="00D27BFF" w:rsidRPr="00214B1B">
        <w:t xml:space="preserve"> </w:t>
      </w:r>
      <w:r w:rsidRPr="00214B1B">
        <w:t>в городе Ачинске</w:t>
      </w:r>
      <w:r w:rsidR="0010686B" w:rsidRPr="00214B1B">
        <w:t>»</w:t>
      </w:r>
      <w:r w:rsidRPr="00214B1B">
        <w:t>,</w:t>
      </w:r>
      <w:r w:rsidR="00D91D68" w:rsidRPr="00214B1B">
        <w:t xml:space="preserve"> </w:t>
      </w:r>
      <w:r w:rsidRPr="00214B1B">
        <w:t>реализуемой в рамках</w:t>
      </w:r>
    </w:p>
    <w:p w:rsidR="00614F16" w:rsidRPr="00214B1B" w:rsidRDefault="00614F16" w:rsidP="00547354">
      <w:pPr>
        <w:widowControl w:val="0"/>
        <w:autoSpaceDE w:val="0"/>
        <w:autoSpaceDN w:val="0"/>
        <w:jc w:val="right"/>
      </w:pPr>
      <w:r w:rsidRPr="00214B1B">
        <w:t>муниципальной программы</w:t>
      </w:r>
      <w:r w:rsidR="000223B4" w:rsidRPr="00214B1B">
        <w:t xml:space="preserve"> </w:t>
      </w:r>
      <w:r w:rsidRPr="00214B1B">
        <w:t>города Ачинска</w:t>
      </w:r>
      <w:r w:rsidR="00D27BFF" w:rsidRPr="00214B1B">
        <w:t xml:space="preserve"> </w:t>
      </w:r>
      <w:r w:rsidR="0010686B" w:rsidRPr="00214B1B">
        <w:t>«</w:t>
      </w:r>
      <w:r w:rsidRPr="00214B1B">
        <w:t>Развитие культуры</w:t>
      </w:r>
      <w:r w:rsidR="0010686B" w:rsidRPr="00214B1B">
        <w:t>»</w:t>
      </w:r>
    </w:p>
    <w:p w:rsidR="00614F16" w:rsidRPr="00214B1B" w:rsidRDefault="00614F16" w:rsidP="00547354">
      <w:pPr>
        <w:widowControl w:val="0"/>
        <w:autoSpaceDE w:val="0"/>
        <w:autoSpaceDN w:val="0"/>
        <w:jc w:val="both"/>
      </w:pPr>
    </w:p>
    <w:p w:rsidR="00614F16" w:rsidRPr="00214B1B" w:rsidRDefault="00D91D68" w:rsidP="00547354">
      <w:pPr>
        <w:widowControl w:val="0"/>
        <w:autoSpaceDE w:val="0"/>
        <w:autoSpaceDN w:val="0"/>
        <w:jc w:val="center"/>
      </w:pPr>
      <w:bookmarkStart w:id="6" w:name="P3770"/>
      <w:bookmarkEnd w:id="6"/>
      <w:r w:rsidRPr="00214B1B">
        <w:t xml:space="preserve">Перечень и значения показателей результативности подпрограммы </w:t>
      </w:r>
      <w:r w:rsidR="0010686B" w:rsidRPr="00214B1B">
        <w:t>«</w:t>
      </w:r>
      <w:r w:rsidRPr="00214B1B">
        <w:t>Развитие архивного дела в городе Ачинске</w:t>
      </w:r>
      <w:r w:rsidR="0010686B" w:rsidRPr="00214B1B"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6564"/>
        <w:gridCol w:w="898"/>
        <w:gridCol w:w="2408"/>
        <w:gridCol w:w="1079"/>
        <w:gridCol w:w="953"/>
        <w:gridCol w:w="954"/>
        <w:gridCol w:w="1037"/>
      </w:tblGrid>
      <w:tr w:rsidR="001D4943" w:rsidRPr="00214B1B" w:rsidTr="00214B1B">
        <w:trPr>
          <w:jc w:val="center"/>
        </w:trPr>
        <w:tc>
          <w:tcPr>
            <w:tcW w:w="566" w:type="dxa"/>
            <w:vMerge w:val="restart"/>
          </w:tcPr>
          <w:p w:rsidR="00614F16" w:rsidRPr="00214B1B" w:rsidRDefault="0010686B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№</w:t>
            </w:r>
            <w:r w:rsidR="00614F16" w:rsidRPr="00214B1B">
              <w:t xml:space="preserve"> </w:t>
            </w:r>
            <w:proofErr w:type="gramStart"/>
            <w:r w:rsidR="00614F16" w:rsidRPr="00214B1B">
              <w:t>п</w:t>
            </w:r>
            <w:proofErr w:type="gramEnd"/>
            <w:r w:rsidR="00614F16" w:rsidRPr="00214B1B">
              <w:t>/п</w:t>
            </w:r>
          </w:p>
        </w:tc>
        <w:tc>
          <w:tcPr>
            <w:tcW w:w="7373" w:type="dxa"/>
            <w:vMerge w:val="restart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Цель, показатели результативности</w:t>
            </w:r>
          </w:p>
        </w:tc>
        <w:tc>
          <w:tcPr>
            <w:tcW w:w="993" w:type="dxa"/>
            <w:vMerge w:val="restart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Ед. изм.</w:t>
            </w:r>
          </w:p>
        </w:tc>
        <w:tc>
          <w:tcPr>
            <w:tcW w:w="2693" w:type="dxa"/>
            <w:vMerge w:val="restart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Источник информации</w:t>
            </w:r>
          </w:p>
        </w:tc>
        <w:tc>
          <w:tcPr>
            <w:tcW w:w="4457" w:type="dxa"/>
            <w:gridSpan w:val="4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Годы реализации подпрограммы</w:t>
            </w:r>
          </w:p>
        </w:tc>
      </w:tr>
      <w:tr w:rsidR="001D4943" w:rsidRPr="00214B1B" w:rsidTr="00214B1B">
        <w:trPr>
          <w:jc w:val="center"/>
        </w:trPr>
        <w:tc>
          <w:tcPr>
            <w:tcW w:w="566" w:type="dxa"/>
            <w:vMerge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</w:pPr>
          </w:p>
        </w:tc>
        <w:tc>
          <w:tcPr>
            <w:tcW w:w="7373" w:type="dxa"/>
            <w:vMerge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  <w:vMerge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  <w:vMerge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</w:pPr>
          </w:p>
        </w:tc>
        <w:tc>
          <w:tcPr>
            <w:tcW w:w="1197" w:type="dxa"/>
          </w:tcPr>
          <w:p w:rsidR="00614F16" w:rsidRPr="00214B1B" w:rsidRDefault="00D91D6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2022</w:t>
            </w:r>
            <w:r w:rsidR="00614F16" w:rsidRPr="00214B1B">
              <w:t xml:space="preserve"> год</w:t>
            </w:r>
          </w:p>
        </w:tc>
        <w:tc>
          <w:tcPr>
            <w:tcW w:w="1055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202</w:t>
            </w:r>
            <w:r w:rsidR="00D91D68" w:rsidRPr="00214B1B">
              <w:t>3</w:t>
            </w:r>
            <w:r w:rsidRPr="00214B1B">
              <w:t xml:space="preserve"> год</w:t>
            </w:r>
          </w:p>
        </w:tc>
        <w:tc>
          <w:tcPr>
            <w:tcW w:w="1056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ind w:left="4824" w:hanging="4824"/>
              <w:jc w:val="center"/>
            </w:pPr>
            <w:r w:rsidRPr="00214B1B">
              <w:t>202</w:t>
            </w:r>
            <w:r w:rsidR="00D91D68" w:rsidRPr="00214B1B">
              <w:t>4</w:t>
            </w:r>
            <w:r w:rsidRPr="00214B1B">
              <w:t xml:space="preserve"> год</w:t>
            </w:r>
          </w:p>
        </w:tc>
        <w:tc>
          <w:tcPr>
            <w:tcW w:w="1149" w:type="dxa"/>
          </w:tcPr>
          <w:p w:rsidR="00614F16" w:rsidRPr="00214B1B" w:rsidRDefault="00D91D6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2025</w:t>
            </w:r>
            <w:r w:rsidR="00614F16" w:rsidRPr="00214B1B">
              <w:t xml:space="preserve"> год</w:t>
            </w:r>
          </w:p>
        </w:tc>
      </w:tr>
      <w:tr w:rsidR="001D4943" w:rsidRPr="00214B1B" w:rsidTr="00214B1B">
        <w:trPr>
          <w:jc w:val="center"/>
        </w:trPr>
        <w:tc>
          <w:tcPr>
            <w:tcW w:w="566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</w:t>
            </w:r>
          </w:p>
        </w:tc>
        <w:tc>
          <w:tcPr>
            <w:tcW w:w="7373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</w:t>
            </w:r>
          </w:p>
        </w:tc>
        <w:tc>
          <w:tcPr>
            <w:tcW w:w="993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3</w:t>
            </w:r>
          </w:p>
        </w:tc>
        <w:tc>
          <w:tcPr>
            <w:tcW w:w="2693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4</w:t>
            </w:r>
          </w:p>
        </w:tc>
        <w:tc>
          <w:tcPr>
            <w:tcW w:w="1197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6</w:t>
            </w:r>
          </w:p>
        </w:tc>
        <w:tc>
          <w:tcPr>
            <w:tcW w:w="1055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7</w:t>
            </w:r>
          </w:p>
        </w:tc>
        <w:tc>
          <w:tcPr>
            <w:tcW w:w="1056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8</w:t>
            </w:r>
          </w:p>
        </w:tc>
        <w:tc>
          <w:tcPr>
            <w:tcW w:w="1149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9</w:t>
            </w:r>
          </w:p>
        </w:tc>
      </w:tr>
      <w:tr w:rsidR="001D4943" w:rsidRPr="00214B1B" w:rsidTr="00214B1B">
        <w:trPr>
          <w:jc w:val="center"/>
        </w:trPr>
        <w:tc>
          <w:tcPr>
            <w:tcW w:w="566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</w:pPr>
            <w:r w:rsidRPr="00214B1B">
              <w:t>1</w:t>
            </w:r>
          </w:p>
        </w:tc>
        <w:tc>
          <w:tcPr>
            <w:tcW w:w="15516" w:type="dxa"/>
            <w:gridSpan w:val="7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</w:pPr>
            <w:r w:rsidRPr="00214B1B">
              <w:t xml:space="preserve">Цель: обеспечение сохранности документов Архивного фонда Российской Федерации и других архивных документов (далее - архивные документы), хранящихся в муниципальном казенном учреждении </w:t>
            </w:r>
            <w:r w:rsidR="0010686B" w:rsidRPr="00214B1B">
              <w:t>«</w:t>
            </w:r>
            <w:r w:rsidRPr="00214B1B">
              <w:t>Архив города Ачинска</w:t>
            </w:r>
            <w:r w:rsidR="0010686B" w:rsidRPr="00214B1B">
              <w:t>»</w:t>
            </w:r>
          </w:p>
        </w:tc>
      </w:tr>
      <w:tr w:rsidR="001D4943" w:rsidRPr="00214B1B" w:rsidTr="00214B1B">
        <w:trPr>
          <w:trHeight w:val="511"/>
          <w:jc w:val="center"/>
        </w:trPr>
        <w:tc>
          <w:tcPr>
            <w:tcW w:w="566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</w:pPr>
            <w:r w:rsidRPr="00214B1B">
              <w:t>2</w:t>
            </w:r>
          </w:p>
        </w:tc>
        <w:tc>
          <w:tcPr>
            <w:tcW w:w="15516" w:type="dxa"/>
            <w:gridSpan w:val="7"/>
          </w:tcPr>
          <w:p w:rsidR="00D27BFF" w:rsidRPr="00214B1B" w:rsidRDefault="00614F16" w:rsidP="00547354">
            <w:pPr>
              <w:widowControl w:val="0"/>
              <w:autoSpaceDE w:val="0"/>
              <w:autoSpaceDN w:val="0"/>
            </w:pPr>
            <w:r w:rsidRPr="00214B1B">
              <w:t>Задача 1. Сохранение, пополнение и эффективное использование архивных документов.</w:t>
            </w:r>
          </w:p>
          <w:p w:rsidR="00614F16" w:rsidRPr="00214B1B" w:rsidRDefault="00614F16" w:rsidP="00D27BFF">
            <w:pPr>
              <w:widowControl w:val="0"/>
              <w:autoSpaceDE w:val="0"/>
              <w:autoSpaceDN w:val="0"/>
            </w:pPr>
            <w:r w:rsidRPr="00214B1B">
              <w:t>Задача 2. Формирование современной информационно-технологической инфраструктуры архива города, перевод архивных фондов в электронную форму</w:t>
            </w:r>
          </w:p>
        </w:tc>
      </w:tr>
      <w:tr w:rsidR="001D4943" w:rsidRPr="00214B1B" w:rsidTr="00214B1B">
        <w:trPr>
          <w:trHeight w:val="1306"/>
          <w:jc w:val="center"/>
        </w:trPr>
        <w:tc>
          <w:tcPr>
            <w:tcW w:w="566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</w:pPr>
            <w:r w:rsidRPr="00214B1B">
              <w:t>3</w:t>
            </w:r>
          </w:p>
        </w:tc>
        <w:tc>
          <w:tcPr>
            <w:tcW w:w="7373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</w:pPr>
            <w:r w:rsidRPr="00214B1B">
              <w:t xml:space="preserve">Целевой показатель 1. Доля оцифрованных заголовков единиц хранения (далее - дела), переведенных в электронный формат программного комплекса </w:t>
            </w:r>
            <w:r w:rsidR="0010686B" w:rsidRPr="00214B1B">
              <w:t>«</w:t>
            </w:r>
            <w:r w:rsidRPr="00214B1B">
              <w:t>Архивный фонд</w:t>
            </w:r>
            <w:r w:rsidR="0010686B" w:rsidRPr="00214B1B">
              <w:t>»</w:t>
            </w:r>
            <w:r w:rsidRPr="00214B1B">
              <w:t xml:space="preserve"> (создание электронных описей), в общем количестве дел, хранящихся в муниципальном казенном учреждении </w:t>
            </w:r>
            <w:r w:rsidR="0010686B" w:rsidRPr="00214B1B">
              <w:t>«</w:t>
            </w:r>
            <w:r w:rsidRPr="00214B1B">
              <w:t>Архив города Ачинска</w:t>
            </w:r>
            <w:r w:rsidR="0010686B" w:rsidRPr="00214B1B">
              <w:t>»</w:t>
            </w:r>
          </w:p>
        </w:tc>
        <w:tc>
          <w:tcPr>
            <w:tcW w:w="993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</w:pPr>
            <w:r w:rsidRPr="00214B1B">
              <w:t>%</w:t>
            </w:r>
          </w:p>
        </w:tc>
        <w:tc>
          <w:tcPr>
            <w:tcW w:w="2693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</w:pPr>
            <w:r w:rsidRPr="00214B1B">
              <w:t>Расчетный показатель на основе ведомственной отчетности</w:t>
            </w:r>
          </w:p>
        </w:tc>
        <w:tc>
          <w:tcPr>
            <w:tcW w:w="1197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100</w:t>
            </w:r>
          </w:p>
        </w:tc>
        <w:tc>
          <w:tcPr>
            <w:tcW w:w="1055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100</w:t>
            </w:r>
          </w:p>
        </w:tc>
        <w:tc>
          <w:tcPr>
            <w:tcW w:w="1056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100</w:t>
            </w:r>
          </w:p>
        </w:tc>
        <w:tc>
          <w:tcPr>
            <w:tcW w:w="1149" w:type="dxa"/>
          </w:tcPr>
          <w:p w:rsidR="00614F16" w:rsidRPr="00214B1B" w:rsidRDefault="00614F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100</w:t>
            </w:r>
          </w:p>
        </w:tc>
      </w:tr>
      <w:tr w:rsidR="001D4943" w:rsidRPr="00214B1B" w:rsidTr="00214B1B">
        <w:trPr>
          <w:jc w:val="center"/>
        </w:trPr>
        <w:tc>
          <w:tcPr>
            <w:tcW w:w="566" w:type="dxa"/>
          </w:tcPr>
          <w:p w:rsidR="00D91D68" w:rsidRPr="00214B1B" w:rsidRDefault="00D91D68" w:rsidP="00547354">
            <w:pPr>
              <w:widowControl w:val="0"/>
              <w:autoSpaceDE w:val="0"/>
              <w:autoSpaceDN w:val="0"/>
            </w:pPr>
            <w:r w:rsidRPr="00214B1B">
              <w:t>4</w:t>
            </w:r>
          </w:p>
        </w:tc>
        <w:tc>
          <w:tcPr>
            <w:tcW w:w="7373" w:type="dxa"/>
          </w:tcPr>
          <w:p w:rsidR="00D91D68" w:rsidRPr="00214B1B" w:rsidRDefault="00D91D68" w:rsidP="00547354">
            <w:pPr>
              <w:widowControl w:val="0"/>
              <w:autoSpaceDE w:val="0"/>
              <w:autoSpaceDN w:val="0"/>
            </w:pPr>
            <w:r w:rsidRPr="00214B1B">
              <w:t xml:space="preserve">Целевой показатель 2. Количество архивных документов Архивного фонда РФ, находящихся на государственном хранении в муниципальном казенном учреждении </w:t>
            </w:r>
            <w:r w:rsidR="0010686B" w:rsidRPr="00214B1B">
              <w:t>«</w:t>
            </w:r>
            <w:r w:rsidRPr="00214B1B">
              <w:t>Архив города Ачинска</w:t>
            </w:r>
            <w:r w:rsidR="0010686B" w:rsidRPr="00214B1B">
              <w:t>»</w:t>
            </w:r>
          </w:p>
        </w:tc>
        <w:tc>
          <w:tcPr>
            <w:tcW w:w="993" w:type="dxa"/>
          </w:tcPr>
          <w:p w:rsidR="00D91D68" w:rsidRPr="00214B1B" w:rsidRDefault="00D91D68" w:rsidP="00547354">
            <w:pPr>
              <w:widowControl w:val="0"/>
              <w:autoSpaceDE w:val="0"/>
              <w:autoSpaceDN w:val="0"/>
            </w:pPr>
            <w:r w:rsidRPr="00214B1B">
              <w:t>ед. хр.</w:t>
            </w:r>
          </w:p>
        </w:tc>
        <w:tc>
          <w:tcPr>
            <w:tcW w:w="2693" w:type="dxa"/>
          </w:tcPr>
          <w:p w:rsidR="00D91D68" w:rsidRPr="00214B1B" w:rsidRDefault="00D91D68" w:rsidP="00547354">
            <w:pPr>
              <w:widowControl w:val="0"/>
              <w:autoSpaceDE w:val="0"/>
              <w:autoSpaceDN w:val="0"/>
            </w:pPr>
            <w:r w:rsidRPr="00214B1B">
              <w:t>Расчетный показатель на основе ведомственной отчетности</w:t>
            </w:r>
          </w:p>
        </w:tc>
        <w:tc>
          <w:tcPr>
            <w:tcW w:w="1197" w:type="dxa"/>
          </w:tcPr>
          <w:p w:rsidR="00D91D68" w:rsidRPr="00214B1B" w:rsidRDefault="00D91D6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133913</w:t>
            </w:r>
          </w:p>
        </w:tc>
        <w:tc>
          <w:tcPr>
            <w:tcW w:w="1055" w:type="dxa"/>
          </w:tcPr>
          <w:p w:rsidR="00D91D68" w:rsidRPr="00214B1B" w:rsidRDefault="00D73EFD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136060</w:t>
            </w:r>
          </w:p>
        </w:tc>
        <w:tc>
          <w:tcPr>
            <w:tcW w:w="1056" w:type="dxa"/>
          </w:tcPr>
          <w:p w:rsidR="00D91D68" w:rsidRPr="00214B1B" w:rsidRDefault="00D73EFD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136160</w:t>
            </w:r>
          </w:p>
        </w:tc>
        <w:tc>
          <w:tcPr>
            <w:tcW w:w="1149" w:type="dxa"/>
          </w:tcPr>
          <w:p w:rsidR="00D91D68" w:rsidRPr="00214B1B" w:rsidRDefault="00D73EFD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136560</w:t>
            </w:r>
          </w:p>
        </w:tc>
      </w:tr>
    </w:tbl>
    <w:p w:rsidR="00214B1B" w:rsidRDefault="00214B1B" w:rsidP="00214B1B">
      <w:pPr>
        <w:pStyle w:val="ConsPlusNormal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91D68" w:rsidRPr="00214B1B" w:rsidRDefault="00D91D68" w:rsidP="00547354">
      <w:pPr>
        <w:pStyle w:val="ConsPlusNormal"/>
        <w:ind w:left="1080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91D68" w:rsidRPr="00214B1B" w:rsidRDefault="00D91D68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10686B" w:rsidRPr="00214B1B">
        <w:rPr>
          <w:rFonts w:ascii="Times New Roman" w:hAnsi="Times New Roman" w:cs="Times New Roman"/>
          <w:sz w:val="24"/>
          <w:szCs w:val="24"/>
        </w:rPr>
        <w:t>«</w:t>
      </w:r>
      <w:r w:rsidRPr="00214B1B">
        <w:rPr>
          <w:rFonts w:ascii="Times New Roman" w:hAnsi="Times New Roman" w:cs="Times New Roman"/>
          <w:sz w:val="24"/>
          <w:szCs w:val="24"/>
        </w:rPr>
        <w:t>Развитие архивного дела в городе Ачинске</w:t>
      </w:r>
      <w:r w:rsidR="0010686B" w:rsidRPr="00214B1B">
        <w:rPr>
          <w:rFonts w:ascii="Times New Roman" w:hAnsi="Times New Roman" w:cs="Times New Roman"/>
          <w:sz w:val="24"/>
          <w:szCs w:val="24"/>
        </w:rPr>
        <w:t>»</w:t>
      </w:r>
      <w:r w:rsidRPr="00214B1B">
        <w:rPr>
          <w:rFonts w:ascii="Times New Roman" w:hAnsi="Times New Roman" w:cs="Times New Roman"/>
          <w:sz w:val="24"/>
          <w:szCs w:val="24"/>
        </w:rPr>
        <w:t>,</w:t>
      </w:r>
    </w:p>
    <w:p w:rsidR="00D91D68" w:rsidRPr="00214B1B" w:rsidRDefault="00D91D68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</w:p>
    <w:p w:rsidR="00D91D68" w:rsidRPr="00214B1B" w:rsidRDefault="00D91D68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10686B" w:rsidRPr="00214B1B">
        <w:rPr>
          <w:rFonts w:ascii="Times New Roman" w:hAnsi="Times New Roman" w:cs="Times New Roman"/>
          <w:sz w:val="24"/>
          <w:szCs w:val="24"/>
        </w:rPr>
        <w:t>«</w:t>
      </w:r>
      <w:r w:rsidRPr="00214B1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214B1B">
        <w:rPr>
          <w:rFonts w:ascii="Times New Roman" w:hAnsi="Times New Roman" w:cs="Times New Roman"/>
          <w:sz w:val="24"/>
          <w:szCs w:val="24"/>
        </w:rPr>
        <w:t>»</w:t>
      </w:r>
    </w:p>
    <w:p w:rsidR="00D91D68" w:rsidRPr="00214B1B" w:rsidRDefault="00D91D68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7" w:name="Par4670"/>
      <w:bookmarkEnd w:id="7"/>
    </w:p>
    <w:p w:rsidR="00D91D68" w:rsidRPr="00214B1B" w:rsidRDefault="00D91D68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10686B" w:rsidRPr="00214B1B">
        <w:rPr>
          <w:rFonts w:ascii="Times New Roman" w:hAnsi="Times New Roman" w:cs="Times New Roman"/>
          <w:sz w:val="24"/>
          <w:szCs w:val="24"/>
        </w:rPr>
        <w:t>«</w:t>
      </w:r>
      <w:r w:rsidRPr="00214B1B">
        <w:rPr>
          <w:rFonts w:ascii="Times New Roman" w:hAnsi="Times New Roman" w:cs="Times New Roman"/>
          <w:sz w:val="24"/>
          <w:szCs w:val="24"/>
        </w:rPr>
        <w:t>Развитие архивного дела в городе Ачинске</w:t>
      </w:r>
      <w:r w:rsidR="0010686B" w:rsidRPr="00214B1B">
        <w:rPr>
          <w:rFonts w:ascii="Times New Roman" w:hAnsi="Times New Roman" w:cs="Times New Roman"/>
          <w:sz w:val="24"/>
          <w:szCs w:val="24"/>
        </w:rPr>
        <w:t>»</w:t>
      </w:r>
    </w:p>
    <w:p w:rsidR="00D91D68" w:rsidRPr="00214B1B" w:rsidRDefault="00D91D68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2069"/>
        <w:gridCol w:w="1430"/>
        <w:gridCol w:w="538"/>
        <w:gridCol w:w="235"/>
        <w:gridCol w:w="392"/>
        <w:gridCol w:w="613"/>
        <w:gridCol w:w="859"/>
        <w:gridCol w:w="141"/>
        <w:gridCol w:w="818"/>
        <w:gridCol w:w="1044"/>
        <w:gridCol w:w="240"/>
        <w:gridCol w:w="1001"/>
        <w:gridCol w:w="1282"/>
        <w:gridCol w:w="994"/>
        <w:gridCol w:w="190"/>
        <w:gridCol w:w="1985"/>
      </w:tblGrid>
      <w:tr w:rsidR="002B1193" w:rsidRPr="00214B1B" w:rsidTr="0065115D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B1193" w:rsidRPr="00214B1B" w:rsidTr="0065115D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684A7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91D68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4A78"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4A78"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684A78"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год и 202</w:t>
            </w:r>
            <w:r w:rsidR="00684A78"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84A78"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93" w:rsidRPr="00214B1B" w:rsidTr="0065115D">
        <w:trPr>
          <w:trHeight w:val="136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1193" w:rsidRPr="00214B1B" w:rsidTr="0065115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1193" w:rsidRPr="00214B1B" w:rsidTr="0065115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 в городе Ачинске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1193" w:rsidRPr="00214B1B" w:rsidTr="0065115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Цель.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Архив города Ачинска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1193" w:rsidRPr="00214B1B" w:rsidTr="0065115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Задача 1. Сохранение, пополнение и эффективное использование архивных документов</w:t>
            </w:r>
          </w:p>
          <w:p w:rsidR="00D91D68" w:rsidRPr="00214B1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Задача 2. Формирование современной информационно-технологической инфраструктуры архива города, перевод архивных фондов в электронную форму</w:t>
            </w:r>
          </w:p>
        </w:tc>
      </w:tr>
      <w:tr w:rsidR="002B1193" w:rsidRPr="00214B1B" w:rsidTr="0065115D">
        <w:trPr>
          <w:trHeight w:val="674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  <w:p w:rsidR="00D91D68" w:rsidRPr="00214B1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муниципальных учреждений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</w:t>
            </w:r>
            <w:proofErr w:type="spell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1D68" w:rsidRPr="00214B1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Ачинска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1"/>
              <w:rPr>
                <w:b w:val="0"/>
                <w:sz w:val="24"/>
                <w:szCs w:val="24"/>
              </w:rPr>
            </w:pPr>
            <w:r w:rsidRPr="00214B1B">
              <w:rPr>
                <w:b w:val="0"/>
                <w:sz w:val="24"/>
                <w:szCs w:val="24"/>
              </w:rPr>
              <w:t>0820008030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110, </w:t>
            </w:r>
          </w:p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240, </w:t>
            </w:r>
          </w:p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214B1B" w:rsidRDefault="004D60E4" w:rsidP="00972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72800" w:rsidRPr="00214B1B">
              <w:rPr>
                <w:rFonts w:ascii="Times New Roman" w:hAnsi="Times New Roman" w:cs="Times New Roman"/>
                <w:sz w:val="24"/>
                <w:szCs w:val="24"/>
              </w:rPr>
              <w:t> 355,4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214B1B" w:rsidRDefault="00684A78" w:rsidP="005473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4 698,4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214B1B" w:rsidRDefault="00684A7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4 698,4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214B1B" w:rsidRDefault="004D60E4" w:rsidP="00972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 w:rsidR="00972800" w:rsidRPr="00214B1B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800"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C6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архивных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 Архивного фонда РФ, находящихся на государственном хранении в МКУ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Архив города Ачинска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, к 202</w:t>
            </w:r>
            <w:r w:rsidR="00684A78"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году будут  составлять </w:t>
            </w:r>
            <w:r w:rsidR="005C67B4" w:rsidRPr="00214B1B">
              <w:rPr>
                <w:rFonts w:ascii="Times New Roman" w:hAnsi="Times New Roman" w:cs="Times New Roman"/>
                <w:sz w:val="24"/>
                <w:szCs w:val="24"/>
              </w:rPr>
              <w:t>136560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единиц хранения</w:t>
            </w:r>
          </w:p>
        </w:tc>
      </w:tr>
      <w:tr w:rsidR="002B1193" w:rsidRPr="00214B1B" w:rsidTr="0065115D">
        <w:trPr>
          <w:trHeight w:val="17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rPr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Мероприятие 2.2.</w:t>
            </w:r>
            <w:r w:rsidRPr="00214B1B">
              <w:rPr>
                <w:sz w:val="24"/>
                <w:szCs w:val="24"/>
              </w:rPr>
              <w:t xml:space="preserve"> </w:t>
            </w:r>
          </w:p>
          <w:p w:rsidR="00D91D68" w:rsidRPr="00214B1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1D68" w:rsidRPr="00214B1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1"/>
              <w:rPr>
                <w:b w:val="0"/>
                <w:sz w:val="24"/>
                <w:szCs w:val="24"/>
              </w:rPr>
            </w:pPr>
            <w:r w:rsidRPr="00214B1B">
              <w:rPr>
                <w:b w:val="0"/>
                <w:sz w:val="24"/>
                <w:szCs w:val="24"/>
              </w:rPr>
              <w:t>0820007230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027" w:rsidRPr="00214B1B" w:rsidRDefault="0023202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214B1B" w:rsidRDefault="00684A78" w:rsidP="00547354">
            <w:pPr>
              <w:jc w:val="center"/>
            </w:pPr>
            <w:r w:rsidRPr="00214B1B">
              <w:t>34,4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214B1B" w:rsidRDefault="00684A78" w:rsidP="00547354">
            <w:pPr>
              <w:jc w:val="center"/>
            </w:pPr>
            <w:r w:rsidRPr="00214B1B">
              <w:t>34,4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214B1B" w:rsidRDefault="00232027" w:rsidP="00547354">
            <w:pPr>
              <w:jc w:val="center"/>
            </w:pPr>
            <w:r w:rsidRPr="00214B1B">
              <w:t>192,8</w:t>
            </w:r>
          </w:p>
        </w:tc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93" w:rsidRPr="00214B1B" w:rsidTr="0065115D">
        <w:trPr>
          <w:trHeight w:val="17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Мероприятие 2.3.</w:t>
            </w:r>
          </w:p>
          <w:p w:rsidR="00D91D68" w:rsidRPr="00214B1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1D68" w:rsidRPr="00214B1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0820075190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110, </w:t>
            </w:r>
          </w:p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214B1B" w:rsidRDefault="0023202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625,9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214B1B" w:rsidRDefault="000B6E25" w:rsidP="00547354">
            <w:pPr>
              <w:jc w:val="center"/>
            </w:pPr>
            <w:r w:rsidRPr="00214B1B">
              <w:t>601,8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214B1B" w:rsidRDefault="000B6E25" w:rsidP="00547354">
            <w:pPr>
              <w:jc w:val="center"/>
            </w:pPr>
            <w:r w:rsidRPr="00214B1B">
              <w:t>601,8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214B1B" w:rsidRDefault="000B6E25" w:rsidP="00232027">
            <w:pPr>
              <w:jc w:val="center"/>
            </w:pPr>
            <w:r w:rsidRPr="00214B1B">
              <w:t>1 8</w:t>
            </w:r>
            <w:r w:rsidR="00232027" w:rsidRPr="00214B1B">
              <w:t>29</w:t>
            </w:r>
            <w:r w:rsidRPr="00214B1B">
              <w:t>,</w:t>
            </w:r>
            <w:r w:rsidR="00232027" w:rsidRPr="00214B1B">
              <w:t>5</w:t>
            </w:r>
          </w:p>
        </w:tc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93" w:rsidRPr="00214B1B" w:rsidTr="0065115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Итого по задаче 1,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214B1B" w:rsidRDefault="0065115D" w:rsidP="00AE0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6 105,3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214B1B" w:rsidRDefault="000B6E25" w:rsidP="00547354">
            <w:pPr>
              <w:jc w:val="center"/>
            </w:pPr>
            <w:r w:rsidRPr="00214B1B">
              <w:t>5 334,6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214B1B" w:rsidRDefault="000B6E25" w:rsidP="00547354">
            <w:pPr>
              <w:jc w:val="center"/>
            </w:pPr>
            <w:r w:rsidRPr="00214B1B">
              <w:t>5 334,6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214B1B" w:rsidRDefault="004D60E4" w:rsidP="00972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E0D2C" w:rsidRPr="0021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2800" w:rsidRPr="00214B1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  <w:r w:rsidR="00AE0D2C" w:rsidRPr="00214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800"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214B1B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5D" w:rsidRPr="00214B1B" w:rsidTr="0065115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D" w:rsidRPr="00214B1B" w:rsidRDefault="0065115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D" w:rsidRPr="00214B1B" w:rsidRDefault="0065115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D" w:rsidRPr="00214B1B" w:rsidRDefault="0065115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D" w:rsidRPr="00214B1B" w:rsidRDefault="0065115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D" w:rsidRPr="00214B1B" w:rsidRDefault="0065115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D" w:rsidRPr="00214B1B" w:rsidRDefault="0065115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D" w:rsidRPr="00214B1B" w:rsidRDefault="0065115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5D" w:rsidRPr="00214B1B" w:rsidRDefault="0065115D" w:rsidP="0065115D">
            <w:pPr>
              <w:jc w:val="center"/>
            </w:pPr>
            <w:r w:rsidRPr="00214B1B">
              <w:t>6 105,3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5D" w:rsidRPr="00214B1B" w:rsidRDefault="0065115D" w:rsidP="006A7B9F">
            <w:pPr>
              <w:jc w:val="center"/>
            </w:pPr>
            <w:r w:rsidRPr="00214B1B">
              <w:t>5 334,6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5D" w:rsidRPr="00214B1B" w:rsidRDefault="0065115D" w:rsidP="006A7B9F">
            <w:pPr>
              <w:jc w:val="center"/>
            </w:pPr>
            <w:r w:rsidRPr="00214B1B">
              <w:t>5 334,6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5D" w:rsidRPr="00214B1B" w:rsidRDefault="0065115D">
            <w:r w:rsidRPr="00214B1B">
              <w:t>16 774,5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D" w:rsidRPr="00214B1B" w:rsidRDefault="0065115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5D" w:rsidRPr="00214B1B" w:rsidTr="0065115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D" w:rsidRPr="00214B1B" w:rsidRDefault="0065115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D" w:rsidRPr="00214B1B" w:rsidRDefault="0065115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D" w:rsidRPr="00214B1B" w:rsidRDefault="0065115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D" w:rsidRPr="00214B1B" w:rsidRDefault="0065115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D" w:rsidRPr="00214B1B" w:rsidRDefault="0065115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D" w:rsidRPr="00214B1B" w:rsidRDefault="0065115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D" w:rsidRPr="00214B1B" w:rsidRDefault="0065115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5D" w:rsidRPr="00214B1B" w:rsidRDefault="0065115D" w:rsidP="0065115D">
            <w:pPr>
              <w:jc w:val="center"/>
            </w:pPr>
            <w:r w:rsidRPr="00214B1B">
              <w:t>6 105,3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5D" w:rsidRPr="00214B1B" w:rsidRDefault="0065115D" w:rsidP="006A7B9F">
            <w:pPr>
              <w:jc w:val="center"/>
            </w:pPr>
            <w:r w:rsidRPr="00214B1B">
              <w:t>5 334,6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5D" w:rsidRPr="00214B1B" w:rsidRDefault="0065115D" w:rsidP="006A7B9F">
            <w:pPr>
              <w:jc w:val="center"/>
            </w:pPr>
            <w:r w:rsidRPr="00214B1B">
              <w:t>5 334,6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5D" w:rsidRPr="00214B1B" w:rsidRDefault="0065115D">
            <w:r w:rsidRPr="00214B1B">
              <w:t>16 774,5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D" w:rsidRPr="00214B1B" w:rsidRDefault="0065115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6A0" w:rsidRPr="00214B1B" w:rsidRDefault="007F26A0" w:rsidP="007F26A0">
      <w:pPr>
        <w:tabs>
          <w:tab w:val="left" w:pos="6270"/>
        </w:tabs>
      </w:pPr>
    </w:p>
    <w:p w:rsidR="00684A78" w:rsidRPr="00214B1B" w:rsidRDefault="00684A78" w:rsidP="007F26A0">
      <w:pPr>
        <w:sectPr w:rsidR="00684A78" w:rsidRPr="00214B1B" w:rsidSect="00214B1B">
          <w:pgSz w:w="16838" w:h="11906" w:orient="landscape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684A78" w:rsidRPr="00214B1B" w:rsidRDefault="00684A78" w:rsidP="00547354">
      <w:pPr>
        <w:pStyle w:val="ConsPlusNormal"/>
        <w:ind w:left="-142"/>
        <w:outlineLvl w:val="1"/>
        <w:rPr>
          <w:rFonts w:ascii="Times New Roman" w:hAnsi="Times New Roman" w:cs="Times New Roman"/>
          <w:sz w:val="28"/>
          <w:szCs w:val="28"/>
        </w:rPr>
      </w:pPr>
    </w:p>
    <w:p w:rsidR="00684A78" w:rsidRPr="00214B1B" w:rsidRDefault="00684A78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214B1B">
        <w:rPr>
          <w:sz w:val="28"/>
          <w:szCs w:val="28"/>
        </w:rPr>
        <w:t xml:space="preserve">Приложение </w:t>
      </w:r>
      <w:r w:rsidR="0010686B" w:rsidRPr="00214B1B">
        <w:rPr>
          <w:sz w:val="28"/>
          <w:szCs w:val="28"/>
        </w:rPr>
        <w:t>№</w:t>
      </w:r>
      <w:r w:rsidRPr="00214B1B">
        <w:rPr>
          <w:sz w:val="28"/>
          <w:szCs w:val="28"/>
        </w:rPr>
        <w:t xml:space="preserve"> 6</w:t>
      </w:r>
    </w:p>
    <w:p w:rsidR="00684A78" w:rsidRPr="00214B1B" w:rsidRDefault="00684A78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14B1B">
        <w:rPr>
          <w:sz w:val="28"/>
          <w:szCs w:val="28"/>
        </w:rPr>
        <w:t xml:space="preserve">к муниципальной программе </w:t>
      </w:r>
    </w:p>
    <w:p w:rsidR="00684A78" w:rsidRPr="00214B1B" w:rsidRDefault="00684A78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14B1B">
        <w:rPr>
          <w:sz w:val="28"/>
          <w:szCs w:val="28"/>
        </w:rPr>
        <w:t xml:space="preserve">города Ачинска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Развитие культуры</w:t>
      </w:r>
      <w:r w:rsidR="0010686B" w:rsidRPr="00214B1B">
        <w:rPr>
          <w:sz w:val="28"/>
          <w:szCs w:val="28"/>
        </w:rPr>
        <w:t>»</w:t>
      </w:r>
    </w:p>
    <w:p w:rsidR="00684A78" w:rsidRPr="00214B1B" w:rsidRDefault="00684A78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4A78" w:rsidRPr="00214B1B" w:rsidRDefault="00C625DE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8" w:name="P3951"/>
      <w:bookmarkEnd w:id="8"/>
      <w:r w:rsidRPr="00214B1B">
        <w:rPr>
          <w:sz w:val="28"/>
          <w:szCs w:val="28"/>
        </w:rPr>
        <w:t>Подпрограмма 3</w:t>
      </w:r>
    </w:p>
    <w:p w:rsidR="00684A78" w:rsidRPr="00214B1B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14B1B">
        <w:rPr>
          <w:sz w:val="28"/>
          <w:szCs w:val="28"/>
        </w:rPr>
        <w:t>«</w:t>
      </w:r>
      <w:r w:rsidR="00C625DE" w:rsidRPr="00214B1B">
        <w:rPr>
          <w:sz w:val="28"/>
          <w:szCs w:val="28"/>
        </w:rPr>
        <w:t>Организация досуга и поддержка народного творчества</w:t>
      </w:r>
      <w:r w:rsidRPr="00214B1B">
        <w:rPr>
          <w:sz w:val="28"/>
          <w:szCs w:val="28"/>
        </w:rPr>
        <w:t>»</w:t>
      </w:r>
      <w:r w:rsidR="00684A78" w:rsidRPr="00214B1B">
        <w:rPr>
          <w:sz w:val="28"/>
          <w:szCs w:val="28"/>
        </w:rPr>
        <w:t>,</w:t>
      </w:r>
    </w:p>
    <w:p w:rsidR="00684A78" w:rsidRPr="00214B1B" w:rsidRDefault="00C625DE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214B1B">
        <w:rPr>
          <w:sz w:val="28"/>
          <w:szCs w:val="28"/>
        </w:rPr>
        <w:t>реализуемая</w:t>
      </w:r>
      <w:proofErr w:type="gramEnd"/>
      <w:r w:rsidRPr="00214B1B">
        <w:rPr>
          <w:sz w:val="28"/>
          <w:szCs w:val="28"/>
        </w:rPr>
        <w:t xml:space="preserve"> в рамках муниципальной программы города Ачинска</w:t>
      </w:r>
    </w:p>
    <w:p w:rsidR="00684A78" w:rsidRPr="00214B1B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14B1B">
        <w:rPr>
          <w:sz w:val="28"/>
          <w:szCs w:val="28"/>
        </w:rPr>
        <w:t>«</w:t>
      </w:r>
      <w:r w:rsidR="00C625DE" w:rsidRPr="00214B1B">
        <w:rPr>
          <w:sz w:val="28"/>
          <w:szCs w:val="28"/>
        </w:rPr>
        <w:t>Развитие культуры</w:t>
      </w:r>
      <w:r w:rsidRPr="00214B1B">
        <w:rPr>
          <w:sz w:val="28"/>
          <w:szCs w:val="28"/>
        </w:rPr>
        <w:t>»</w:t>
      </w:r>
    </w:p>
    <w:p w:rsidR="00684A78" w:rsidRPr="00214B1B" w:rsidRDefault="00684A78" w:rsidP="00547354">
      <w:pPr>
        <w:widowControl w:val="0"/>
        <w:autoSpaceDE w:val="0"/>
        <w:autoSpaceDN w:val="0"/>
        <w:spacing w:after="1"/>
        <w:rPr>
          <w:sz w:val="28"/>
          <w:szCs w:val="28"/>
        </w:rPr>
      </w:pPr>
    </w:p>
    <w:p w:rsidR="00684A78" w:rsidRPr="00214B1B" w:rsidRDefault="00B02560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214B1B">
        <w:rPr>
          <w:sz w:val="28"/>
          <w:szCs w:val="28"/>
        </w:rPr>
        <w:t>1. Паспорт подпрограммы</w:t>
      </w:r>
    </w:p>
    <w:p w:rsidR="00684A78" w:rsidRPr="00214B1B" w:rsidRDefault="00684A78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3"/>
        <w:gridCol w:w="6896"/>
      </w:tblGrid>
      <w:tr w:rsidR="001D4943" w:rsidRPr="00214B1B" w:rsidTr="00214B1B">
        <w:trPr>
          <w:jc w:val="center"/>
        </w:trPr>
        <w:tc>
          <w:tcPr>
            <w:tcW w:w="2472" w:type="dxa"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98" w:type="dxa"/>
          </w:tcPr>
          <w:p w:rsidR="00684A78" w:rsidRPr="00214B1B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«</w:t>
            </w:r>
            <w:r w:rsidR="00684A78" w:rsidRPr="00214B1B">
              <w:rPr>
                <w:sz w:val="28"/>
                <w:szCs w:val="28"/>
              </w:rPr>
              <w:t>Организация досуга и поддержка народного творчества</w:t>
            </w:r>
            <w:r w:rsidRPr="00214B1B">
              <w:rPr>
                <w:sz w:val="28"/>
                <w:szCs w:val="28"/>
              </w:rPr>
              <w:t>»</w:t>
            </w:r>
            <w:r w:rsidR="00684A78" w:rsidRPr="00214B1B">
              <w:rPr>
                <w:sz w:val="28"/>
                <w:szCs w:val="28"/>
              </w:rPr>
              <w:t xml:space="preserve"> (далее - подпрограмма)</w:t>
            </w:r>
          </w:p>
        </w:tc>
      </w:tr>
      <w:tr w:rsidR="001D4943" w:rsidRPr="00214B1B" w:rsidTr="00214B1B">
        <w:trPr>
          <w:jc w:val="center"/>
        </w:trPr>
        <w:tc>
          <w:tcPr>
            <w:tcW w:w="2472" w:type="dxa"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98" w:type="dxa"/>
          </w:tcPr>
          <w:p w:rsidR="00684A78" w:rsidRPr="00214B1B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«</w:t>
            </w:r>
            <w:r w:rsidR="00684A78" w:rsidRPr="00214B1B">
              <w:rPr>
                <w:sz w:val="28"/>
                <w:szCs w:val="28"/>
              </w:rPr>
              <w:t>Развитие культуры</w:t>
            </w:r>
            <w:r w:rsidRPr="00214B1B">
              <w:rPr>
                <w:sz w:val="28"/>
                <w:szCs w:val="28"/>
              </w:rPr>
              <w:t>»</w:t>
            </w:r>
            <w:r w:rsidR="00684A78" w:rsidRPr="00214B1B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1D4943" w:rsidRPr="00214B1B" w:rsidTr="00214B1B">
        <w:trPr>
          <w:jc w:val="center"/>
        </w:trPr>
        <w:tc>
          <w:tcPr>
            <w:tcW w:w="2472" w:type="dxa"/>
            <w:tcBorders>
              <w:bottom w:val="single" w:sz="4" w:space="0" w:color="auto"/>
            </w:tcBorders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598" w:type="dxa"/>
            <w:tcBorders>
              <w:bottom w:val="single" w:sz="4" w:space="0" w:color="auto"/>
            </w:tcBorders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администрация города Ачинска (отдел культуры)</w:t>
            </w:r>
          </w:p>
        </w:tc>
      </w:tr>
      <w:tr w:rsidR="001D4943" w:rsidRPr="00214B1B" w:rsidTr="00214B1B">
        <w:tblPrEx>
          <w:tblBorders>
            <w:insideH w:val="nil"/>
          </w:tblBorders>
        </w:tblPrEx>
        <w:trPr>
          <w:jc w:val="center"/>
        </w:trPr>
        <w:tc>
          <w:tcPr>
            <w:tcW w:w="2472" w:type="dxa"/>
            <w:tcBorders>
              <w:top w:val="single" w:sz="4" w:space="0" w:color="auto"/>
              <w:bottom w:val="nil"/>
            </w:tcBorders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bottom w:val="nil"/>
            </w:tcBorders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Цель: обеспечение доступа населения города Ачинска к культурным благам и участию в культурной жизни.</w:t>
            </w:r>
          </w:p>
          <w:p w:rsidR="00684A78" w:rsidRPr="00214B1B" w:rsidRDefault="0083632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Задачи</w:t>
            </w:r>
            <w:r w:rsidR="00684A78" w:rsidRPr="00214B1B">
              <w:rPr>
                <w:sz w:val="28"/>
                <w:szCs w:val="28"/>
              </w:rPr>
              <w:t>: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1. Организация досуга населения, сохранение и </w:t>
            </w:r>
            <w:r w:rsidRPr="00214B1B">
              <w:rPr>
                <w:sz w:val="28"/>
                <w:szCs w:val="28"/>
              </w:rPr>
              <w:lastRenderedPageBreak/>
              <w:t>развитие традиционной народной культуры;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2. Организация и проведение городских культурных событий, в том числе на краевом, межрегиональном, всероссийском и международном уровне.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3. Организация волонтерского движения</w:t>
            </w:r>
          </w:p>
        </w:tc>
      </w:tr>
      <w:tr w:rsidR="001D4943" w:rsidRPr="00214B1B" w:rsidTr="00214B1B">
        <w:tblPrEx>
          <w:tblBorders>
            <w:insideH w:val="nil"/>
          </w:tblBorders>
        </w:tblPrEx>
        <w:trPr>
          <w:jc w:val="center"/>
        </w:trPr>
        <w:tc>
          <w:tcPr>
            <w:tcW w:w="2472" w:type="dxa"/>
            <w:tcBorders>
              <w:top w:val="single" w:sz="4" w:space="0" w:color="auto"/>
              <w:bottom w:val="nil"/>
            </w:tcBorders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598" w:type="dxa"/>
            <w:tcBorders>
              <w:top w:val="single" w:sz="4" w:space="0" w:color="auto"/>
              <w:bottom w:val="nil"/>
            </w:tcBorders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Реализация мероприятий подпрограммы будет способствовать: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развитию исполнительского мастерства;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повышению качества и доступности услуг культурно-досуговых учреждений;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сохранению традиционной народной культуры, содействие сохранению и развитию народных художественных промыслов и ремесел;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повышению качества и доступности культурно-досуговых услуг;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росту вовлеченности всех групп населения в активную творческую и досуговую деятельность;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повышению уровня проведения культурных мероприятий;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развитию межрегионального и международного сотрудничества в сфере культуры;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развитию волонтерского движения.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В результате своевременной и в полном объеме реализации программы: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число клубных формирований на 1 тыс. человек </w:t>
            </w:r>
            <w:r w:rsidR="0008507C" w:rsidRPr="00214B1B">
              <w:rPr>
                <w:sz w:val="28"/>
                <w:szCs w:val="28"/>
              </w:rPr>
              <w:t>составляет</w:t>
            </w:r>
            <w:r w:rsidRPr="00214B1B">
              <w:rPr>
                <w:sz w:val="28"/>
                <w:szCs w:val="28"/>
              </w:rPr>
              <w:t xml:space="preserve"> - 0,8</w:t>
            </w:r>
            <w:r w:rsidR="0008507C" w:rsidRPr="00214B1B">
              <w:rPr>
                <w:sz w:val="28"/>
                <w:szCs w:val="28"/>
              </w:rPr>
              <w:t>5</w:t>
            </w:r>
            <w:r w:rsidRPr="00214B1B">
              <w:rPr>
                <w:sz w:val="28"/>
                <w:szCs w:val="28"/>
              </w:rPr>
              <w:t xml:space="preserve"> ед. (86 </w:t>
            </w:r>
            <w:proofErr w:type="spellStart"/>
            <w:r w:rsidRPr="00214B1B">
              <w:rPr>
                <w:sz w:val="28"/>
                <w:szCs w:val="28"/>
              </w:rPr>
              <w:t>кл</w:t>
            </w:r>
            <w:proofErr w:type="spellEnd"/>
            <w:r w:rsidRPr="00214B1B">
              <w:rPr>
                <w:sz w:val="28"/>
                <w:szCs w:val="28"/>
              </w:rPr>
              <w:t>. формирований);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число участников клубных формирований на 1 тыс. человек населения </w:t>
            </w:r>
            <w:r w:rsidR="0008507C" w:rsidRPr="00214B1B">
              <w:rPr>
                <w:sz w:val="28"/>
                <w:szCs w:val="28"/>
              </w:rPr>
              <w:t>составляет</w:t>
            </w:r>
            <w:r w:rsidRPr="00214B1B">
              <w:rPr>
                <w:sz w:val="28"/>
                <w:szCs w:val="28"/>
              </w:rPr>
              <w:t xml:space="preserve"> </w:t>
            </w:r>
            <w:r w:rsidR="0008507C" w:rsidRPr="00214B1B">
              <w:rPr>
                <w:sz w:val="28"/>
                <w:szCs w:val="28"/>
              </w:rPr>
              <w:t>27,8</w:t>
            </w:r>
            <w:r w:rsidRPr="00214B1B">
              <w:rPr>
                <w:sz w:val="28"/>
                <w:szCs w:val="28"/>
              </w:rPr>
              <w:t xml:space="preserve"> чел. (282</w:t>
            </w:r>
            <w:r w:rsidR="00064351" w:rsidRPr="00214B1B">
              <w:rPr>
                <w:sz w:val="28"/>
                <w:szCs w:val="28"/>
              </w:rPr>
              <w:t>3</w:t>
            </w:r>
            <w:r w:rsidRPr="00214B1B">
              <w:rPr>
                <w:sz w:val="28"/>
                <w:szCs w:val="28"/>
              </w:rPr>
              <w:t xml:space="preserve"> чел.);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число участников клубных формирований для детей в возрасте до 14 лет включительно будет сохраняться в количестве 1607 чел;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количество волонтеров, вовлеченных в программу </w:t>
            </w:r>
            <w:r w:rsidR="0010686B" w:rsidRPr="00214B1B">
              <w:rPr>
                <w:sz w:val="28"/>
                <w:szCs w:val="28"/>
              </w:rPr>
              <w:t>«</w:t>
            </w:r>
            <w:r w:rsidRPr="00214B1B">
              <w:rPr>
                <w:sz w:val="28"/>
                <w:szCs w:val="28"/>
              </w:rPr>
              <w:t>Волонтеры культуры</w:t>
            </w:r>
            <w:r w:rsidR="0010686B" w:rsidRPr="00214B1B">
              <w:rPr>
                <w:sz w:val="28"/>
                <w:szCs w:val="28"/>
              </w:rPr>
              <w:t>»</w:t>
            </w:r>
            <w:r w:rsidRPr="00214B1B">
              <w:rPr>
                <w:sz w:val="28"/>
                <w:szCs w:val="28"/>
              </w:rPr>
              <w:t xml:space="preserve"> (Общественное движение </w:t>
            </w:r>
            <w:r w:rsidR="0010686B" w:rsidRPr="00214B1B">
              <w:rPr>
                <w:sz w:val="28"/>
                <w:szCs w:val="28"/>
              </w:rPr>
              <w:t>«</w:t>
            </w:r>
            <w:r w:rsidRPr="00214B1B">
              <w:rPr>
                <w:sz w:val="28"/>
                <w:szCs w:val="28"/>
              </w:rPr>
              <w:t>Волонтеры культуры Красноярского края</w:t>
            </w:r>
            <w:r w:rsidR="0010686B" w:rsidRPr="00214B1B">
              <w:rPr>
                <w:sz w:val="28"/>
                <w:szCs w:val="28"/>
              </w:rPr>
              <w:t>»</w:t>
            </w:r>
            <w:r w:rsidRPr="00214B1B">
              <w:rPr>
                <w:sz w:val="28"/>
                <w:szCs w:val="28"/>
              </w:rPr>
              <w:t xml:space="preserve">), </w:t>
            </w:r>
            <w:r w:rsidR="00620F78" w:rsidRPr="00214B1B">
              <w:rPr>
                <w:sz w:val="28"/>
                <w:szCs w:val="28"/>
              </w:rPr>
              <w:t>составит</w:t>
            </w:r>
            <w:r w:rsidR="00477555" w:rsidRPr="00214B1B">
              <w:rPr>
                <w:sz w:val="28"/>
                <w:szCs w:val="28"/>
              </w:rPr>
              <w:t xml:space="preserve"> 3</w:t>
            </w:r>
            <w:r w:rsidR="00620F78" w:rsidRPr="00214B1B">
              <w:rPr>
                <w:sz w:val="28"/>
                <w:szCs w:val="28"/>
              </w:rPr>
              <w:t>6</w:t>
            </w:r>
            <w:r w:rsidR="00477555" w:rsidRPr="00214B1B">
              <w:rPr>
                <w:sz w:val="28"/>
                <w:szCs w:val="28"/>
              </w:rPr>
              <w:t xml:space="preserve"> чел. до 2025 года</w:t>
            </w:r>
            <w:r w:rsidRPr="00214B1B">
              <w:rPr>
                <w:sz w:val="28"/>
                <w:szCs w:val="28"/>
              </w:rPr>
              <w:t>.</w:t>
            </w:r>
          </w:p>
          <w:p w:rsidR="00684A78" w:rsidRPr="00214B1B" w:rsidRDefault="00845610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4092">
              <w:r w:rsidR="00684A78" w:rsidRPr="00214B1B">
                <w:rPr>
                  <w:sz w:val="28"/>
                  <w:szCs w:val="28"/>
                </w:rPr>
                <w:t>Перечень</w:t>
              </w:r>
            </w:hyperlink>
            <w:r w:rsidR="00684A78" w:rsidRPr="00214B1B">
              <w:rPr>
                <w:sz w:val="28"/>
                <w:szCs w:val="28"/>
              </w:rPr>
              <w:t xml:space="preserve"> и значения показателей результативности подпрограммы представлены в приложении </w:t>
            </w:r>
            <w:r w:rsidR="0010686B" w:rsidRPr="00214B1B">
              <w:rPr>
                <w:sz w:val="28"/>
                <w:szCs w:val="28"/>
              </w:rPr>
              <w:t>№</w:t>
            </w:r>
            <w:r w:rsidR="00684A78" w:rsidRPr="00214B1B">
              <w:rPr>
                <w:sz w:val="28"/>
                <w:szCs w:val="28"/>
              </w:rPr>
              <w:t xml:space="preserve"> 1 к подпрограмме</w:t>
            </w:r>
          </w:p>
        </w:tc>
      </w:tr>
      <w:tr w:rsidR="001D4943" w:rsidRPr="00214B1B" w:rsidTr="00214B1B">
        <w:trPr>
          <w:jc w:val="center"/>
        </w:trPr>
        <w:tc>
          <w:tcPr>
            <w:tcW w:w="2472" w:type="dxa"/>
            <w:tcBorders>
              <w:bottom w:val="single" w:sz="4" w:space="0" w:color="auto"/>
            </w:tcBorders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598" w:type="dxa"/>
            <w:tcBorders>
              <w:bottom w:val="single" w:sz="4" w:space="0" w:color="auto"/>
            </w:tcBorders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2014 - 2030 годы</w:t>
            </w:r>
          </w:p>
        </w:tc>
      </w:tr>
      <w:tr w:rsidR="00684A78" w:rsidRPr="00214B1B" w:rsidTr="00214B1B">
        <w:tblPrEx>
          <w:tblBorders>
            <w:insideH w:val="nil"/>
          </w:tblBorders>
        </w:tblPrEx>
        <w:trPr>
          <w:jc w:val="center"/>
        </w:trPr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Информация по ресурсному </w:t>
            </w:r>
            <w:r w:rsidRPr="00214B1B">
              <w:rPr>
                <w:sz w:val="28"/>
                <w:szCs w:val="28"/>
              </w:rPr>
              <w:lastRenderedPageBreak/>
              <w:t>обеспечению подпрограммы, в том числе по годам реализации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bottom w:val="single" w:sz="4" w:space="0" w:color="auto"/>
            </w:tcBorders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lastRenderedPageBreak/>
              <w:t xml:space="preserve">Общий объем финансирования – </w:t>
            </w:r>
            <w:r w:rsidR="00EC3B2B" w:rsidRPr="00214B1B">
              <w:rPr>
                <w:sz w:val="28"/>
                <w:szCs w:val="28"/>
              </w:rPr>
              <w:t>507492</w:t>
            </w:r>
            <w:r w:rsidR="00B52115" w:rsidRPr="00214B1B">
              <w:rPr>
                <w:sz w:val="28"/>
                <w:szCs w:val="28"/>
              </w:rPr>
              <w:t>,</w:t>
            </w:r>
            <w:r w:rsidR="00EC3B2B" w:rsidRPr="00214B1B">
              <w:rPr>
                <w:sz w:val="28"/>
                <w:szCs w:val="28"/>
              </w:rPr>
              <w:t>0</w:t>
            </w:r>
            <w:r w:rsidR="004D60E4" w:rsidRPr="00214B1B">
              <w:rPr>
                <w:sz w:val="28"/>
                <w:szCs w:val="28"/>
              </w:rPr>
              <w:t xml:space="preserve"> </w:t>
            </w:r>
            <w:r w:rsidRPr="00214B1B">
              <w:rPr>
                <w:sz w:val="28"/>
                <w:szCs w:val="28"/>
              </w:rPr>
              <w:t xml:space="preserve"> тыс. руб., из них: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lastRenderedPageBreak/>
              <w:t>2014 год - 34804,6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2015 год - 36270,5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2016 год - 36182,6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2017 год - 38407,5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2018 год - 36919,0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2019 год - 58814,9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2020 год - 40498,9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- 39418,5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2022 год – </w:t>
            </w:r>
            <w:r w:rsidR="00A711F7" w:rsidRPr="00214B1B">
              <w:rPr>
                <w:sz w:val="28"/>
                <w:szCs w:val="28"/>
              </w:rPr>
              <w:t>47212,0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684A78" w:rsidRPr="00214B1B" w:rsidRDefault="004C470F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2023 год –</w:t>
            </w:r>
            <w:r w:rsidR="004D60E4" w:rsidRPr="00214B1B">
              <w:rPr>
                <w:sz w:val="28"/>
                <w:szCs w:val="28"/>
              </w:rPr>
              <w:t xml:space="preserve"> </w:t>
            </w:r>
            <w:r w:rsidR="00AA018E" w:rsidRPr="00214B1B">
              <w:rPr>
                <w:sz w:val="28"/>
                <w:szCs w:val="28"/>
              </w:rPr>
              <w:t>48140,9</w:t>
            </w:r>
            <w:r w:rsidR="001E09B8" w:rsidRPr="00214B1B">
              <w:rPr>
                <w:sz w:val="28"/>
                <w:szCs w:val="28"/>
              </w:rPr>
              <w:t xml:space="preserve"> </w:t>
            </w:r>
            <w:r w:rsidR="00684A78" w:rsidRPr="00214B1B">
              <w:rPr>
                <w:sz w:val="28"/>
                <w:szCs w:val="28"/>
              </w:rPr>
              <w:t>тыс. руб.;</w:t>
            </w:r>
          </w:p>
          <w:p w:rsidR="00684A78" w:rsidRPr="00214B1B" w:rsidRDefault="004C470F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2024 год – </w:t>
            </w:r>
            <w:r w:rsidR="00346BAB" w:rsidRPr="00214B1B">
              <w:rPr>
                <w:sz w:val="28"/>
                <w:szCs w:val="28"/>
              </w:rPr>
              <w:t>45411,3</w:t>
            </w:r>
            <w:r w:rsidR="00684A78" w:rsidRPr="00214B1B">
              <w:rPr>
                <w:sz w:val="28"/>
                <w:szCs w:val="28"/>
              </w:rPr>
              <w:t xml:space="preserve"> тыс. руб.;</w:t>
            </w:r>
          </w:p>
          <w:p w:rsidR="00684A78" w:rsidRPr="00214B1B" w:rsidRDefault="004C470F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2025 год – </w:t>
            </w:r>
            <w:r w:rsidR="00346BAB" w:rsidRPr="00214B1B">
              <w:rPr>
                <w:sz w:val="28"/>
                <w:szCs w:val="28"/>
              </w:rPr>
              <w:t xml:space="preserve">45411,3 </w:t>
            </w:r>
            <w:r w:rsidR="00684A78" w:rsidRPr="00214B1B">
              <w:rPr>
                <w:sz w:val="28"/>
                <w:szCs w:val="28"/>
              </w:rPr>
              <w:t>тыс. руб.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в том числе: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- за счет средств бюджета города – </w:t>
            </w:r>
            <w:r w:rsidR="00545FB1" w:rsidRPr="00214B1B">
              <w:rPr>
                <w:sz w:val="28"/>
                <w:szCs w:val="28"/>
              </w:rPr>
              <w:t>412101,0</w:t>
            </w:r>
            <w:r w:rsidRPr="00214B1B">
              <w:rPr>
                <w:sz w:val="28"/>
                <w:szCs w:val="28"/>
              </w:rPr>
              <w:t xml:space="preserve"> тыс. руб., из них: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год - 30370,8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2015 год - 30473,6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2016 год - 31938,3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2017 год - 29201,4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2018 год - 25350,8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2019 год - 27640,3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2020 год - 37148,4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- 34150,2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2022 год </w:t>
            </w:r>
            <w:r w:rsidR="00C9516C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1B088D" w:rsidRPr="00214B1B">
              <w:rPr>
                <w:sz w:val="28"/>
                <w:szCs w:val="28"/>
              </w:rPr>
              <w:t>37133,5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2023 год </w:t>
            </w:r>
            <w:r w:rsidR="00C9516C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545FB1" w:rsidRPr="00214B1B">
              <w:rPr>
                <w:sz w:val="28"/>
                <w:szCs w:val="28"/>
              </w:rPr>
              <w:t>43727,1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2024 год </w:t>
            </w:r>
            <w:r w:rsidR="00C9516C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346BAB" w:rsidRPr="00214B1B">
              <w:rPr>
                <w:sz w:val="28"/>
                <w:szCs w:val="28"/>
              </w:rPr>
              <w:t>42483,3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C9516C" w:rsidRPr="00214B1B" w:rsidRDefault="00346BA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2025 год – 42</w:t>
            </w:r>
            <w:r w:rsidR="004C470F" w:rsidRPr="00214B1B">
              <w:rPr>
                <w:sz w:val="28"/>
                <w:szCs w:val="28"/>
              </w:rPr>
              <w:t xml:space="preserve">483,3 </w:t>
            </w:r>
            <w:r w:rsidR="00C9516C" w:rsidRPr="00214B1B">
              <w:rPr>
                <w:sz w:val="28"/>
                <w:szCs w:val="28"/>
              </w:rPr>
              <w:t>тыс.</w:t>
            </w:r>
            <w:r w:rsidR="004C470F" w:rsidRPr="00214B1B">
              <w:rPr>
                <w:sz w:val="28"/>
                <w:szCs w:val="28"/>
              </w:rPr>
              <w:t xml:space="preserve"> </w:t>
            </w:r>
            <w:r w:rsidR="00C9516C" w:rsidRPr="00214B1B">
              <w:rPr>
                <w:sz w:val="28"/>
                <w:szCs w:val="28"/>
              </w:rPr>
              <w:t>руб.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- за счет сре</w:t>
            </w:r>
            <w:proofErr w:type="gramStart"/>
            <w:r w:rsidRPr="00214B1B">
              <w:rPr>
                <w:sz w:val="28"/>
                <w:szCs w:val="28"/>
              </w:rPr>
              <w:t>дств кр</w:t>
            </w:r>
            <w:proofErr w:type="gramEnd"/>
            <w:r w:rsidRPr="00214B1B">
              <w:rPr>
                <w:sz w:val="28"/>
                <w:szCs w:val="28"/>
              </w:rPr>
              <w:t xml:space="preserve">аевого бюджета </w:t>
            </w:r>
            <w:r w:rsidR="009436FC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545FB1" w:rsidRPr="00214B1B">
              <w:rPr>
                <w:sz w:val="28"/>
                <w:szCs w:val="28"/>
              </w:rPr>
              <w:t>27431,7</w:t>
            </w:r>
            <w:r w:rsidRPr="00214B1B">
              <w:rPr>
                <w:sz w:val="28"/>
                <w:szCs w:val="28"/>
              </w:rPr>
              <w:t xml:space="preserve"> тыс. руб., из них: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год - 88,1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2015 год - 701,2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2016 год - 44,3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2017 год - 3606,1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2018 год - 6646,9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2019 год - 7829,6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2020 год - 482,9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- 1468,3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2022 год </w:t>
            </w:r>
            <w:r w:rsidR="009436FC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9436FC" w:rsidRPr="00214B1B">
              <w:rPr>
                <w:sz w:val="28"/>
                <w:szCs w:val="28"/>
              </w:rPr>
              <w:t>5078,5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2023 год </w:t>
            </w:r>
            <w:r w:rsidR="009436FC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545FB1" w:rsidRPr="00214B1B">
              <w:rPr>
                <w:sz w:val="28"/>
                <w:szCs w:val="28"/>
              </w:rPr>
              <w:t>1485,8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2024 год - 0,0 тыс. руб.;</w:t>
            </w:r>
          </w:p>
          <w:p w:rsidR="00836328" w:rsidRPr="00214B1B" w:rsidRDefault="0083632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2025 год – 0,0 тыс.</w:t>
            </w:r>
            <w:r w:rsidR="00CC67E7" w:rsidRPr="00214B1B">
              <w:rPr>
                <w:sz w:val="28"/>
                <w:szCs w:val="28"/>
              </w:rPr>
              <w:t xml:space="preserve"> </w:t>
            </w:r>
            <w:r w:rsidRPr="00214B1B">
              <w:rPr>
                <w:sz w:val="28"/>
                <w:szCs w:val="28"/>
              </w:rPr>
              <w:t>руб.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- за счет средств из внебюджетных источников </w:t>
            </w:r>
            <w:r w:rsidR="00C9516C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516C7E" w:rsidRPr="00214B1B">
              <w:rPr>
                <w:sz w:val="28"/>
                <w:szCs w:val="28"/>
              </w:rPr>
              <w:t>67959,3</w:t>
            </w:r>
            <w:r w:rsidRPr="00214B1B">
              <w:rPr>
                <w:sz w:val="28"/>
                <w:szCs w:val="28"/>
              </w:rPr>
              <w:t xml:space="preserve"> тыс. руб., из них: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год - 4345,7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lastRenderedPageBreak/>
              <w:t>2015 год - 5095,7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2016 год - 4200,0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2017 год - 5600,0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2018 год - 4921,3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2019 год - 23345,0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2020 год - 2867,6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- 3800,0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2022 год </w:t>
            </w:r>
            <w:r w:rsidR="00A64C7B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A64C7B" w:rsidRPr="00214B1B">
              <w:rPr>
                <w:sz w:val="28"/>
                <w:szCs w:val="28"/>
              </w:rPr>
              <w:t>5000,0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2023 год </w:t>
            </w:r>
            <w:r w:rsidR="00C9516C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C9516C" w:rsidRPr="00214B1B">
              <w:rPr>
                <w:sz w:val="28"/>
                <w:szCs w:val="28"/>
              </w:rPr>
              <w:t>2928,0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684A78" w:rsidRPr="00214B1B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2024 год – 2928,0</w:t>
            </w:r>
            <w:r w:rsidR="00684A78" w:rsidRPr="00214B1B">
              <w:rPr>
                <w:sz w:val="28"/>
                <w:szCs w:val="28"/>
              </w:rPr>
              <w:t xml:space="preserve"> тыс. руб.</w:t>
            </w:r>
            <w:r w:rsidRPr="00214B1B">
              <w:rPr>
                <w:sz w:val="28"/>
                <w:szCs w:val="28"/>
              </w:rPr>
              <w:t>;</w:t>
            </w:r>
          </w:p>
          <w:p w:rsidR="00C9516C" w:rsidRPr="00214B1B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2025 год – 2928,0 тыс.</w:t>
            </w:r>
            <w:r w:rsidR="00CC67E7" w:rsidRPr="00214B1B">
              <w:rPr>
                <w:sz w:val="28"/>
                <w:szCs w:val="28"/>
              </w:rPr>
              <w:t xml:space="preserve"> </w:t>
            </w:r>
            <w:r w:rsidRPr="00214B1B">
              <w:rPr>
                <w:sz w:val="28"/>
                <w:szCs w:val="28"/>
              </w:rPr>
              <w:t>руб.</w:t>
            </w:r>
          </w:p>
        </w:tc>
      </w:tr>
    </w:tbl>
    <w:p w:rsidR="003F5439" w:rsidRPr="00214B1B" w:rsidRDefault="003F5439" w:rsidP="0068029D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684A78" w:rsidRPr="00214B1B" w:rsidRDefault="00C9516C" w:rsidP="0068029D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214B1B">
        <w:rPr>
          <w:sz w:val="28"/>
          <w:szCs w:val="28"/>
        </w:rPr>
        <w:t xml:space="preserve">2. </w:t>
      </w:r>
      <w:r w:rsidR="00910F72" w:rsidRPr="00214B1B">
        <w:rPr>
          <w:sz w:val="28"/>
          <w:szCs w:val="28"/>
        </w:rPr>
        <w:t>Мероприятия подпрограммы</w:t>
      </w:r>
    </w:p>
    <w:p w:rsidR="00684A78" w:rsidRPr="00214B1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Система мероприятий подпрограммы включает в себя перечень мероприятий подпрограммы, взаимоувязанных с целью и задачами подпрограммы, с указанием главных распорядителей бюджетных средств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684A78" w:rsidRPr="00214B1B" w:rsidRDefault="00845610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4175">
        <w:r w:rsidR="00684A78" w:rsidRPr="00214B1B">
          <w:rPr>
            <w:sz w:val="28"/>
            <w:szCs w:val="28"/>
          </w:rPr>
          <w:t>Перечень</w:t>
        </w:r>
      </w:hyperlink>
      <w:r w:rsidR="00684A78" w:rsidRPr="00214B1B">
        <w:rPr>
          <w:sz w:val="28"/>
          <w:szCs w:val="28"/>
        </w:rPr>
        <w:t xml:space="preserve"> мероприятий подпрограммы приведен в приложении </w:t>
      </w:r>
      <w:r w:rsidR="0010686B" w:rsidRPr="00214B1B">
        <w:rPr>
          <w:sz w:val="28"/>
          <w:szCs w:val="28"/>
        </w:rPr>
        <w:t>№</w:t>
      </w:r>
      <w:r w:rsidR="00684A78" w:rsidRPr="00214B1B">
        <w:rPr>
          <w:sz w:val="28"/>
          <w:szCs w:val="28"/>
        </w:rPr>
        <w:t xml:space="preserve"> 2 к подпрограмме.</w:t>
      </w:r>
    </w:p>
    <w:p w:rsidR="003F5439" w:rsidRPr="00214B1B" w:rsidRDefault="003F5439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84A78" w:rsidRPr="00214B1B" w:rsidRDefault="00C9516C" w:rsidP="0068029D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214B1B">
        <w:rPr>
          <w:sz w:val="28"/>
          <w:szCs w:val="28"/>
        </w:rPr>
        <w:t xml:space="preserve">3. </w:t>
      </w:r>
      <w:r w:rsidR="00910F72" w:rsidRPr="00214B1B">
        <w:rPr>
          <w:sz w:val="28"/>
          <w:szCs w:val="28"/>
        </w:rPr>
        <w:t>Механизм реализации подпрограммы</w:t>
      </w:r>
    </w:p>
    <w:p w:rsidR="003F5439" w:rsidRPr="00214B1B" w:rsidRDefault="003F5439" w:rsidP="0068029D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684A78" w:rsidRPr="00214B1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3.1.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684A78" w:rsidRPr="00214B1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3.2. Главным распорядителем бюджетных средств является администрация города Ачинска (отдел культуры).</w:t>
      </w:r>
    </w:p>
    <w:p w:rsidR="00684A78" w:rsidRPr="00214B1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3.3. Получателем бюджетных средств является муниципальное бюджетное учреждение культуры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Городской Дворец культуры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.</w:t>
      </w:r>
    </w:p>
    <w:p w:rsidR="00684A78" w:rsidRPr="00214B1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3.4.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684A78" w:rsidRPr="00214B1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3.5. Город Ачинск является территорией для реализации мероприятий подпрограммы 3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Организация досуга и поддержка народного творчества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.</w:t>
      </w:r>
    </w:p>
    <w:p w:rsidR="00684A78" w:rsidRPr="00214B1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3.6. Исполнителем данной подпрограммы является муниципальное бюджетное учреждение культуры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Городской Дворец культуры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.</w:t>
      </w:r>
    </w:p>
    <w:p w:rsidR="00684A78" w:rsidRPr="00214B1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3.7. Получателями муниципальных услуг являются граждане, проживающие на территории города Ачинска.</w:t>
      </w:r>
    </w:p>
    <w:p w:rsidR="00684A78" w:rsidRPr="00214B1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3.8. Реализация мероприятия 3.1 подпрограммы осуществляется путем предоставления муниципальному бюджетному учреждению культуры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Городской Дворец культуры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 субсидии на финансовое обеспечение выполнения им муниципального задания на основании соглашения с администрацией города Ачинска.</w:t>
      </w:r>
    </w:p>
    <w:p w:rsidR="00684A78" w:rsidRPr="00214B1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lastRenderedPageBreak/>
        <w:t xml:space="preserve">Расходы на обеспечение деятельности подведомственных учреждений предусмотрены на основании </w:t>
      </w:r>
      <w:hyperlink r:id="rId36">
        <w:r w:rsidR="005E2747" w:rsidRPr="00214B1B">
          <w:rPr>
            <w:sz w:val="28"/>
            <w:szCs w:val="28"/>
          </w:rPr>
          <w:t>п</w:t>
        </w:r>
        <w:r w:rsidRPr="00214B1B">
          <w:rPr>
            <w:sz w:val="28"/>
            <w:szCs w:val="28"/>
          </w:rPr>
          <w:t>остановления</w:t>
        </w:r>
      </w:hyperlink>
      <w:r w:rsidRPr="00214B1B">
        <w:rPr>
          <w:sz w:val="28"/>
          <w:szCs w:val="28"/>
        </w:rPr>
        <w:t xml:space="preserve"> </w:t>
      </w:r>
      <w:r w:rsidR="005E2747" w:rsidRPr="00214B1B">
        <w:rPr>
          <w:sz w:val="28"/>
          <w:szCs w:val="28"/>
        </w:rPr>
        <w:t>а</w:t>
      </w:r>
      <w:r w:rsidRPr="00214B1B">
        <w:rPr>
          <w:sz w:val="28"/>
          <w:szCs w:val="28"/>
        </w:rPr>
        <w:t xml:space="preserve">дминистрации города Ачинска от 23.10.2015 </w:t>
      </w:r>
      <w:r w:rsidR="005E2747" w:rsidRPr="00214B1B">
        <w:rPr>
          <w:sz w:val="28"/>
          <w:szCs w:val="28"/>
        </w:rPr>
        <w:t xml:space="preserve">№ 354-п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Об утверждении Порядка формирования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.</w:t>
      </w:r>
    </w:p>
    <w:p w:rsidR="00684A78" w:rsidRPr="00214B1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3.9. По мероприятию 3.2 расходы предусмотрены на реализацию праздничных мероприятий, общегородских культурных событий и проектов, в том числе предоставление субсидий на иные цели муниципальному бюджетному учреждению культуры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Городской Дворец культуры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, не связанные с финансовым обеспечением выполнения муниципального задания для проведения праздничных мероприятий, общегородских культурных событий и проектов.</w:t>
      </w:r>
    </w:p>
    <w:p w:rsidR="00684A78" w:rsidRPr="00214B1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.</w:t>
      </w:r>
    </w:p>
    <w:p w:rsidR="0068029D" w:rsidRPr="00214B1B" w:rsidRDefault="0068029D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A4411" w:rsidRPr="00214B1B" w:rsidRDefault="00C9516C" w:rsidP="006802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14B1B">
        <w:rPr>
          <w:sz w:val="28"/>
          <w:szCs w:val="28"/>
        </w:rPr>
        <w:t xml:space="preserve">4. </w:t>
      </w:r>
      <w:r w:rsidR="0078440D" w:rsidRPr="00214B1B">
        <w:rPr>
          <w:sz w:val="28"/>
          <w:szCs w:val="28"/>
        </w:rPr>
        <w:t xml:space="preserve">Управление подпрограммой и контроль </w:t>
      </w:r>
    </w:p>
    <w:p w:rsidR="00684A78" w:rsidRPr="00214B1B" w:rsidRDefault="0078440D" w:rsidP="006802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14B1B">
        <w:rPr>
          <w:sz w:val="28"/>
          <w:szCs w:val="28"/>
        </w:rPr>
        <w:t>за ходом ее выполнения</w:t>
      </w:r>
    </w:p>
    <w:p w:rsidR="0068029D" w:rsidRPr="00214B1B" w:rsidRDefault="0068029D" w:rsidP="0068029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84A78" w:rsidRPr="00214B1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4.1. Текущее управление и </w:t>
      </w:r>
      <w:proofErr w:type="gramStart"/>
      <w:r w:rsidRPr="00214B1B">
        <w:rPr>
          <w:sz w:val="28"/>
          <w:szCs w:val="28"/>
        </w:rPr>
        <w:t>контроль за</w:t>
      </w:r>
      <w:proofErr w:type="gramEnd"/>
      <w:r w:rsidRPr="00214B1B">
        <w:rPr>
          <w:sz w:val="28"/>
          <w:szCs w:val="28"/>
        </w:rPr>
        <w:t xml:space="preserve"> реализацией подпрограммы осуществляет администрация города Ачинска (отдел культуры).</w:t>
      </w:r>
    </w:p>
    <w:p w:rsidR="00684A78" w:rsidRPr="00214B1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Администрация города Ачинска (отдел культуры) является главным распорядителем бюджетных средств и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84A78" w:rsidRPr="00214B1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4.2. Администрация города Ачинска (отдел культуры) осуществляет:</w:t>
      </w:r>
    </w:p>
    <w:p w:rsidR="00684A78" w:rsidRPr="00214B1B" w:rsidRDefault="00684A78" w:rsidP="0068029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684A78" w:rsidRPr="00214B1B" w:rsidRDefault="00684A78" w:rsidP="0068029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2) непосредственный </w:t>
      </w:r>
      <w:proofErr w:type="gramStart"/>
      <w:r w:rsidRPr="00214B1B">
        <w:rPr>
          <w:sz w:val="28"/>
          <w:szCs w:val="28"/>
        </w:rPr>
        <w:t>контроль за</w:t>
      </w:r>
      <w:proofErr w:type="gramEnd"/>
      <w:r w:rsidRPr="00214B1B">
        <w:rPr>
          <w:sz w:val="28"/>
          <w:szCs w:val="28"/>
        </w:rPr>
        <w:t xml:space="preserve"> ходом реализации мероприятий подпрограммы;</w:t>
      </w:r>
    </w:p>
    <w:p w:rsidR="00684A78" w:rsidRPr="00214B1B" w:rsidRDefault="00684A78" w:rsidP="0068029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3) подготовку отчетов о реализации подпрограммы.</w:t>
      </w:r>
    </w:p>
    <w:p w:rsidR="00684A78" w:rsidRPr="00214B1B" w:rsidRDefault="00684A78" w:rsidP="006802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4.3. </w:t>
      </w:r>
      <w:proofErr w:type="gramStart"/>
      <w:r w:rsidR="0060557F" w:rsidRPr="00214B1B">
        <w:rPr>
          <w:sz w:val="28"/>
          <w:szCs w:val="28"/>
        </w:rPr>
        <w:t>Соисполнители муниципальной программы (</w:t>
      </w:r>
      <w:r w:rsidR="00F84826" w:rsidRPr="00214B1B">
        <w:rPr>
          <w:sz w:val="28"/>
          <w:szCs w:val="28"/>
        </w:rPr>
        <w:t>отдел бухгалтерского учета и контроля администрации города Ачинска</w:t>
      </w:r>
      <w:r w:rsidR="0060557F" w:rsidRPr="00214B1B">
        <w:rPr>
          <w:sz w:val="28"/>
          <w:szCs w:val="28"/>
        </w:rPr>
        <w:t xml:space="preserve">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37" w:history="1">
        <w:r w:rsidR="0060557F" w:rsidRPr="00214B1B">
          <w:rPr>
            <w:sz w:val="28"/>
            <w:szCs w:val="28"/>
          </w:rPr>
          <w:t>приложениям № 8</w:t>
        </w:r>
      </w:hyperlink>
      <w:r w:rsidR="0060557F" w:rsidRPr="00214B1B">
        <w:rPr>
          <w:sz w:val="28"/>
          <w:szCs w:val="28"/>
        </w:rPr>
        <w:t xml:space="preserve"> - </w:t>
      </w:r>
      <w:hyperlink r:id="rId38" w:history="1">
        <w:r w:rsidR="0060557F" w:rsidRPr="00214B1B">
          <w:rPr>
            <w:sz w:val="28"/>
            <w:szCs w:val="28"/>
          </w:rPr>
          <w:t>11</w:t>
        </w:r>
      </w:hyperlink>
      <w:r w:rsidR="0060557F" w:rsidRPr="00214B1B">
        <w:rPr>
          <w:sz w:val="28"/>
          <w:szCs w:val="28"/>
        </w:rPr>
        <w:t xml:space="preserve">, годовой отчет в срок до 15 февраля года, следующего за отчетным, по формам согласно </w:t>
      </w:r>
      <w:hyperlink r:id="rId39" w:history="1">
        <w:r w:rsidR="0060557F" w:rsidRPr="00214B1B">
          <w:rPr>
            <w:sz w:val="28"/>
            <w:szCs w:val="28"/>
          </w:rPr>
          <w:t>приложениям № 11</w:t>
        </w:r>
      </w:hyperlink>
      <w:r w:rsidR="0060557F" w:rsidRPr="00214B1B">
        <w:rPr>
          <w:sz w:val="28"/>
          <w:szCs w:val="28"/>
        </w:rPr>
        <w:t xml:space="preserve"> – </w:t>
      </w:r>
      <w:hyperlink r:id="rId40" w:history="1">
        <w:r w:rsidR="0060557F" w:rsidRPr="00214B1B">
          <w:rPr>
            <w:sz w:val="28"/>
            <w:szCs w:val="28"/>
          </w:rPr>
          <w:t>15</w:t>
        </w:r>
      </w:hyperlink>
      <w:r w:rsidR="0060557F" w:rsidRPr="00214B1B">
        <w:rPr>
          <w:sz w:val="28"/>
          <w:szCs w:val="28"/>
        </w:rPr>
        <w:t xml:space="preserve"> к</w:t>
      </w:r>
      <w:proofErr w:type="gramEnd"/>
      <w:r w:rsidR="0060557F" w:rsidRPr="00214B1B">
        <w:rPr>
          <w:sz w:val="28"/>
          <w:szCs w:val="28"/>
        </w:rPr>
        <w:t xml:space="preserve"> </w:t>
      </w:r>
      <w:proofErr w:type="gramStart"/>
      <w:r w:rsidR="0060557F" w:rsidRPr="00214B1B">
        <w:rPr>
          <w:sz w:val="28"/>
          <w:szCs w:val="28"/>
        </w:rPr>
        <w:t xml:space="preserve">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</w:t>
      </w:r>
      <w:r w:rsidR="0060557F" w:rsidRPr="00214B1B">
        <w:rPr>
          <w:sz w:val="28"/>
          <w:szCs w:val="28"/>
        </w:rPr>
        <w:lastRenderedPageBreak/>
        <w:t>реализации»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</w:t>
      </w:r>
      <w:proofErr w:type="gramEnd"/>
      <w:r w:rsidR="0060557F" w:rsidRPr="00214B1B">
        <w:rPr>
          <w:sz w:val="28"/>
          <w:szCs w:val="28"/>
        </w:rPr>
        <w:t xml:space="preserve"> Ачинска.</w:t>
      </w:r>
    </w:p>
    <w:p w:rsidR="00684A78" w:rsidRPr="00214B1B" w:rsidRDefault="00684A78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516C" w:rsidRPr="00214B1B" w:rsidRDefault="00C9516C" w:rsidP="00D64A2E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  <w:sectPr w:rsidR="00C9516C" w:rsidRPr="00214B1B" w:rsidSect="00214B1B">
          <w:pgSz w:w="11906" w:h="16838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684A78" w:rsidRPr="00214B1B" w:rsidRDefault="00684A78" w:rsidP="00547354">
      <w:pPr>
        <w:widowControl w:val="0"/>
        <w:autoSpaceDE w:val="0"/>
        <w:autoSpaceDN w:val="0"/>
        <w:jc w:val="right"/>
        <w:outlineLvl w:val="2"/>
      </w:pPr>
      <w:r w:rsidRPr="00214B1B">
        <w:lastRenderedPageBreak/>
        <w:t xml:space="preserve">Приложение </w:t>
      </w:r>
      <w:r w:rsidR="0010686B" w:rsidRPr="00214B1B">
        <w:t>№</w:t>
      </w:r>
      <w:r w:rsidRPr="00214B1B">
        <w:t xml:space="preserve"> 1</w:t>
      </w:r>
    </w:p>
    <w:p w:rsidR="00684A78" w:rsidRPr="00214B1B" w:rsidRDefault="00684A78" w:rsidP="00547354">
      <w:pPr>
        <w:widowControl w:val="0"/>
        <w:autoSpaceDE w:val="0"/>
        <w:autoSpaceDN w:val="0"/>
        <w:jc w:val="right"/>
      </w:pPr>
      <w:r w:rsidRPr="00214B1B">
        <w:t>к подпрограмме</w:t>
      </w:r>
    </w:p>
    <w:p w:rsidR="00684A78" w:rsidRPr="00214B1B" w:rsidRDefault="0010686B" w:rsidP="00547354">
      <w:pPr>
        <w:widowControl w:val="0"/>
        <w:autoSpaceDE w:val="0"/>
        <w:autoSpaceDN w:val="0"/>
        <w:jc w:val="right"/>
      </w:pPr>
      <w:r w:rsidRPr="00214B1B">
        <w:t>«</w:t>
      </w:r>
      <w:r w:rsidR="00684A78" w:rsidRPr="00214B1B">
        <w:t>Организация досуга и поддержка</w:t>
      </w:r>
    </w:p>
    <w:p w:rsidR="00684A78" w:rsidRPr="00214B1B" w:rsidRDefault="00684A78" w:rsidP="00547354">
      <w:pPr>
        <w:widowControl w:val="0"/>
        <w:autoSpaceDE w:val="0"/>
        <w:autoSpaceDN w:val="0"/>
        <w:jc w:val="right"/>
      </w:pPr>
      <w:r w:rsidRPr="00214B1B">
        <w:t>народного творчества</w:t>
      </w:r>
      <w:r w:rsidR="0010686B" w:rsidRPr="00214B1B">
        <w:t>»</w:t>
      </w:r>
      <w:r w:rsidRPr="00214B1B">
        <w:t>,</w:t>
      </w:r>
      <w:r w:rsidR="00C9516C" w:rsidRPr="00214B1B">
        <w:t xml:space="preserve"> </w:t>
      </w:r>
      <w:proofErr w:type="gramStart"/>
      <w:r w:rsidRPr="00214B1B">
        <w:t>реализуемой</w:t>
      </w:r>
      <w:proofErr w:type="gramEnd"/>
      <w:r w:rsidRPr="00214B1B">
        <w:t xml:space="preserve"> в рамках</w:t>
      </w:r>
    </w:p>
    <w:p w:rsidR="00684A78" w:rsidRPr="00214B1B" w:rsidRDefault="00684A78" w:rsidP="00547354">
      <w:pPr>
        <w:widowControl w:val="0"/>
        <w:autoSpaceDE w:val="0"/>
        <w:autoSpaceDN w:val="0"/>
        <w:jc w:val="right"/>
      </w:pPr>
      <w:r w:rsidRPr="00214B1B">
        <w:t>муниципальной программы</w:t>
      </w:r>
    </w:p>
    <w:p w:rsidR="00684A78" w:rsidRPr="00214B1B" w:rsidRDefault="00684A78" w:rsidP="00547354">
      <w:pPr>
        <w:widowControl w:val="0"/>
        <w:autoSpaceDE w:val="0"/>
        <w:autoSpaceDN w:val="0"/>
        <w:jc w:val="right"/>
      </w:pPr>
      <w:r w:rsidRPr="00214B1B">
        <w:t>города Ачинска</w:t>
      </w:r>
      <w:r w:rsidR="0010686B" w:rsidRPr="00214B1B">
        <w:t>»</w:t>
      </w:r>
      <w:r w:rsidR="00836328" w:rsidRPr="00214B1B">
        <w:t xml:space="preserve"> </w:t>
      </w:r>
      <w:r w:rsidRPr="00214B1B">
        <w:t>Развитие культуры</w:t>
      </w:r>
      <w:r w:rsidR="0010686B" w:rsidRPr="00214B1B">
        <w:t>»</w:t>
      </w:r>
    </w:p>
    <w:p w:rsidR="00684A78" w:rsidRPr="00214B1B" w:rsidRDefault="00684A78" w:rsidP="00547354">
      <w:pPr>
        <w:widowControl w:val="0"/>
        <w:autoSpaceDE w:val="0"/>
        <w:autoSpaceDN w:val="0"/>
        <w:jc w:val="both"/>
      </w:pPr>
    </w:p>
    <w:p w:rsidR="00684A78" w:rsidRPr="00214B1B" w:rsidRDefault="00C9516C" w:rsidP="00DD07A8">
      <w:pPr>
        <w:widowControl w:val="0"/>
        <w:autoSpaceDE w:val="0"/>
        <w:autoSpaceDN w:val="0"/>
        <w:jc w:val="center"/>
      </w:pPr>
      <w:bookmarkStart w:id="9" w:name="P4092"/>
      <w:bookmarkEnd w:id="9"/>
      <w:r w:rsidRPr="00214B1B">
        <w:t xml:space="preserve">Перечень и значения показателей  результативности подпрограммы </w:t>
      </w:r>
      <w:r w:rsidR="0010686B" w:rsidRPr="00214B1B">
        <w:t>«</w:t>
      </w:r>
      <w:r w:rsidRPr="00214B1B">
        <w:t>Организация досуга и поддержка</w:t>
      </w:r>
      <w:r w:rsidR="00DD07A8" w:rsidRPr="00214B1B">
        <w:t xml:space="preserve"> </w:t>
      </w:r>
      <w:r w:rsidRPr="00214B1B">
        <w:t>народного творчества</w:t>
      </w:r>
      <w:r w:rsidR="0010686B" w:rsidRPr="00214B1B">
        <w:t>»</w:t>
      </w:r>
    </w:p>
    <w:p w:rsidR="00684A78" w:rsidRPr="00214B1B" w:rsidRDefault="00684A78" w:rsidP="00547354">
      <w:pPr>
        <w:widowControl w:val="0"/>
        <w:autoSpaceDE w:val="0"/>
        <w:autoSpaceDN w:val="0"/>
        <w:spacing w:after="1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5130"/>
        <w:gridCol w:w="904"/>
        <w:gridCol w:w="2938"/>
        <w:gridCol w:w="1413"/>
        <w:gridCol w:w="1159"/>
        <w:gridCol w:w="1159"/>
        <w:gridCol w:w="1286"/>
      </w:tblGrid>
      <w:tr w:rsidR="001D4943" w:rsidRPr="00214B1B" w:rsidTr="00214B1B">
        <w:trPr>
          <w:jc w:val="center"/>
        </w:trPr>
        <w:tc>
          <w:tcPr>
            <w:tcW w:w="454" w:type="dxa"/>
            <w:vMerge w:val="restart"/>
          </w:tcPr>
          <w:p w:rsidR="00684A78" w:rsidRPr="00214B1B" w:rsidRDefault="0010686B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№</w:t>
            </w:r>
          </w:p>
          <w:p w:rsidR="00684A78" w:rsidRPr="00214B1B" w:rsidRDefault="00684A78" w:rsidP="00547354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14B1B">
              <w:t>п</w:t>
            </w:r>
            <w:proofErr w:type="gramEnd"/>
            <w:r w:rsidRPr="00214B1B">
              <w:t>/п</w:t>
            </w:r>
          </w:p>
        </w:tc>
        <w:tc>
          <w:tcPr>
            <w:tcW w:w="5704" w:type="dxa"/>
            <w:vMerge w:val="restart"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Цель, показатели результативности</w:t>
            </w:r>
          </w:p>
        </w:tc>
        <w:tc>
          <w:tcPr>
            <w:tcW w:w="992" w:type="dxa"/>
            <w:vMerge w:val="restart"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Ед. изм.</w:t>
            </w:r>
          </w:p>
        </w:tc>
        <w:tc>
          <w:tcPr>
            <w:tcW w:w="3260" w:type="dxa"/>
            <w:vMerge w:val="restart"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Источник информации</w:t>
            </w:r>
          </w:p>
        </w:tc>
        <w:tc>
          <w:tcPr>
            <w:tcW w:w="5528" w:type="dxa"/>
            <w:gridSpan w:val="4"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Годы реализации подпрограммы</w:t>
            </w:r>
          </w:p>
        </w:tc>
      </w:tr>
      <w:tr w:rsidR="001D4943" w:rsidRPr="00214B1B" w:rsidTr="00214B1B">
        <w:trPr>
          <w:jc w:val="center"/>
        </w:trPr>
        <w:tc>
          <w:tcPr>
            <w:tcW w:w="454" w:type="dxa"/>
            <w:vMerge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</w:pPr>
          </w:p>
        </w:tc>
        <w:tc>
          <w:tcPr>
            <w:tcW w:w="5704" w:type="dxa"/>
            <w:vMerge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vMerge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</w:pPr>
          </w:p>
        </w:tc>
        <w:tc>
          <w:tcPr>
            <w:tcW w:w="3260" w:type="dxa"/>
            <w:vMerge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684A78" w:rsidRPr="00214B1B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2022</w:t>
            </w:r>
            <w:r w:rsidR="00684A78" w:rsidRPr="00214B1B">
              <w:t xml:space="preserve"> год</w:t>
            </w:r>
          </w:p>
        </w:tc>
        <w:tc>
          <w:tcPr>
            <w:tcW w:w="1276" w:type="dxa"/>
          </w:tcPr>
          <w:p w:rsidR="00684A78" w:rsidRPr="00214B1B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2023</w:t>
            </w:r>
            <w:r w:rsidR="00684A78" w:rsidRPr="00214B1B">
              <w:t xml:space="preserve"> год</w:t>
            </w:r>
          </w:p>
        </w:tc>
        <w:tc>
          <w:tcPr>
            <w:tcW w:w="1276" w:type="dxa"/>
          </w:tcPr>
          <w:p w:rsidR="00684A78" w:rsidRPr="00214B1B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2024</w:t>
            </w:r>
            <w:r w:rsidR="00684A78" w:rsidRPr="00214B1B">
              <w:t xml:space="preserve"> год</w:t>
            </w:r>
          </w:p>
        </w:tc>
        <w:tc>
          <w:tcPr>
            <w:tcW w:w="1417" w:type="dxa"/>
          </w:tcPr>
          <w:p w:rsidR="00684A78" w:rsidRPr="00214B1B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2025</w:t>
            </w:r>
            <w:r w:rsidR="00684A78" w:rsidRPr="00214B1B">
              <w:t xml:space="preserve"> год</w:t>
            </w:r>
          </w:p>
        </w:tc>
      </w:tr>
      <w:tr w:rsidR="001D4943" w:rsidRPr="00214B1B" w:rsidTr="00214B1B">
        <w:trPr>
          <w:jc w:val="center"/>
        </w:trPr>
        <w:tc>
          <w:tcPr>
            <w:tcW w:w="454" w:type="dxa"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</w:t>
            </w:r>
          </w:p>
        </w:tc>
        <w:tc>
          <w:tcPr>
            <w:tcW w:w="5704" w:type="dxa"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</w:t>
            </w:r>
          </w:p>
        </w:tc>
        <w:tc>
          <w:tcPr>
            <w:tcW w:w="992" w:type="dxa"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3</w:t>
            </w:r>
          </w:p>
        </w:tc>
        <w:tc>
          <w:tcPr>
            <w:tcW w:w="3260" w:type="dxa"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4</w:t>
            </w:r>
          </w:p>
        </w:tc>
        <w:tc>
          <w:tcPr>
            <w:tcW w:w="1559" w:type="dxa"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5</w:t>
            </w:r>
          </w:p>
        </w:tc>
        <w:tc>
          <w:tcPr>
            <w:tcW w:w="1276" w:type="dxa"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6</w:t>
            </w:r>
          </w:p>
        </w:tc>
        <w:tc>
          <w:tcPr>
            <w:tcW w:w="1276" w:type="dxa"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7</w:t>
            </w:r>
          </w:p>
        </w:tc>
        <w:tc>
          <w:tcPr>
            <w:tcW w:w="1417" w:type="dxa"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8</w:t>
            </w:r>
          </w:p>
        </w:tc>
      </w:tr>
      <w:tr w:rsidR="001D4943" w:rsidRPr="00214B1B" w:rsidTr="00214B1B">
        <w:trPr>
          <w:jc w:val="center"/>
        </w:trPr>
        <w:tc>
          <w:tcPr>
            <w:tcW w:w="454" w:type="dxa"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</w:pPr>
            <w:r w:rsidRPr="00214B1B">
              <w:t>1</w:t>
            </w:r>
          </w:p>
        </w:tc>
        <w:tc>
          <w:tcPr>
            <w:tcW w:w="15484" w:type="dxa"/>
            <w:gridSpan w:val="7"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</w:pPr>
            <w:r w:rsidRPr="00214B1B">
              <w:t>Цель: обеспечение доступа населения города Ачинска к культурным благам и участию в культурной жизни</w:t>
            </w:r>
          </w:p>
        </w:tc>
      </w:tr>
      <w:tr w:rsidR="001D4943" w:rsidRPr="00214B1B" w:rsidTr="00214B1B">
        <w:trPr>
          <w:jc w:val="center"/>
        </w:trPr>
        <w:tc>
          <w:tcPr>
            <w:tcW w:w="454" w:type="dxa"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</w:pPr>
            <w:r w:rsidRPr="00214B1B">
              <w:t>2</w:t>
            </w:r>
          </w:p>
        </w:tc>
        <w:tc>
          <w:tcPr>
            <w:tcW w:w="15484" w:type="dxa"/>
            <w:gridSpan w:val="7"/>
          </w:tcPr>
          <w:p w:rsidR="00684A78" w:rsidRPr="00214B1B" w:rsidRDefault="00684A78" w:rsidP="00547354">
            <w:pPr>
              <w:widowControl w:val="0"/>
              <w:autoSpaceDE w:val="0"/>
              <w:autoSpaceDN w:val="0"/>
            </w:pPr>
            <w:r w:rsidRPr="00214B1B">
              <w:t>Задача: организация досуга населения, сохранение и развитие традиционной народной культуры; организация и проведение городских культурных событий, в том числе на краевом, межрегиональном, всеро</w:t>
            </w:r>
            <w:r w:rsidR="00836328" w:rsidRPr="00214B1B">
              <w:t>ссийском и международном уровне;</w:t>
            </w:r>
            <w:r w:rsidRPr="00214B1B">
              <w:t xml:space="preserve"> организация волонтерского движения</w:t>
            </w:r>
          </w:p>
        </w:tc>
      </w:tr>
      <w:tr w:rsidR="001D4943" w:rsidRPr="00214B1B" w:rsidTr="00214B1B">
        <w:trPr>
          <w:jc w:val="center"/>
        </w:trPr>
        <w:tc>
          <w:tcPr>
            <w:tcW w:w="454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t>3</w:t>
            </w:r>
          </w:p>
        </w:tc>
        <w:tc>
          <w:tcPr>
            <w:tcW w:w="5704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t>Целевой показатель 1. Количество посетителей муниципальных бюджетных учреждений культурно-досугового типа на 1 тыс. человек населения</w:t>
            </w:r>
          </w:p>
        </w:tc>
        <w:tc>
          <w:tcPr>
            <w:tcW w:w="992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t>чел.</w:t>
            </w:r>
          </w:p>
        </w:tc>
        <w:tc>
          <w:tcPr>
            <w:tcW w:w="3260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t>Расчетный показатель на основе ведомственной отчетности</w:t>
            </w:r>
          </w:p>
        </w:tc>
        <w:tc>
          <w:tcPr>
            <w:tcW w:w="1559" w:type="dxa"/>
          </w:tcPr>
          <w:p w:rsidR="00C9516C" w:rsidRPr="00214B1B" w:rsidRDefault="00DA40A0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2411</w:t>
            </w:r>
          </w:p>
        </w:tc>
        <w:tc>
          <w:tcPr>
            <w:tcW w:w="1276" w:type="dxa"/>
          </w:tcPr>
          <w:p w:rsidR="00C9516C" w:rsidRPr="00214B1B" w:rsidRDefault="00EF48B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2289,6</w:t>
            </w:r>
          </w:p>
        </w:tc>
        <w:tc>
          <w:tcPr>
            <w:tcW w:w="1276" w:type="dxa"/>
          </w:tcPr>
          <w:p w:rsidR="00C9516C" w:rsidRPr="00214B1B" w:rsidRDefault="00EF48B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2289,6</w:t>
            </w:r>
          </w:p>
        </w:tc>
        <w:tc>
          <w:tcPr>
            <w:tcW w:w="1417" w:type="dxa"/>
          </w:tcPr>
          <w:p w:rsidR="00C9516C" w:rsidRPr="00214B1B" w:rsidRDefault="00EF48B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2300</w:t>
            </w:r>
          </w:p>
        </w:tc>
      </w:tr>
      <w:tr w:rsidR="001D4943" w:rsidRPr="00214B1B" w:rsidTr="00214B1B">
        <w:trPr>
          <w:jc w:val="center"/>
        </w:trPr>
        <w:tc>
          <w:tcPr>
            <w:tcW w:w="454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t>4</w:t>
            </w:r>
          </w:p>
        </w:tc>
        <w:tc>
          <w:tcPr>
            <w:tcW w:w="5704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t>Целевой показатель 2. Число клубных формирований на 1 тыс. человек населения</w:t>
            </w:r>
          </w:p>
        </w:tc>
        <w:tc>
          <w:tcPr>
            <w:tcW w:w="992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t>ед.</w:t>
            </w:r>
          </w:p>
        </w:tc>
        <w:tc>
          <w:tcPr>
            <w:tcW w:w="3260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t xml:space="preserve">Отраслевая статистическая отчетность (форма </w:t>
            </w:r>
            <w:r w:rsidR="0010686B" w:rsidRPr="00214B1B">
              <w:t>№</w:t>
            </w:r>
            <w:r w:rsidRPr="00214B1B">
              <w:t xml:space="preserve"> 7-НК </w:t>
            </w:r>
            <w:r w:rsidR="0010686B" w:rsidRPr="00214B1B">
              <w:t>«</w:t>
            </w:r>
            <w:r w:rsidRPr="00214B1B">
              <w:t>Сведения об учреждении культурно-досугового типа</w:t>
            </w:r>
            <w:r w:rsidR="0010686B" w:rsidRPr="00214B1B">
              <w:t>»</w:t>
            </w:r>
            <w:r w:rsidRPr="00214B1B">
              <w:t>)</w:t>
            </w:r>
          </w:p>
        </w:tc>
        <w:tc>
          <w:tcPr>
            <w:tcW w:w="1559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0,81</w:t>
            </w:r>
          </w:p>
        </w:tc>
        <w:tc>
          <w:tcPr>
            <w:tcW w:w="1276" w:type="dxa"/>
          </w:tcPr>
          <w:p w:rsidR="00C9516C" w:rsidRPr="00214B1B" w:rsidRDefault="00C9516C" w:rsidP="002D4CE0">
            <w:pPr>
              <w:widowControl w:val="0"/>
              <w:autoSpaceDE w:val="0"/>
              <w:autoSpaceDN w:val="0"/>
              <w:jc w:val="center"/>
            </w:pPr>
            <w:r w:rsidRPr="00214B1B">
              <w:t>0,8</w:t>
            </w:r>
            <w:r w:rsidR="002D4CE0" w:rsidRPr="00214B1B">
              <w:t>5</w:t>
            </w:r>
          </w:p>
        </w:tc>
        <w:tc>
          <w:tcPr>
            <w:tcW w:w="1276" w:type="dxa"/>
          </w:tcPr>
          <w:p w:rsidR="00C9516C" w:rsidRPr="00214B1B" w:rsidRDefault="00C9516C" w:rsidP="002D4CE0">
            <w:pPr>
              <w:widowControl w:val="0"/>
              <w:autoSpaceDE w:val="0"/>
              <w:autoSpaceDN w:val="0"/>
              <w:jc w:val="center"/>
            </w:pPr>
            <w:r w:rsidRPr="00214B1B">
              <w:t>0,8</w:t>
            </w:r>
            <w:r w:rsidR="002D4CE0" w:rsidRPr="00214B1B">
              <w:t>5</w:t>
            </w:r>
          </w:p>
        </w:tc>
        <w:tc>
          <w:tcPr>
            <w:tcW w:w="1417" w:type="dxa"/>
          </w:tcPr>
          <w:p w:rsidR="00C9516C" w:rsidRPr="00214B1B" w:rsidRDefault="00C9516C" w:rsidP="002D4CE0">
            <w:pPr>
              <w:widowControl w:val="0"/>
              <w:autoSpaceDE w:val="0"/>
              <w:autoSpaceDN w:val="0"/>
              <w:jc w:val="center"/>
            </w:pPr>
            <w:r w:rsidRPr="00214B1B">
              <w:t>0,8</w:t>
            </w:r>
            <w:r w:rsidR="002D4CE0" w:rsidRPr="00214B1B">
              <w:t>5</w:t>
            </w:r>
          </w:p>
        </w:tc>
      </w:tr>
      <w:tr w:rsidR="001D4943" w:rsidRPr="00214B1B" w:rsidTr="00214B1B">
        <w:trPr>
          <w:jc w:val="center"/>
        </w:trPr>
        <w:tc>
          <w:tcPr>
            <w:tcW w:w="454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t>5</w:t>
            </w:r>
          </w:p>
        </w:tc>
        <w:tc>
          <w:tcPr>
            <w:tcW w:w="5704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t>Целевой показатель 3. Число участников клубных формирований на 1 тыс. человек населения</w:t>
            </w:r>
          </w:p>
        </w:tc>
        <w:tc>
          <w:tcPr>
            <w:tcW w:w="992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t>чел.</w:t>
            </w:r>
          </w:p>
        </w:tc>
        <w:tc>
          <w:tcPr>
            <w:tcW w:w="3260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t xml:space="preserve">Отраслевая статистическая отчетность (форма </w:t>
            </w:r>
            <w:r w:rsidR="0010686B" w:rsidRPr="00214B1B">
              <w:t>№</w:t>
            </w:r>
            <w:r w:rsidRPr="00214B1B">
              <w:t xml:space="preserve"> 7-НК </w:t>
            </w:r>
            <w:r w:rsidR="0010686B" w:rsidRPr="00214B1B">
              <w:t>«</w:t>
            </w:r>
            <w:r w:rsidRPr="00214B1B">
              <w:t xml:space="preserve">Сведения об учреждении </w:t>
            </w:r>
            <w:r w:rsidRPr="00214B1B">
              <w:lastRenderedPageBreak/>
              <w:t>культурно-досугового типа</w:t>
            </w:r>
            <w:r w:rsidR="0010686B" w:rsidRPr="00214B1B">
              <w:t>»</w:t>
            </w:r>
            <w:r w:rsidRPr="00214B1B">
              <w:t>)</w:t>
            </w:r>
          </w:p>
        </w:tc>
        <w:tc>
          <w:tcPr>
            <w:tcW w:w="1559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lastRenderedPageBreak/>
              <w:t>26,5</w:t>
            </w:r>
          </w:p>
        </w:tc>
        <w:tc>
          <w:tcPr>
            <w:tcW w:w="1276" w:type="dxa"/>
          </w:tcPr>
          <w:p w:rsidR="00C9516C" w:rsidRPr="00214B1B" w:rsidRDefault="000A108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27,8</w:t>
            </w:r>
          </w:p>
        </w:tc>
        <w:tc>
          <w:tcPr>
            <w:tcW w:w="1276" w:type="dxa"/>
          </w:tcPr>
          <w:p w:rsidR="00C9516C" w:rsidRPr="00214B1B" w:rsidRDefault="000A108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27,8</w:t>
            </w:r>
          </w:p>
        </w:tc>
        <w:tc>
          <w:tcPr>
            <w:tcW w:w="1417" w:type="dxa"/>
          </w:tcPr>
          <w:p w:rsidR="00C9516C" w:rsidRPr="00214B1B" w:rsidRDefault="000A108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27,8</w:t>
            </w:r>
          </w:p>
        </w:tc>
      </w:tr>
      <w:tr w:rsidR="001D4943" w:rsidRPr="00214B1B" w:rsidTr="00214B1B">
        <w:trPr>
          <w:jc w:val="center"/>
        </w:trPr>
        <w:tc>
          <w:tcPr>
            <w:tcW w:w="454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lastRenderedPageBreak/>
              <w:t>6</w:t>
            </w:r>
          </w:p>
        </w:tc>
        <w:tc>
          <w:tcPr>
            <w:tcW w:w="5704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t>Целевой показатель 4. Число участников клубных формирований для детей в возрасте до 14 лет включительно</w:t>
            </w:r>
          </w:p>
        </w:tc>
        <w:tc>
          <w:tcPr>
            <w:tcW w:w="992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t>тыс. чел.</w:t>
            </w:r>
          </w:p>
        </w:tc>
        <w:tc>
          <w:tcPr>
            <w:tcW w:w="3260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t xml:space="preserve">Отраслевая статистическая отчетность (форма </w:t>
            </w:r>
            <w:r w:rsidR="0010686B" w:rsidRPr="00214B1B">
              <w:t>№</w:t>
            </w:r>
            <w:r w:rsidRPr="00214B1B">
              <w:t xml:space="preserve"> 7-НК </w:t>
            </w:r>
            <w:r w:rsidR="0010686B" w:rsidRPr="00214B1B">
              <w:t>«</w:t>
            </w:r>
            <w:r w:rsidRPr="00214B1B">
              <w:t>Сведения об учреждении культурно-досугового типа</w:t>
            </w:r>
            <w:r w:rsidR="0010686B" w:rsidRPr="00214B1B">
              <w:t>»</w:t>
            </w:r>
            <w:r w:rsidRPr="00214B1B">
              <w:t>)</w:t>
            </w:r>
          </w:p>
        </w:tc>
        <w:tc>
          <w:tcPr>
            <w:tcW w:w="1559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1,6</w:t>
            </w:r>
          </w:p>
        </w:tc>
        <w:tc>
          <w:tcPr>
            <w:tcW w:w="1276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1,6</w:t>
            </w:r>
          </w:p>
        </w:tc>
        <w:tc>
          <w:tcPr>
            <w:tcW w:w="1276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1,6</w:t>
            </w:r>
          </w:p>
        </w:tc>
        <w:tc>
          <w:tcPr>
            <w:tcW w:w="1417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1,6</w:t>
            </w:r>
          </w:p>
        </w:tc>
      </w:tr>
      <w:tr w:rsidR="001D4943" w:rsidRPr="00214B1B" w:rsidTr="00214B1B">
        <w:trPr>
          <w:jc w:val="center"/>
        </w:trPr>
        <w:tc>
          <w:tcPr>
            <w:tcW w:w="454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t>7</w:t>
            </w:r>
          </w:p>
        </w:tc>
        <w:tc>
          <w:tcPr>
            <w:tcW w:w="5704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t xml:space="preserve">Целевой показатель 5. Количество волонтеров, вовлеченных в программу </w:t>
            </w:r>
            <w:r w:rsidR="0010686B" w:rsidRPr="00214B1B">
              <w:t>«</w:t>
            </w:r>
            <w:r w:rsidRPr="00214B1B">
              <w:t>Волонтеры культуры</w:t>
            </w:r>
            <w:r w:rsidR="0010686B" w:rsidRPr="00214B1B">
              <w:t>»</w:t>
            </w:r>
            <w:r w:rsidRPr="00214B1B">
              <w:t xml:space="preserve"> (Общественное движение </w:t>
            </w:r>
            <w:r w:rsidR="0010686B" w:rsidRPr="00214B1B">
              <w:t>«</w:t>
            </w:r>
            <w:r w:rsidRPr="00214B1B">
              <w:t>Волонтеры культуры</w:t>
            </w:r>
            <w:r w:rsidR="0010686B" w:rsidRPr="00214B1B">
              <w:t>»</w:t>
            </w:r>
            <w:r w:rsidRPr="00214B1B">
              <w:t>)</w:t>
            </w:r>
          </w:p>
        </w:tc>
        <w:tc>
          <w:tcPr>
            <w:tcW w:w="992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t>чел.</w:t>
            </w:r>
          </w:p>
        </w:tc>
        <w:tc>
          <w:tcPr>
            <w:tcW w:w="3260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</w:pPr>
            <w:r w:rsidRPr="00214B1B">
              <w:t xml:space="preserve">Отраслевая статистическая отчетность (форма </w:t>
            </w:r>
            <w:r w:rsidR="0010686B" w:rsidRPr="00214B1B">
              <w:t>№</w:t>
            </w:r>
            <w:r w:rsidRPr="00214B1B">
              <w:t xml:space="preserve"> 7-НК </w:t>
            </w:r>
            <w:r w:rsidR="0010686B" w:rsidRPr="00214B1B">
              <w:t>«</w:t>
            </w:r>
            <w:r w:rsidRPr="00214B1B">
              <w:t>Сведения об учреждении культурно-досугового типа</w:t>
            </w:r>
            <w:r w:rsidR="0010686B" w:rsidRPr="00214B1B">
              <w:t>»</w:t>
            </w:r>
            <w:r w:rsidRPr="00214B1B">
              <w:t>)</w:t>
            </w:r>
          </w:p>
        </w:tc>
        <w:tc>
          <w:tcPr>
            <w:tcW w:w="1559" w:type="dxa"/>
          </w:tcPr>
          <w:p w:rsidR="00C9516C" w:rsidRPr="00214B1B" w:rsidRDefault="00C9516C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33</w:t>
            </w:r>
          </w:p>
        </w:tc>
        <w:tc>
          <w:tcPr>
            <w:tcW w:w="1276" w:type="dxa"/>
          </w:tcPr>
          <w:p w:rsidR="00C9516C" w:rsidRPr="00214B1B" w:rsidRDefault="00EC275B" w:rsidP="00620F78">
            <w:pPr>
              <w:widowControl w:val="0"/>
              <w:autoSpaceDE w:val="0"/>
              <w:autoSpaceDN w:val="0"/>
              <w:jc w:val="center"/>
            </w:pPr>
            <w:r w:rsidRPr="00214B1B">
              <w:t>3</w:t>
            </w:r>
            <w:r w:rsidR="00620F78" w:rsidRPr="00214B1B">
              <w:t>6</w:t>
            </w:r>
          </w:p>
        </w:tc>
        <w:tc>
          <w:tcPr>
            <w:tcW w:w="1276" w:type="dxa"/>
          </w:tcPr>
          <w:p w:rsidR="00C9516C" w:rsidRPr="00214B1B" w:rsidRDefault="00620F7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36</w:t>
            </w:r>
          </w:p>
        </w:tc>
        <w:tc>
          <w:tcPr>
            <w:tcW w:w="1417" w:type="dxa"/>
          </w:tcPr>
          <w:p w:rsidR="00C9516C" w:rsidRPr="00214B1B" w:rsidRDefault="00C9516C" w:rsidP="00EC275B">
            <w:pPr>
              <w:widowControl w:val="0"/>
              <w:autoSpaceDE w:val="0"/>
              <w:autoSpaceDN w:val="0"/>
              <w:jc w:val="center"/>
            </w:pPr>
            <w:r w:rsidRPr="00214B1B">
              <w:t>3</w:t>
            </w:r>
            <w:r w:rsidR="00620F78" w:rsidRPr="00214B1B">
              <w:t>6</w:t>
            </w:r>
          </w:p>
        </w:tc>
      </w:tr>
    </w:tbl>
    <w:p w:rsidR="00214B1B" w:rsidRDefault="00214B1B" w:rsidP="00214B1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09D" w:rsidRPr="00214B1B" w:rsidRDefault="0035209D" w:rsidP="00547354">
      <w:pPr>
        <w:pStyle w:val="ConsPlusNormal"/>
        <w:ind w:left="648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D581A" w:rsidRPr="00214B1B">
        <w:rPr>
          <w:rFonts w:ascii="Times New Roman" w:hAnsi="Times New Roman" w:cs="Times New Roman"/>
          <w:sz w:val="24"/>
          <w:szCs w:val="24"/>
        </w:rPr>
        <w:t>2</w:t>
      </w:r>
    </w:p>
    <w:p w:rsidR="0035209D" w:rsidRPr="00214B1B" w:rsidRDefault="0035209D" w:rsidP="00547354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10686B" w:rsidRPr="00214B1B">
        <w:rPr>
          <w:rFonts w:ascii="Times New Roman" w:hAnsi="Times New Roman" w:cs="Times New Roman"/>
          <w:sz w:val="24"/>
          <w:szCs w:val="24"/>
        </w:rPr>
        <w:t>«</w:t>
      </w:r>
      <w:r w:rsidRPr="00214B1B">
        <w:rPr>
          <w:rFonts w:ascii="Times New Roman" w:hAnsi="Times New Roman" w:cs="Times New Roman"/>
          <w:sz w:val="24"/>
          <w:szCs w:val="24"/>
        </w:rPr>
        <w:t xml:space="preserve">Организация досуга </w:t>
      </w:r>
    </w:p>
    <w:p w:rsidR="0035209D" w:rsidRPr="00214B1B" w:rsidRDefault="0035209D" w:rsidP="00547354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>и поддержка народного творчества</w:t>
      </w:r>
      <w:r w:rsidR="0010686B" w:rsidRPr="00214B1B">
        <w:rPr>
          <w:rFonts w:ascii="Times New Roman" w:hAnsi="Times New Roman" w:cs="Times New Roman"/>
          <w:sz w:val="24"/>
          <w:szCs w:val="24"/>
        </w:rPr>
        <w:t>»</w:t>
      </w:r>
      <w:r w:rsidRPr="00214B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209D" w:rsidRPr="00214B1B" w:rsidRDefault="0035209D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реализуемой в рамках муниципальной программы </w:t>
      </w:r>
    </w:p>
    <w:p w:rsidR="0035209D" w:rsidRPr="00214B1B" w:rsidRDefault="0035209D" w:rsidP="00547354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10686B" w:rsidRPr="00214B1B">
        <w:rPr>
          <w:rFonts w:ascii="Times New Roman" w:hAnsi="Times New Roman" w:cs="Times New Roman"/>
          <w:sz w:val="24"/>
          <w:szCs w:val="24"/>
        </w:rPr>
        <w:t>«</w:t>
      </w:r>
      <w:r w:rsidRPr="00214B1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214B1B">
        <w:rPr>
          <w:rFonts w:ascii="Times New Roman" w:hAnsi="Times New Roman" w:cs="Times New Roman"/>
          <w:sz w:val="24"/>
          <w:szCs w:val="24"/>
        </w:rPr>
        <w:t>»</w:t>
      </w:r>
    </w:p>
    <w:p w:rsidR="0035209D" w:rsidRPr="00214B1B" w:rsidRDefault="0035209D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0" w:name="Par5194"/>
      <w:bookmarkEnd w:id="10"/>
    </w:p>
    <w:p w:rsidR="0035209D" w:rsidRPr="00214B1B" w:rsidRDefault="0035209D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10686B" w:rsidRPr="00214B1B">
        <w:rPr>
          <w:rFonts w:ascii="Times New Roman" w:hAnsi="Times New Roman" w:cs="Times New Roman"/>
          <w:sz w:val="24"/>
          <w:szCs w:val="24"/>
        </w:rPr>
        <w:t>«</w:t>
      </w:r>
      <w:r w:rsidRPr="00214B1B">
        <w:rPr>
          <w:rFonts w:ascii="Times New Roman" w:hAnsi="Times New Roman" w:cs="Times New Roman"/>
          <w:sz w:val="24"/>
          <w:szCs w:val="24"/>
        </w:rPr>
        <w:t>Организация досуга и поддержка народного творчества</w:t>
      </w:r>
      <w:r w:rsidR="0010686B" w:rsidRPr="00214B1B">
        <w:rPr>
          <w:rFonts w:ascii="Times New Roman" w:hAnsi="Times New Roman" w:cs="Times New Roman"/>
          <w:sz w:val="24"/>
          <w:szCs w:val="24"/>
        </w:rPr>
        <w:t>»</w:t>
      </w:r>
    </w:p>
    <w:p w:rsidR="0035209D" w:rsidRPr="00214B1B" w:rsidRDefault="0035209D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568"/>
        <w:gridCol w:w="73"/>
        <w:gridCol w:w="1311"/>
        <w:gridCol w:w="7"/>
        <w:gridCol w:w="531"/>
        <w:gridCol w:w="216"/>
        <w:gridCol w:w="524"/>
        <w:gridCol w:w="332"/>
        <w:gridCol w:w="998"/>
        <w:gridCol w:w="143"/>
        <w:gridCol w:w="571"/>
        <w:gridCol w:w="1141"/>
        <w:gridCol w:w="1141"/>
        <w:gridCol w:w="1155"/>
        <w:gridCol w:w="1187"/>
        <w:gridCol w:w="84"/>
        <w:gridCol w:w="1997"/>
      </w:tblGrid>
      <w:tr w:rsidR="00BE67A2" w:rsidRPr="00214B1B" w:rsidTr="0035209D">
        <w:trPr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подпрограммы </w:t>
            </w:r>
          </w:p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E67A2" w:rsidRPr="00214B1B" w:rsidTr="0035209D">
        <w:trPr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итого на 2023 год и 2024-2025 годы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A2" w:rsidRPr="00214B1B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67A2" w:rsidRPr="00214B1B" w:rsidTr="0035209D">
        <w:trPr>
          <w:trHeight w:val="1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67A2" w:rsidRPr="00214B1B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поддержка народного творчества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67A2" w:rsidRPr="00214B1B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Цель. Обеспечение доступа населения города Ачинска к культурным благам и участию в культурной жизни</w:t>
            </w:r>
          </w:p>
        </w:tc>
      </w:tr>
      <w:tr w:rsidR="00BE67A2" w:rsidRPr="00214B1B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досуга населения, сохранение и развитие традиционной народной культуры</w:t>
            </w:r>
          </w:p>
        </w:tc>
      </w:tr>
      <w:tr w:rsidR="00BE67A2" w:rsidRPr="00214B1B" w:rsidTr="0035209D">
        <w:trPr>
          <w:trHeight w:val="7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5229"/>
            <w:bookmarkEnd w:id="11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Мероприятие 3.1.</w:t>
            </w:r>
          </w:p>
          <w:p w:rsidR="0035209D" w:rsidRPr="00214B1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0830007220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214B1B" w:rsidRDefault="00776913" w:rsidP="00BE67A2">
            <w:pPr>
              <w:jc w:val="center"/>
            </w:pPr>
            <w:r w:rsidRPr="00214B1B">
              <w:t>40</w:t>
            </w:r>
            <w:r w:rsidR="00BE67A2" w:rsidRPr="00214B1B">
              <w:t> 956,0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jc w:val="center"/>
            </w:pPr>
            <w:r w:rsidRPr="00214B1B">
              <w:t>39 438,2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jc w:val="center"/>
            </w:pPr>
            <w:r w:rsidRPr="00214B1B">
              <w:t>39 438,2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214B1B" w:rsidRDefault="004B13B1" w:rsidP="00B25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119 </w:t>
            </w:r>
            <w:r w:rsidR="00B25DE5" w:rsidRPr="00214B1B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5DE5"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в </w:t>
            </w: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ГорДК</w:t>
            </w:r>
            <w:proofErr w:type="spell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составит не менее </w:t>
            </w:r>
            <w:r w:rsidR="00856492"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233183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человек, количество проводимых мероприятий - не менее 680 ед.</w:t>
            </w:r>
          </w:p>
        </w:tc>
      </w:tr>
      <w:tr w:rsidR="00BE67A2" w:rsidRPr="00214B1B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214B1B" w:rsidRDefault="0077691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5244"/>
            <w:bookmarkStart w:id="13" w:name="Par5258"/>
            <w:bookmarkEnd w:id="12"/>
            <w:bookmarkEnd w:id="13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214B1B" w:rsidRDefault="0077691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214B1B" w:rsidRDefault="0077691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214B1B" w:rsidRDefault="0077691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214B1B" w:rsidRDefault="0077691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214B1B" w:rsidRDefault="0077691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214B1B" w:rsidRDefault="0077691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214B1B" w:rsidRDefault="00B25DE5" w:rsidP="006A7B9F">
            <w:pPr>
              <w:jc w:val="center"/>
            </w:pPr>
            <w:r w:rsidRPr="00214B1B">
              <w:t>40 956,0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214B1B" w:rsidRDefault="00776913" w:rsidP="006A7B9F">
            <w:pPr>
              <w:jc w:val="center"/>
            </w:pPr>
            <w:r w:rsidRPr="00214B1B">
              <w:t>39 438,2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214B1B" w:rsidRDefault="00776913" w:rsidP="006A7B9F">
            <w:pPr>
              <w:jc w:val="center"/>
            </w:pPr>
            <w:r w:rsidRPr="00214B1B">
              <w:t>39 438,2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214B1B" w:rsidRDefault="00B25DE5" w:rsidP="004B1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119 832,4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3" w:rsidRPr="00214B1B" w:rsidRDefault="0077691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A2" w:rsidRPr="00214B1B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214B1B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Задача 2. Организация и проведение городских культурных событий, в том числе на краевом, межрегиональном, всероссийском и международном уровне</w:t>
            </w:r>
          </w:p>
        </w:tc>
      </w:tr>
      <w:tr w:rsidR="00BE67A2" w:rsidRPr="00214B1B" w:rsidTr="0035209D">
        <w:trPr>
          <w:trHeight w:val="86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214B1B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5290"/>
            <w:bookmarkEnd w:id="14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214B1B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Мероприятие 3.2.</w:t>
            </w:r>
          </w:p>
          <w:p w:rsidR="00CD161B" w:rsidRPr="00214B1B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214B1B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CD161B" w:rsidRPr="00214B1B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рация города Ачинска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214B1B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214B1B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214B1B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0830024020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214B1B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240, 610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214B1B" w:rsidRDefault="00562BA6" w:rsidP="00AA7267">
            <w:pPr>
              <w:jc w:val="center"/>
            </w:pPr>
            <w:r w:rsidRPr="00214B1B">
              <w:t>4 256,</w:t>
            </w:r>
            <w:r w:rsidR="00AA7267" w:rsidRPr="00214B1B"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214B1B" w:rsidRDefault="00CD161B" w:rsidP="00CD161B">
            <w:pPr>
              <w:jc w:val="center"/>
            </w:pPr>
            <w:r w:rsidRPr="00214B1B">
              <w:t>3 045,1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214B1B" w:rsidRDefault="00CD161B" w:rsidP="00CD1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3 045,1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214B1B" w:rsidRDefault="00476244" w:rsidP="00161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2028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347,</w:t>
            </w:r>
            <w:r w:rsidR="001619B0"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214B1B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Количество общегородских мероприятий, событий и проектов для населения составит не менее 30 ед. в год</w:t>
            </w:r>
          </w:p>
        </w:tc>
      </w:tr>
      <w:tr w:rsidR="00BE67A2" w:rsidRPr="00214B1B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5327"/>
            <w:bookmarkEnd w:id="15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DC3094" w:rsidP="00AA7267">
            <w:pPr>
              <w:jc w:val="center"/>
            </w:pPr>
            <w:r w:rsidRPr="00214B1B">
              <w:t>4 256,</w:t>
            </w:r>
            <w:r w:rsidR="00AA7267" w:rsidRPr="00214B1B"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6A7B9F">
            <w:pPr>
              <w:jc w:val="center"/>
            </w:pPr>
            <w:r w:rsidRPr="00214B1B">
              <w:t>3 045,1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6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3 045,1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76244" w:rsidP="00161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2028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347,</w:t>
            </w:r>
            <w:r w:rsidR="001619B0"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F49" w:rsidRPr="00214B1B" w:rsidRDefault="00434F49" w:rsidP="00547354"/>
          <w:p w:rsidR="00434F49" w:rsidRPr="00214B1B" w:rsidRDefault="00434F49" w:rsidP="00547354"/>
        </w:tc>
      </w:tr>
      <w:tr w:rsidR="00BE67A2" w:rsidRPr="00214B1B" w:rsidTr="0035209D">
        <w:trPr>
          <w:trHeight w:val="33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214B1B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214B1B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214B1B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214B1B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214B1B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214B1B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214B1B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214B1B" w:rsidRDefault="00121465" w:rsidP="00434F49">
            <w:pPr>
              <w:jc w:val="center"/>
            </w:pPr>
            <w:r w:rsidRPr="00214B1B">
              <w:t>45 212,9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214B1B" w:rsidRDefault="00CD161B" w:rsidP="00547354">
            <w:pPr>
              <w:jc w:val="center"/>
            </w:pPr>
            <w:r w:rsidRPr="00214B1B">
              <w:t>42 483,3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214B1B" w:rsidRDefault="00CD161B" w:rsidP="00547354">
            <w:pPr>
              <w:jc w:val="center"/>
            </w:pPr>
            <w:r w:rsidRPr="00214B1B">
              <w:t>42 483,3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214B1B" w:rsidRDefault="001619B0" w:rsidP="00434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130 179,5</w:t>
            </w:r>
          </w:p>
        </w:tc>
        <w:tc>
          <w:tcPr>
            <w:tcW w:w="2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214B1B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A2" w:rsidRPr="00214B1B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121465" w:rsidP="006A7B9F">
            <w:pPr>
              <w:jc w:val="center"/>
            </w:pPr>
            <w:r w:rsidRPr="00214B1B">
              <w:t>45 212,9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6A7B9F">
            <w:pPr>
              <w:jc w:val="center"/>
            </w:pPr>
            <w:r w:rsidRPr="00214B1B">
              <w:t>42 483,3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6A7B9F">
            <w:pPr>
              <w:jc w:val="center"/>
            </w:pPr>
            <w:r w:rsidRPr="00214B1B">
              <w:t>42 483,3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1619B0" w:rsidP="006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130 179,5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49" w:rsidRPr="00214B1B" w:rsidRDefault="00434F4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477" w:rsidRPr="00214B1B" w:rsidRDefault="00FE2477" w:rsidP="005C012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FE2477" w:rsidRPr="00214B1B" w:rsidSect="00011F05">
          <w:headerReference w:type="default" r:id="rId41"/>
          <w:footerReference w:type="default" r:id="rId42"/>
          <w:pgSz w:w="16838" w:h="11906" w:orient="landscape"/>
          <w:pgMar w:top="1134" w:right="850" w:bottom="1134" w:left="1701" w:header="426" w:footer="0" w:gutter="0"/>
          <w:cols w:space="720"/>
          <w:noEndnote/>
          <w:docGrid w:linePitch="326"/>
        </w:sectPr>
      </w:pPr>
    </w:p>
    <w:p w:rsidR="00FE2477" w:rsidRPr="00214B1B" w:rsidRDefault="00FE2477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214B1B">
        <w:rPr>
          <w:sz w:val="28"/>
          <w:szCs w:val="28"/>
        </w:rPr>
        <w:lastRenderedPageBreak/>
        <w:t xml:space="preserve">Приложение </w:t>
      </w:r>
      <w:r w:rsidR="0010686B" w:rsidRPr="00214B1B">
        <w:rPr>
          <w:sz w:val="28"/>
          <w:szCs w:val="28"/>
        </w:rPr>
        <w:t>№</w:t>
      </w:r>
      <w:r w:rsidRPr="00214B1B">
        <w:rPr>
          <w:sz w:val="28"/>
          <w:szCs w:val="28"/>
        </w:rPr>
        <w:t xml:space="preserve"> 7</w:t>
      </w:r>
    </w:p>
    <w:p w:rsidR="00FE2477" w:rsidRPr="00214B1B" w:rsidRDefault="00FE2477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14B1B">
        <w:rPr>
          <w:sz w:val="28"/>
          <w:szCs w:val="28"/>
        </w:rPr>
        <w:t>к муниципальной программе</w:t>
      </w:r>
    </w:p>
    <w:p w:rsidR="00FE2477" w:rsidRPr="00214B1B" w:rsidRDefault="00FE2477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14B1B">
        <w:rPr>
          <w:sz w:val="28"/>
          <w:szCs w:val="28"/>
        </w:rPr>
        <w:t xml:space="preserve">города Ачинска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Развитие культуры</w:t>
      </w:r>
      <w:r w:rsidR="0010686B" w:rsidRPr="00214B1B">
        <w:rPr>
          <w:sz w:val="28"/>
          <w:szCs w:val="28"/>
        </w:rPr>
        <w:t>»</w:t>
      </w:r>
    </w:p>
    <w:p w:rsidR="00FE2477" w:rsidRPr="00214B1B" w:rsidRDefault="00FE247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E2477" w:rsidRPr="00214B1B" w:rsidRDefault="00FE2477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E2477" w:rsidRPr="00214B1B" w:rsidRDefault="00D66594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14B1B">
        <w:rPr>
          <w:sz w:val="28"/>
          <w:szCs w:val="28"/>
        </w:rPr>
        <w:t>Подпрограмма 4</w:t>
      </w:r>
    </w:p>
    <w:p w:rsidR="00FE2477" w:rsidRPr="00214B1B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14B1B">
        <w:rPr>
          <w:sz w:val="28"/>
          <w:szCs w:val="28"/>
        </w:rPr>
        <w:t>«</w:t>
      </w:r>
      <w:r w:rsidR="00D66594" w:rsidRPr="00214B1B">
        <w:rPr>
          <w:sz w:val="28"/>
          <w:szCs w:val="28"/>
        </w:rPr>
        <w:t>Развитие системы дополнительного образования детей</w:t>
      </w:r>
      <w:r w:rsidR="001642B1" w:rsidRPr="00214B1B">
        <w:rPr>
          <w:sz w:val="28"/>
          <w:szCs w:val="28"/>
        </w:rPr>
        <w:t xml:space="preserve"> </w:t>
      </w:r>
      <w:r w:rsidR="00D66594" w:rsidRPr="00214B1B">
        <w:rPr>
          <w:sz w:val="28"/>
          <w:szCs w:val="28"/>
        </w:rPr>
        <w:t>в области культуры и искусства</w:t>
      </w:r>
      <w:r w:rsidRPr="00214B1B">
        <w:rPr>
          <w:sz w:val="28"/>
          <w:szCs w:val="28"/>
        </w:rPr>
        <w:t>»</w:t>
      </w:r>
      <w:r w:rsidR="00D66594" w:rsidRPr="00214B1B">
        <w:rPr>
          <w:sz w:val="28"/>
          <w:szCs w:val="28"/>
        </w:rPr>
        <w:t xml:space="preserve">, </w:t>
      </w:r>
      <w:proofErr w:type="gramStart"/>
      <w:r w:rsidR="00D66594" w:rsidRPr="00214B1B">
        <w:rPr>
          <w:sz w:val="28"/>
          <w:szCs w:val="28"/>
        </w:rPr>
        <w:t>реализуемая</w:t>
      </w:r>
      <w:proofErr w:type="gramEnd"/>
      <w:r w:rsidR="00D66594" w:rsidRPr="00214B1B">
        <w:rPr>
          <w:sz w:val="28"/>
          <w:szCs w:val="28"/>
        </w:rPr>
        <w:t xml:space="preserve"> в рамках</w:t>
      </w:r>
      <w:r w:rsidR="001642B1" w:rsidRPr="00214B1B">
        <w:rPr>
          <w:sz w:val="28"/>
          <w:szCs w:val="28"/>
        </w:rPr>
        <w:t xml:space="preserve"> </w:t>
      </w:r>
      <w:r w:rsidR="00D66594" w:rsidRPr="00214B1B">
        <w:rPr>
          <w:sz w:val="28"/>
          <w:szCs w:val="28"/>
        </w:rPr>
        <w:t xml:space="preserve">муниципальной программы города Ачинска </w:t>
      </w:r>
      <w:r w:rsidRPr="00214B1B">
        <w:rPr>
          <w:sz w:val="28"/>
          <w:szCs w:val="28"/>
        </w:rPr>
        <w:t>«</w:t>
      </w:r>
      <w:r w:rsidR="00D66594" w:rsidRPr="00214B1B">
        <w:rPr>
          <w:sz w:val="28"/>
          <w:szCs w:val="28"/>
        </w:rPr>
        <w:t>Развитие культуры</w:t>
      </w:r>
      <w:r w:rsidRPr="00214B1B">
        <w:rPr>
          <w:sz w:val="28"/>
          <w:szCs w:val="28"/>
        </w:rPr>
        <w:t>»</w:t>
      </w:r>
    </w:p>
    <w:p w:rsidR="00FE2477" w:rsidRPr="00214B1B" w:rsidRDefault="00FE247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E2477" w:rsidRPr="00214B1B" w:rsidRDefault="001D562B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214B1B">
        <w:rPr>
          <w:sz w:val="28"/>
          <w:szCs w:val="28"/>
        </w:rPr>
        <w:t>1. Паспорт подпрограммы</w:t>
      </w:r>
    </w:p>
    <w:p w:rsidR="00FE2477" w:rsidRPr="00214B1B" w:rsidRDefault="00FE247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1D4943" w:rsidRPr="00214B1B" w:rsidTr="00214B1B">
        <w:trPr>
          <w:jc w:val="center"/>
        </w:trPr>
        <w:tc>
          <w:tcPr>
            <w:tcW w:w="2267" w:type="dxa"/>
          </w:tcPr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3" w:type="dxa"/>
          </w:tcPr>
          <w:p w:rsidR="00FE2477" w:rsidRPr="00214B1B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«</w:t>
            </w:r>
            <w:r w:rsidR="00FE2477" w:rsidRPr="00214B1B">
              <w:rPr>
                <w:sz w:val="28"/>
                <w:szCs w:val="28"/>
              </w:rPr>
              <w:t>Развитие системы дополнительного образования детей в области культуры и искусства</w:t>
            </w:r>
            <w:r w:rsidRPr="00214B1B">
              <w:rPr>
                <w:sz w:val="28"/>
                <w:szCs w:val="28"/>
              </w:rPr>
              <w:t>»</w:t>
            </w:r>
            <w:r w:rsidR="00FE2477" w:rsidRPr="00214B1B">
              <w:rPr>
                <w:sz w:val="28"/>
                <w:szCs w:val="28"/>
              </w:rPr>
              <w:t xml:space="preserve"> (далее - подпрограмма)</w:t>
            </w:r>
          </w:p>
        </w:tc>
      </w:tr>
      <w:tr w:rsidR="001D4943" w:rsidRPr="00214B1B" w:rsidTr="00214B1B">
        <w:trPr>
          <w:jc w:val="center"/>
        </w:trPr>
        <w:tc>
          <w:tcPr>
            <w:tcW w:w="2267" w:type="dxa"/>
          </w:tcPr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3" w:type="dxa"/>
          </w:tcPr>
          <w:p w:rsidR="00FE2477" w:rsidRPr="00214B1B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«</w:t>
            </w:r>
            <w:r w:rsidR="00FE2477" w:rsidRPr="00214B1B">
              <w:rPr>
                <w:sz w:val="28"/>
                <w:szCs w:val="28"/>
              </w:rPr>
              <w:t>Развитие культуры</w:t>
            </w:r>
            <w:r w:rsidRPr="00214B1B">
              <w:rPr>
                <w:sz w:val="28"/>
                <w:szCs w:val="28"/>
              </w:rPr>
              <w:t>»</w:t>
            </w:r>
            <w:r w:rsidR="00FE2477" w:rsidRPr="00214B1B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1D4943" w:rsidRPr="00214B1B" w:rsidTr="00214B1B">
        <w:trPr>
          <w:jc w:val="center"/>
        </w:trPr>
        <w:tc>
          <w:tcPr>
            <w:tcW w:w="2267" w:type="dxa"/>
          </w:tcPr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03" w:type="dxa"/>
          </w:tcPr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администрация города Ачинска (отдел культуры)</w:t>
            </w:r>
          </w:p>
        </w:tc>
      </w:tr>
      <w:tr w:rsidR="001D4943" w:rsidRPr="00214B1B" w:rsidTr="00214B1B">
        <w:trPr>
          <w:jc w:val="center"/>
        </w:trPr>
        <w:tc>
          <w:tcPr>
            <w:tcW w:w="2267" w:type="dxa"/>
          </w:tcPr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803" w:type="dxa"/>
          </w:tcPr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Цель: развитие системы дополнительного образования детей в области культуры и искусства.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Задача: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lastRenderedPageBreak/>
              <w:t>1. Создание условий для художественного, музыкального образования и эстетического воспитания одаренных детей</w:t>
            </w:r>
          </w:p>
        </w:tc>
      </w:tr>
      <w:tr w:rsidR="001D4943" w:rsidRPr="00214B1B" w:rsidTr="00214B1B">
        <w:trPr>
          <w:jc w:val="center"/>
        </w:trPr>
        <w:tc>
          <w:tcPr>
            <w:tcW w:w="2267" w:type="dxa"/>
          </w:tcPr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</w:tcPr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Реализация мероприятий подпрограммы будет способствовать: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сохранению и развитию эффективной системы дополнительного образования детей в области культуры;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выявлению художественно одаренных детей и созданию наиболее благоприятных условий для совершенствования их таланта;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обеспечению необходимых условий для личностного развития, профессионального самоопределения и творческого труда детей и молодежи;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адаптации детей к жизни в обществе и формирование общей культуры;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подготовке учащихся к поступлению в средние или высшие учебные заведения по профилю.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В результате своевременной и в полном объеме реализации программы: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99,3%;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доля детей, привлекаемых к участию в творческих мероприятиях, в общем числе обучающихся в учреждениях дополнительного образования в области культуры ежегодно будет составлять не менее </w:t>
            </w:r>
            <w:r w:rsidR="00D95650" w:rsidRPr="00214B1B">
              <w:rPr>
                <w:sz w:val="28"/>
                <w:szCs w:val="28"/>
              </w:rPr>
              <w:t>92</w:t>
            </w:r>
            <w:r w:rsidRPr="00214B1B">
              <w:rPr>
                <w:sz w:val="28"/>
                <w:szCs w:val="28"/>
              </w:rPr>
              <w:t>% от числа обучающихся;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</w:t>
            </w:r>
            <w:r w:rsidR="00C0753F" w:rsidRPr="00214B1B">
              <w:rPr>
                <w:sz w:val="28"/>
                <w:szCs w:val="28"/>
              </w:rPr>
              <w:t>стремиться к уровню</w:t>
            </w:r>
            <w:r w:rsidRPr="00214B1B">
              <w:rPr>
                <w:sz w:val="28"/>
                <w:szCs w:val="28"/>
              </w:rPr>
              <w:t xml:space="preserve"> </w:t>
            </w:r>
            <w:r w:rsidR="00C0753F" w:rsidRPr="00214B1B">
              <w:rPr>
                <w:sz w:val="28"/>
                <w:szCs w:val="28"/>
              </w:rPr>
              <w:t>80</w:t>
            </w:r>
            <w:r w:rsidRPr="00214B1B">
              <w:rPr>
                <w:sz w:val="28"/>
                <w:szCs w:val="28"/>
              </w:rPr>
              <w:t>%.</w:t>
            </w:r>
          </w:p>
          <w:p w:rsidR="00FE2477" w:rsidRPr="00214B1B" w:rsidRDefault="00845610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4435">
              <w:r w:rsidR="00FE2477" w:rsidRPr="00214B1B">
                <w:rPr>
                  <w:sz w:val="28"/>
                  <w:szCs w:val="28"/>
                </w:rPr>
                <w:t>Перечень</w:t>
              </w:r>
            </w:hyperlink>
            <w:r w:rsidR="00FE2477" w:rsidRPr="00214B1B">
              <w:rPr>
                <w:sz w:val="28"/>
                <w:szCs w:val="28"/>
              </w:rPr>
              <w:t xml:space="preserve"> и значения показателей результативности подпрограммы представлены в приложении </w:t>
            </w:r>
            <w:r w:rsidR="0010686B" w:rsidRPr="00214B1B">
              <w:rPr>
                <w:sz w:val="28"/>
                <w:szCs w:val="28"/>
              </w:rPr>
              <w:t>№</w:t>
            </w:r>
            <w:r w:rsidR="00FE2477" w:rsidRPr="00214B1B">
              <w:rPr>
                <w:sz w:val="28"/>
                <w:szCs w:val="28"/>
              </w:rPr>
              <w:t xml:space="preserve"> 1 к подпрограмме</w:t>
            </w:r>
          </w:p>
        </w:tc>
      </w:tr>
      <w:tr w:rsidR="001D4943" w:rsidRPr="00214B1B" w:rsidTr="00214B1B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2014 - 2030 годы</w:t>
            </w:r>
          </w:p>
        </w:tc>
      </w:tr>
      <w:tr w:rsidR="00FE2477" w:rsidRPr="00214B1B" w:rsidTr="00214B1B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Информация по ресурсному обеспечению подпрограммы, в </w:t>
            </w:r>
            <w:r w:rsidRPr="00214B1B">
              <w:rPr>
                <w:sz w:val="28"/>
                <w:szCs w:val="28"/>
              </w:rPr>
              <w:lastRenderedPageBreak/>
              <w:t>том числе по годам реализации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lastRenderedPageBreak/>
              <w:t xml:space="preserve">Общий объем финансирования составляет </w:t>
            </w:r>
            <w:r w:rsidR="00437128" w:rsidRPr="00214B1B">
              <w:rPr>
                <w:sz w:val="28"/>
                <w:szCs w:val="28"/>
              </w:rPr>
              <w:t>507083</w:t>
            </w:r>
            <w:r w:rsidR="005719B2" w:rsidRPr="00214B1B">
              <w:rPr>
                <w:sz w:val="28"/>
                <w:szCs w:val="28"/>
              </w:rPr>
              <w:t>,</w:t>
            </w:r>
            <w:r w:rsidR="00437128" w:rsidRPr="00214B1B">
              <w:rPr>
                <w:sz w:val="28"/>
                <w:szCs w:val="28"/>
              </w:rPr>
              <w:t>2</w:t>
            </w:r>
            <w:r w:rsidRPr="00214B1B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год - 24639,1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2015 год - 27748,2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lastRenderedPageBreak/>
              <w:t>2016 год - 28752,2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2017 год - 33190,1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2018 год - 37042,9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2019 год - 39612,9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2020 год - 41362,7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- 43284,6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2022 год – 4</w:t>
            </w:r>
            <w:r w:rsidR="007452BB" w:rsidRPr="00214B1B">
              <w:rPr>
                <w:sz w:val="28"/>
                <w:szCs w:val="28"/>
              </w:rPr>
              <w:t>6949</w:t>
            </w:r>
            <w:r w:rsidRPr="00214B1B">
              <w:rPr>
                <w:sz w:val="28"/>
                <w:szCs w:val="28"/>
              </w:rPr>
              <w:t>,</w:t>
            </w:r>
            <w:r w:rsidR="007452BB" w:rsidRPr="00214B1B">
              <w:rPr>
                <w:sz w:val="28"/>
                <w:szCs w:val="28"/>
              </w:rPr>
              <w:t>0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2023 год – </w:t>
            </w:r>
            <w:r w:rsidR="00437128" w:rsidRPr="00214B1B">
              <w:rPr>
                <w:sz w:val="28"/>
                <w:szCs w:val="28"/>
              </w:rPr>
              <w:t>62887,9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2024 год – </w:t>
            </w:r>
            <w:r w:rsidR="005719B2" w:rsidRPr="00214B1B">
              <w:rPr>
                <w:sz w:val="28"/>
                <w:szCs w:val="28"/>
              </w:rPr>
              <w:t>60726,3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2025 год – </w:t>
            </w:r>
            <w:r w:rsidR="005719B2" w:rsidRPr="00214B1B">
              <w:rPr>
                <w:sz w:val="28"/>
                <w:szCs w:val="28"/>
              </w:rPr>
              <w:t>60887,3</w:t>
            </w:r>
            <w:r w:rsidRPr="00214B1B">
              <w:rPr>
                <w:sz w:val="28"/>
                <w:szCs w:val="28"/>
              </w:rPr>
              <w:t xml:space="preserve"> тыс.</w:t>
            </w:r>
            <w:r w:rsidR="00A760F4" w:rsidRPr="00214B1B">
              <w:rPr>
                <w:sz w:val="28"/>
                <w:szCs w:val="28"/>
              </w:rPr>
              <w:t xml:space="preserve"> </w:t>
            </w:r>
            <w:r w:rsidRPr="00214B1B">
              <w:rPr>
                <w:sz w:val="28"/>
                <w:szCs w:val="28"/>
              </w:rPr>
              <w:t>руб.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в том числе: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- за счет средств бюджета города – </w:t>
            </w:r>
            <w:r w:rsidR="002861F0" w:rsidRPr="00214B1B">
              <w:rPr>
                <w:sz w:val="28"/>
                <w:szCs w:val="28"/>
              </w:rPr>
              <w:t>447923,8</w:t>
            </w:r>
            <w:r w:rsidRPr="00214B1B">
              <w:rPr>
                <w:sz w:val="28"/>
                <w:szCs w:val="28"/>
              </w:rPr>
              <w:t xml:space="preserve"> тыс. руб., из них: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год - 20947,3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2015 год - 23481,4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2016 год - 25521,9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2017 год - 27533,4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2018 год - 28840,4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2019 год - 30677,1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2020 год - 37047,5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- 39514,1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2022 год </w:t>
            </w:r>
            <w:r w:rsidR="007452BB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7452BB" w:rsidRPr="00214B1B">
              <w:rPr>
                <w:sz w:val="28"/>
                <w:szCs w:val="28"/>
              </w:rPr>
              <w:t>41782,5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2023 год </w:t>
            </w:r>
            <w:r w:rsidR="00293CF2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2861F0" w:rsidRPr="00214B1B">
              <w:rPr>
                <w:sz w:val="28"/>
                <w:szCs w:val="28"/>
              </w:rPr>
              <w:t>57972,6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FE2477" w:rsidRPr="00214B1B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2024 год – </w:t>
            </w:r>
            <w:r w:rsidR="004133B5" w:rsidRPr="00214B1B">
              <w:rPr>
                <w:sz w:val="28"/>
                <w:szCs w:val="28"/>
              </w:rPr>
              <w:t>57302,8</w:t>
            </w:r>
            <w:r w:rsidR="00FE2477" w:rsidRPr="00214B1B">
              <w:rPr>
                <w:sz w:val="28"/>
                <w:szCs w:val="28"/>
              </w:rPr>
              <w:t xml:space="preserve"> тыс. руб.</w:t>
            </w:r>
            <w:r w:rsidRPr="00214B1B">
              <w:rPr>
                <w:sz w:val="28"/>
                <w:szCs w:val="28"/>
              </w:rPr>
              <w:t>;</w:t>
            </w:r>
          </w:p>
          <w:p w:rsidR="00293CF2" w:rsidRPr="00214B1B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2025 год – 57302,8 тыс.</w:t>
            </w:r>
            <w:r w:rsidR="00A760F4" w:rsidRPr="00214B1B">
              <w:rPr>
                <w:sz w:val="28"/>
                <w:szCs w:val="28"/>
              </w:rPr>
              <w:t xml:space="preserve"> </w:t>
            </w:r>
            <w:r w:rsidRPr="00214B1B">
              <w:rPr>
                <w:sz w:val="28"/>
                <w:szCs w:val="28"/>
              </w:rPr>
              <w:t>руб.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- за счет ср</w:t>
            </w:r>
            <w:r w:rsidR="00293CF2" w:rsidRPr="00214B1B">
              <w:rPr>
                <w:sz w:val="28"/>
                <w:szCs w:val="28"/>
              </w:rPr>
              <w:t>е</w:t>
            </w:r>
            <w:proofErr w:type="gramStart"/>
            <w:r w:rsidR="00293CF2" w:rsidRPr="00214B1B">
              <w:rPr>
                <w:sz w:val="28"/>
                <w:szCs w:val="28"/>
              </w:rPr>
              <w:t>дств кр</w:t>
            </w:r>
            <w:proofErr w:type="gramEnd"/>
            <w:r w:rsidR="00293CF2" w:rsidRPr="00214B1B">
              <w:rPr>
                <w:sz w:val="28"/>
                <w:szCs w:val="28"/>
              </w:rPr>
              <w:t xml:space="preserve">аевого бюджета – </w:t>
            </w:r>
            <w:r w:rsidR="002861F0" w:rsidRPr="00214B1B">
              <w:rPr>
                <w:sz w:val="28"/>
                <w:szCs w:val="28"/>
              </w:rPr>
              <w:t>19027,4</w:t>
            </w:r>
            <w:r w:rsidR="00290B5F" w:rsidRPr="00214B1B">
              <w:rPr>
                <w:sz w:val="28"/>
                <w:szCs w:val="28"/>
              </w:rPr>
              <w:t xml:space="preserve"> </w:t>
            </w:r>
            <w:r w:rsidRPr="00214B1B">
              <w:rPr>
                <w:sz w:val="28"/>
                <w:szCs w:val="28"/>
              </w:rPr>
              <w:t>тыс. руб., из них: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год - 221,3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2015 год - 636,7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2016 год - 184,9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2017 год - 1647,2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2018 год - 4227,2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2019 год - 5298,9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2020 год - 931,0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- 1295,2 тыс. руб.;</w:t>
            </w:r>
          </w:p>
          <w:p w:rsidR="00FE2477" w:rsidRPr="00214B1B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2022 год – </w:t>
            </w:r>
            <w:r w:rsidR="007452BB" w:rsidRPr="00214B1B">
              <w:rPr>
                <w:sz w:val="28"/>
                <w:szCs w:val="28"/>
              </w:rPr>
              <w:t>2691,2</w:t>
            </w:r>
            <w:r w:rsidR="00FE2477" w:rsidRPr="00214B1B">
              <w:rPr>
                <w:sz w:val="28"/>
                <w:szCs w:val="28"/>
              </w:rPr>
              <w:t xml:space="preserve">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2023 год </w:t>
            </w:r>
            <w:r w:rsidR="007452BB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2861F0" w:rsidRPr="00214B1B">
              <w:rPr>
                <w:sz w:val="28"/>
                <w:szCs w:val="28"/>
              </w:rPr>
              <w:t xml:space="preserve">1893,8 </w:t>
            </w:r>
            <w:r w:rsidRPr="00214B1B">
              <w:rPr>
                <w:sz w:val="28"/>
                <w:szCs w:val="28"/>
              </w:rPr>
              <w:t>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2024 год - 0,0 тыс. руб.</w:t>
            </w:r>
            <w:r w:rsidR="00293CF2" w:rsidRPr="00214B1B">
              <w:rPr>
                <w:sz w:val="28"/>
                <w:szCs w:val="28"/>
              </w:rPr>
              <w:t>;</w:t>
            </w:r>
          </w:p>
          <w:p w:rsidR="00293CF2" w:rsidRPr="00214B1B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2025 год – 0,0 тыс.</w:t>
            </w:r>
            <w:r w:rsidR="00A760F4" w:rsidRPr="00214B1B">
              <w:rPr>
                <w:sz w:val="28"/>
                <w:szCs w:val="28"/>
              </w:rPr>
              <w:t xml:space="preserve"> </w:t>
            </w:r>
            <w:r w:rsidRPr="00214B1B">
              <w:rPr>
                <w:sz w:val="28"/>
                <w:szCs w:val="28"/>
              </w:rPr>
              <w:t>руб.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- за счет средств из в</w:t>
            </w:r>
            <w:r w:rsidR="00293CF2" w:rsidRPr="00214B1B">
              <w:rPr>
                <w:sz w:val="28"/>
                <w:szCs w:val="28"/>
              </w:rPr>
              <w:t>небюджетных источников – 40132,0</w:t>
            </w:r>
            <w:r w:rsidRPr="00214B1B">
              <w:rPr>
                <w:sz w:val="28"/>
                <w:szCs w:val="28"/>
              </w:rPr>
              <w:t xml:space="preserve"> тыс. руб., из них: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год - 3470,5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2015 год - 3630,1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2016 год - 3045,4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lastRenderedPageBreak/>
              <w:t>2017 год - 4009,5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2018 год - 3975,3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2019 год - 3636,9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2020 год - 3384,2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- 2475,3 тыс. руб.;</w:t>
            </w:r>
          </w:p>
          <w:p w:rsidR="00FE2477" w:rsidRPr="00214B1B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2022 год - 2475,3 тыс. руб.;</w:t>
            </w:r>
          </w:p>
          <w:p w:rsidR="00FE2477" w:rsidRPr="00214B1B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2023 год – 3021,5</w:t>
            </w:r>
            <w:r w:rsidR="00FE2477" w:rsidRPr="00214B1B">
              <w:rPr>
                <w:sz w:val="28"/>
                <w:szCs w:val="28"/>
              </w:rPr>
              <w:t xml:space="preserve"> тыс. руб.;</w:t>
            </w:r>
          </w:p>
          <w:p w:rsidR="00FE2477" w:rsidRPr="00214B1B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2024 год – 3423,5</w:t>
            </w:r>
            <w:r w:rsidR="00FE2477" w:rsidRPr="00214B1B">
              <w:rPr>
                <w:sz w:val="28"/>
                <w:szCs w:val="28"/>
              </w:rPr>
              <w:t xml:space="preserve"> тыс. руб.</w:t>
            </w:r>
            <w:r w:rsidRPr="00214B1B">
              <w:rPr>
                <w:sz w:val="28"/>
                <w:szCs w:val="28"/>
              </w:rPr>
              <w:t>;</w:t>
            </w:r>
          </w:p>
          <w:p w:rsidR="00293CF2" w:rsidRPr="00214B1B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2025 год – 3584,5 тыс.</w:t>
            </w:r>
            <w:r w:rsidR="00A760F4" w:rsidRPr="00214B1B">
              <w:rPr>
                <w:sz w:val="28"/>
                <w:szCs w:val="28"/>
              </w:rPr>
              <w:t xml:space="preserve"> </w:t>
            </w:r>
            <w:r w:rsidRPr="00214B1B">
              <w:rPr>
                <w:sz w:val="28"/>
                <w:szCs w:val="28"/>
              </w:rPr>
              <w:t>руб.</w:t>
            </w:r>
          </w:p>
        </w:tc>
      </w:tr>
    </w:tbl>
    <w:p w:rsidR="002B2873" w:rsidRPr="00214B1B" w:rsidRDefault="002B2873" w:rsidP="0054735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93CF2" w:rsidRPr="00214B1B" w:rsidRDefault="00293CF2" w:rsidP="0000460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214B1B">
        <w:rPr>
          <w:sz w:val="28"/>
          <w:szCs w:val="28"/>
        </w:rPr>
        <w:t xml:space="preserve">2. </w:t>
      </w:r>
      <w:r w:rsidR="00644E48" w:rsidRPr="00214B1B">
        <w:rPr>
          <w:sz w:val="28"/>
          <w:szCs w:val="28"/>
        </w:rPr>
        <w:t>Мероприятия подпрограммы</w:t>
      </w:r>
    </w:p>
    <w:p w:rsidR="00004600" w:rsidRPr="00214B1B" w:rsidRDefault="00004600" w:rsidP="0000460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Система мероприятий подпрограммы включает в себя перечень мероприятий подпрограммы, взаимоувязанных с целью и задачами подпрограммы, с указанием главных распорядителей бюджетных средств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293CF2" w:rsidRPr="00214B1B" w:rsidRDefault="00845610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4501">
        <w:r w:rsidR="00293CF2" w:rsidRPr="00214B1B">
          <w:rPr>
            <w:sz w:val="28"/>
            <w:szCs w:val="28"/>
          </w:rPr>
          <w:t>Перечень</w:t>
        </w:r>
      </w:hyperlink>
      <w:r w:rsidR="00293CF2" w:rsidRPr="00214B1B">
        <w:rPr>
          <w:sz w:val="28"/>
          <w:szCs w:val="28"/>
        </w:rPr>
        <w:t xml:space="preserve"> мероприятий подпрограммы приведен в приложении </w:t>
      </w:r>
      <w:r w:rsidR="0010686B" w:rsidRPr="00214B1B">
        <w:rPr>
          <w:sz w:val="28"/>
          <w:szCs w:val="28"/>
        </w:rPr>
        <w:t>№</w:t>
      </w:r>
      <w:r w:rsidR="00293CF2" w:rsidRPr="00214B1B">
        <w:rPr>
          <w:sz w:val="28"/>
          <w:szCs w:val="28"/>
        </w:rPr>
        <w:t xml:space="preserve"> 2 к подпрограмме.</w:t>
      </w:r>
    </w:p>
    <w:p w:rsidR="00004600" w:rsidRPr="00214B1B" w:rsidRDefault="00004600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93CF2" w:rsidRPr="00214B1B" w:rsidRDefault="00644E48" w:rsidP="0000460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214B1B">
        <w:rPr>
          <w:sz w:val="28"/>
          <w:szCs w:val="28"/>
        </w:rPr>
        <w:t>3. Механизм реализации подпрограммы</w:t>
      </w:r>
    </w:p>
    <w:p w:rsidR="00004600" w:rsidRPr="00214B1B" w:rsidRDefault="00004600" w:rsidP="0000460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3.1.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3.2. Главным распорядителем бюджетных средств является администрация города Ачинска (отдел культуры).</w:t>
      </w:r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3.3. Получателями бюджетных средств (исполнителями подпрограммы) являются муниципальные бюджетные учреждения дополнительного образования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 xml:space="preserve">Ачинская </w:t>
      </w:r>
      <w:r w:rsidR="00A760F4" w:rsidRPr="00214B1B">
        <w:rPr>
          <w:sz w:val="28"/>
          <w:szCs w:val="28"/>
        </w:rPr>
        <w:t xml:space="preserve">детская </w:t>
      </w:r>
      <w:r w:rsidRPr="00214B1B">
        <w:rPr>
          <w:sz w:val="28"/>
          <w:szCs w:val="28"/>
        </w:rPr>
        <w:t xml:space="preserve">музыкальная школа </w:t>
      </w:r>
      <w:r w:rsidR="0010686B" w:rsidRPr="00214B1B">
        <w:rPr>
          <w:sz w:val="28"/>
          <w:szCs w:val="28"/>
        </w:rPr>
        <w:t>№</w:t>
      </w:r>
      <w:r w:rsidRPr="00214B1B">
        <w:rPr>
          <w:sz w:val="28"/>
          <w:szCs w:val="28"/>
        </w:rPr>
        <w:t xml:space="preserve"> 1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 xml:space="preserve">Ачинская детская музыкальная школа </w:t>
      </w:r>
      <w:r w:rsidR="0010686B" w:rsidRPr="00214B1B">
        <w:rPr>
          <w:sz w:val="28"/>
          <w:szCs w:val="28"/>
        </w:rPr>
        <w:t>№</w:t>
      </w:r>
      <w:r w:rsidRPr="00214B1B">
        <w:rPr>
          <w:sz w:val="28"/>
          <w:szCs w:val="28"/>
        </w:rPr>
        <w:t xml:space="preserve"> 2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 и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Ачинская детская художественная школа имени А.М. Знака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.</w:t>
      </w:r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3.4.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3.5. Исполнителями данной подпрограммы являются муниципальные бюджетные учреждения дополнительного образования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Ачинская</w:t>
      </w:r>
      <w:r w:rsidR="00A760F4" w:rsidRPr="00214B1B">
        <w:rPr>
          <w:sz w:val="28"/>
          <w:szCs w:val="28"/>
        </w:rPr>
        <w:t xml:space="preserve"> детская</w:t>
      </w:r>
      <w:r w:rsidRPr="00214B1B">
        <w:rPr>
          <w:sz w:val="28"/>
          <w:szCs w:val="28"/>
        </w:rPr>
        <w:t xml:space="preserve"> музыкальная школа </w:t>
      </w:r>
      <w:r w:rsidR="0010686B" w:rsidRPr="00214B1B">
        <w:rPr>
          <w:sz w:val="28"/>
          <w:szCs w:val="28"/>
        </w:rPr>
        <w:t>№</w:t>
      </w:r>
      <w:r w:rsidRPr="00214B1B">
        <w:rPr>
          <w:sz w:val="28"/>
          <w:szCs w:val="28"/>
        </w:rPr>
        <w:t xml:space="preserve"> 1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 xml:space="preserve">Ачинская детская музыкальная школа </w:t>
      </w:r>
      <w:r w:rsidR="0010686B" w:rsidRPr="00214B1B">
        <w:rPr>
          <w:sz w:val="28"/>
          <w:szCs w:val="28"/>
        </w:rPr>
        <w:t>№</w:t>
      </w:r>
      <w:r w:rsidRPr="00214B1B">
        <w:rPr>
          <w:sz w:val="28"/>
          <w:szCs w:val="28"/>
        </w:rPr>
        <w:t xml:space="preserve"> 2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 и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Ачинская детская художественная школа имени А.М. Знака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.</w:t>
      </w:r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3.6. Получателями муниципальных услуг являются физические лица, имеющие необходимые для освоения соответствующей образовательной программы творческие способности и физические данные.</w:t>
      </w:r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3.7. Город Ачинск является территорией для реализации мероприятий подпрограммы 4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 xml:space="preserve">Развитие системы дополнительного образования детей в </w:t>
      </w:r>
      <w:r w:rsidRPr="00214B1B">
        <w:rPr>
          <w:sz w:val="28"/>
          <w:szCs w:val="28"/>
        </w:rPr>
        <w:lastRenderedPageBreak/>
        <w:t>области культуры и искусства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.</w:t>
      </w:r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3.8. </w:t>
      </w:r>
      <w:proofErr w:type="gramStart"/>
      <w:r w:rsidRPr="00214B1B">
        <w:rPr>
          <w:sz w:val="28"/>
          <w:szCs w:val="28"/>
        </w:rPr>
        <w:t xml:space="preserve">Реализация мероприятий подпрограммы по мероприятию 4.1 мероприятий подпрограммы осуществляется путем предоставления муниципальным бюджетным учреждениям дополнительного образования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Ачинская</w:t>
      </w:r>
      <w:r w:rsidR="00A760F4" w:rsidRPr="00214B1B">
        <w:rPr>
          <w:sz w:val="28"/>
          <w:szCs w:val="28"/>
        </w:rPr>
        <w:t xml:space="preserve"> детская </w:t>
      </w:r>
      <w:r w:rsidRPr="00214B1B">
        <w:rPr>
          <w:sz w:val="28"/>
          <w:szCs w:val="28"/>
        </w:rPr>
        <w:t xml:space="preserve"> музыкальная школа </w:t>
      </w:r>
      <w:r w:rsidR="0010686B" w:rsidRPr="00214B1B">
        <w:rPr>
          <w:sz w:val="28"/>
          <w:szCs w:val="28"/>
        </w:rPr>
        <w:t>№</w:t>
      </w:r>
      <w:r w:rsidRPr="00214B1B">
        <w:rPr>
          <w:sz w:val="28"/>
          <w:szCs w:val="28"/>
        </w:rPr>
        <w:t xml:space="preserve"> 1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 xml:space="preserve">Ачинская детская музыкальная школа </w:t>
      </w:r>
      <w:r w:rsidR="0010686B" w:rsidRPr="00214B1B">
        <w:rPr>
          <w:sz w:val="28"/>
          <w:szCs w:val="28"/>
        </w:rPr>
        <w:t>№</w:t>
      </w:r>
      <w:r w:rsidRPr="00214B1B">
        <w:rPr>
          <w:sz w:val="28"/>
          <w:szCs w:val="28"/>
        </w:rPr>
        <w:t xml:space="preserve"> 2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 и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Ачинская детская художественная школа имени А.М. Знака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 xml:space="preserve"> субсидий на финансовое обеспечение выполнения ими муниципального задания на основании соглашений, заключенных между указанными учреждениями и администрацией города Ачинска.</w:t>
      </w:r>
      <w:proofErr w:type="gramEnd"/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3.9. Реализация мероприятия 4.2 подпрограммы -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214B1B">
        <w:rPr>
          <w:sz w:val="28"/>
          <w:szCs w:val="28"/>
        </w:rPr>
        <w:t>размера оплаты труда</w:t>
      </w:r>
      <w:proofErr w:type="gramEnd"/>
      <w:r w:rsidRPr="00214B1B">
        <w:rPr>
          <w:sz w:val="28"/>
          <w:szCs w:val="28"/>
        </w:rPr>
        <w:t>).</w:t>
      </w:r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Расходы на обеспечение деятельности подведомственных учреждений предусмотрены на основании </w:t>
      </w:r>
      <w:hyperlink r:id="rId43">
        <w:r w:rsidR="00C55323" w:rsidRPr="00214B1B">
          <w:rPr>
            <w:sz w:val="28"/>
            <w:szCs w:val="28"/>
          </w:rPr>
          <w:t>п</w:t>
        </w:r>
        <w:r w:rsidRPr="00214B1B">
          <w:rPr>
            <w:sz w:val="28"/>
            <w:szCs w:val="28"/>
          </w:rPr>
          <w:t>остановления</w:t>
        </w:r>
      </w:hyperlink>
      <w:r w:rsidRPr="00214B1B">
        <w:rPr>
          <w:sz w:val="28"/>
          <w:szCs w:val="28"/>
        </w:rPr>
        <w:t xml:space="preserve"> администрации города Ачинска </w:t>
      </w:r>
      <w:r w:rsidR="00421D13" w:rsidRPr="00214B1B">
        <w:rPr>
          <w:sz w:val="28"/>
          <w:szCs w:val="28"/>
        </w:rPr>
        <w:t>от 23</w:t>
      </w:r>
      <w:r w:rsidRPr="00214B1B">
        <w:rPr>
          <w:sz w:val="28"/>
          <w:szCs w:val="28"/>
        </w:rPr>
        <w:t>.</w:t>
      </w:r>
      <w:r w:rsidR="00421D13" w:rsidRPr="00214B1B">
        <w:rPr>
          <w:sz w:val="28"/>
          <w:szCs w:val="28"/>
        </w:rPr>
        <w:t>10.2015</w:t>
      </w:r>
      <w:r w:rsidRPr="00214B1B">
        <w:rPr>
          <w:sz w:val="28"/>
          <w:szCs w:val="28"/>
        </w:rPr>
        <w:t xml:space="preserve"> </w:t>
      </w:r>
      <w:r w:rsidR="00C55323" w:rsidRPr="00214B1B">
        <w:rPr>
          <w:sz w:val="28"/>
          <w:szCs w:val="28"/>
        </w:rPr>
        <w:t xml:space="preserve">№ 354-п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Об утверждении Порядка</w:t>
      </w:r>
      <w:r w:rsidR="00421D13" w:rsidRPr="00214B1B">
        <w:rPr>
          <w:sz w:val="28"/>
          <w:szCs w:val="28"/>
        </w:rPr>
        <w:t xml:space="preserve"> и условий</w:t>
      </w:r>
      <w:r w:rsidRPr="00214B1B">
        <w:rPr>
          <w:sz w:val="28"/>
          <w:szCs w:val="28"/>
        </w:rPr>
        <w:t xml:space="preserve"> формирования </w:t>
      </w:r>
      <w:r w:rsidR="00421D13" w:rsidRPr="00214B1B">
        <w:rPr>
          <w:sz w:val="28"/>
          <w:szCs w:val="28"/>
        </w:rPr>
        <w:t>муниципального задания бюджетных и автономных учреждений</w:t>
      </w:r>
      <w:r w:rsidRPr="00214B1B">
        <w:rPr>
          <w:sz w:val="28"/>
          <w:szCs w:val="28"/>
        </w:rPr>
        <w:t xml:space="preserve"> и </w:t>
      </w:r>
      <w:r w:rsidR="00421D13" w:rsidRPr="00214B1B">
        <w:rPr>
          <w:sz w:val="28"/>
          <w:szCs w:val="28"/>
        </w:rPr>
        <w:t>финансового обеспечения выполнения муниципальных заданий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.</w:t>
      </w:r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3.10. По мероприятию 4.3 расходы предусмотрены на реализацию праздничных мероприятий, общегородских культурных событий и проектов, а именно, предоставление субсидии на иные цели муниципальному бюджетному образовательному учреждения дополнительного образования детей </w:t>
      </w:r>
      <w:r w:rsidR="0010686B" w:rsidRPr="00214B1B">
        <w:rPr>
          <w:sz w:val="28"/>
          <w:szCs w:val="28"/>
        </w:rPr>
        <w:t>«</w:t>
      </w:r>
      <w:r w:rsidRPr="00214B1B">
        <w:rPr>
          <w:sz w:val="28"/>
          <w:szCs w:val="28"/>
        </w:rPr>
        <w:t>Ачинская детская художественная школа имени А.М. Знака</w:t>
      </w:r>
      <w:r w:rsidR="0010686B" w:rsidRPr="00214B1B">
        <w:rPr>
          <w:sz w:val="28"/>
          <w:szCs w:val="28"/>
        </w:rPr>
        <w:t>»</w:t>
      </w:r>
      <w:r w:rsidRPr="00214B1B">
        <w:rPr>
          <w:sz w:val="28"/>
          <w:szCs w:val="28"/>
        </w:rPr>
        <w:t>, не связанной с финансовым обеспечением выполнения муниципального задания.</w:t>
      </w:r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004600" w:rsidRPr="00214B1B" w:rsidRDefault="00004600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86527" w:rsidRPr="00214B1B" w:rsidRDefault="00657924" w:rsidP="0000460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14B1B">
        <w:rPr>
          <w:sz w:val="28"/>
          <w:szCs w:val="28"/>
        </w:rPr>
        <w:t>4. Управление подпрограммой и контроль</w:t>
      </w:r>
    </w:p>
    <w:p w:rsidR="00293CF2" w:rsidRPr="00214B1B" w:rsidRDefault="00657924" w:rsidP="0000460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14B1B">
        <w:rPr>
          <w:sz w:val="28"/>
          <w:szCs w:val="28"/>
        </w:rPr>
        <w:t xml:space="preserve"> за ходом ее выполнения</w:t>
      </w:r>
    </w:p>
    <w:p w:rsidR="00004600" w:rsidRPr="00214B1B" w:rsidRDefault="00004600" w:rsidP="0000460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4.1. Текущее управление и </w:t>
      </w:r>
      <w:proofErr w:type="gramStart"/>
      <w:r w:rsidRPr="00214B1B">
        <w:rPr>
          <w:sz w:val="28"/>
          <w:szCs w:val="28"/>
        </w:rPr>
        <w:t>контроль за</w:t>
      </w:r>
      <w:proofErr w:type="gramEnd"/>
      <w:r w:rsidRPr="00214B1B">
        <w:rPr>
          <w:sz w:val="28"/>
          <w:szCs w:val="28"/>
        </w:rPr>
        <w:t xml:space="preserve"> реализацией подпрограммы осуществляет администрация города Ачинска (отдел культуры).</w:t>
      </w:r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Администрация города Ачинска (отдел культуры) является главным распорядителем бюджетных средств и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4.2. Администрация города Ачинска (отдел культуры) осуществляет:</w:t>
      </w:r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lastRenderedPageBreak/>
        <w:t>1) координацию исполнения мероприятий подпрограммы, мониторинг их реализации;</w:t>
      </w:r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2) непосредственный </w:t>
      </w:r>
      <w:proofErr w:type="gramStart"/>
      <w:r w:rsidRPr="00214B1B">
        <w:rPr>
          <w:sz w:val="28"/>
          <w:szCs w:val="28"/>
        </w:rPr>
        <w:t>контроль за</w:t>
      </w:r>
      <w:proofErr w:type="gramEnd"/>
      <w:r w:rsidRPr="00214B1B">
        <w:rPr>
          <w:sz w:val="28"/>
          <w:szCs w:val="28"/>
        </w:rPr>
        <w:t xml:space="preserve"> ходом реализации мероприятий подпрограммы;</w:t>
      </w:r>
    </w:p>
    <w:p w:rsidR="00293CF2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3) подготовку отчетов о реализации подпрограммы.</w:t>
      </w:r>
    </w:p>
    <w:p w:rsidR="002B2873" w:rsidRPr="00214B1B" w:rsidRDefault="00293CF2" w:rsidP="000046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4.3. </w:t>
      </w:r>
      <w:proofErr w:type="gramStart"/>
      <w:r w:rsidR="0060557F" w:rsidRPr="00214B1B">
        <w:rPr>
          <w:sz w:val="28"/>
          <w:szCs w:val="28"/>
        </w:rPr>
        <w:t>Соисполнители муниципальной программы (</w:t>
      </w:r>
      <w:r w:rsidR="00F84826" w:rsidRPr="00214B1B">
        <w:rPr>
          <w:sz w:val="28"/>
          <w:szCs w:val="28"/>
        </w:rPr>
        <w:t>отдел бухгалтерского учета и контроля администрации города Ачинска</w:t>
      </w:r>
      <w:r w:rsidR="0060557F" w:rsidRPr="00214B1B">
        <w:rPr>
          <w:sz w:val="28"/>
          <w:szCs w:val="28"/>
        </w:rPr>
        <w:t xml:space="preserve">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44" w:history="1">
        <w:r w:rsidR="0060557F" w:rsidRPr="00214B1B">
          <w:rPr>
            <w:sz w:val="28"/>
            <w:szCs w:val="28"/>
          </w:rPr>
          <w:t>приложениям № 8</w:t>
        </w:r>
      </w:hyperlink>
      <w:r w:rsidR="0060557F" w:rsidRPr="00214B1B">
        <w:rPr>
          <w:sz w:val="28"/>
          <w:szCs w:val="28"/>
        </w:rPr>
        <w:t xml:space="preserve"> - </w:t>
      </w:r>
      <w:hyperlink r:id="rId45" w:history="1">
        <w:r w:rsidR="0060557F" w:rsidRPr="00214B1B">
          <w:rPr>
            <w:sz w:val="28"/>
            <w:szCs w:val="28"/>
          </w:rPr>
          <w:t>11</w:t>
        </w:r>
      </w:hyperlink>
      <w:r w:rsidR="0060557F" w:rsidRPr="00214B1B">
        <w:rPr>
          <w:sz w:val="28"/>
          <w:szCs w:val="28"/>
        </w:rPr>
        <w:t xml:space="preserve">, годовой отчет в срок до 15 февраля года, следующего за отчетным, по формам согласно </w:t>
      </w:r>
      <w:hyperlink r:id="rId46" w:history="1">
        <w:r w:rsidR="0060557F" w:rsidRPr="00214B1B">
          <w:rPr>
            <w:sz w:val="28"/>
            <w:szCs w:val="28"/>
          </w:rPr>
          <w:t>приложениям № 11</w:t>
        </w:r>
      </w:hyperlink>
      <w:r w:rsidR="0060557F" w:rsidRPr="00214B1B">
        <w:rPr>
          <w:sz w:val="28"/>
          <w:szCs w:val="28"/>
        </w:rPr>
        <w:t xml:space="preserve"> – </w:t>
      </w:r>
      <w:hyperlink r:id="rId47" w:history="1">
        <w:r w:rsidR="0060557F" w:rsidRPr="00214B1B">
          <w:rPr>
            <w:sz w:val="28"/>
            <w:szCs w:val="28"/>
          </w:rPr>
          <w:t>15</w:t>
        </w:r>
      </w:hyperlink>
      <w:r w:rsidR="0060557F" w:rsidRPr="00214B1B">
        <w:rPr>
          <w:sz w:val="28"/>
          <w:szCs w:val="28"/>
        </w:rPr>
        <w:t xml:space="preserve"> к</w:t>
      </w:r>
      <w:proofErr w:type="gramEnd"/>
      <w:r w:rsidR="0060557F" w:rsidRPr="00214B1B">
        <w:rPr>
          <w:sz w:val="28"/>
          <w:szCs w:val="28"/>
        </w:rPr>
        <w:t xml:space="preserve"> </w:t>
      </w:r>
      <w:proofErr w:type="gramStart"/>
      <w:r w:rsidR="0060557F" w:rsidRPr="00214B1B">
        <w:rPr>
          <w:sz w:val="28"/>
          <w:szCs w:val="28"/>
        </w:rPr>
        <w:t>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</w:t>
      </w:r>
      <w:proofErr w:type="gramEnd"/>
      <w:r w:rsidR="0060557F" w:rsidRPr="00214B1B">
        <w:rPr>
          <w:sz w:val="28"/>
          <w:szCs w:val="28"/>
        </w:rPr>
        <w:t xml:space="preserve"> Ачинска.</w:t>
      </w:r>
    </w:p>
    <w:p w:rsidR="00293CF2" w:rsidRDefault="00293CF2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14B1B" w:rsidRPr="00214B1B" w:rsidRDefault="00214B1B" w:rsidP="00547354">
      <w:pPr>
        <w:widowControl w:val="0"/>
        <w:autoSpaceDE w:val="0"/>
        <w:autoSpaceDN w:val="0"/>
        <w:jc w:val="both"/>
        <w:rPr>
          <w:sz w:val="28"/>
          <w:szCs w:val="28"/>
        </w:rPr>
        <w:sectPr w:rsidR="00214B1B" w:rsidRPr="00214B1B" w:rsidSect="00214B1B">
          <w:pgSz w:w="11906" w:h="16838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2B2873" w:rsidRPr="00214B1B" w:rsidRDefault="002B2873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B2873" w:rsidRPr="00214B1B" w:rsidRDefault="002B2873" w:rsidP="00547354">
      <w:pPr>
        <w:widowControl w:val="0"/>
        <w:autoSpaceDE w:val="0"/>
        <w:autoSpaceDN w:val="0"/>
        <w:jc w:val="right"/>
        <w:outlineLvl w:val="2"/>
      </w:pPr>
      <w:r w:rsidRPr="00214B1B">
        <w:t xml:space="preserve">Приложение </w:t>
      </w:r>
      <w:r w:rsidR="0010686B" w:rsidRPr="00214B1B">
        <w:t>№</w:t>
      </w:r>
      <w:r w:rsidRPr="00214B1B">
        <w:t xml:space="preserve"> 1</w:t>
      </w:r>
    </w:p>
    <w:p w:rsidR="002B2873" w:rsidRPr="00214B1B" w:rsidRDefault="002B2873" w:rsidP="00547354">
      <w:pPr>
        <w:widowControl w:val="0"/>
        <w:autoSpaceDE w:val="0"/>
        <w:autoSpaceDN w:val="0"/>
        <w:jc w:val="right"/>
      </w:pPr>
      <w:r w:rsidRPr="00214B1B">
        <w:t>к подпрограмме</w:t>
      </w:r>
      <w:r w:rsidR="00293CF2" w:rsidRPr="00214B1B">
        <w:t xml:space="preserve"> </w:t>
      </w:r>
      <w:r w:rsidR="0010686B" w:rsidRPr="00214B1B">
        <w:t>«</w:t>
      </w:r>
      <w:r w:rsidRPr="00214B1B">
        <w:t xml:space="preserve">Развитие системы </w:t>
      </w:r>
      <w:proofErr w:type="gramStart"/>
      <w:r w:rsidRPr="00214B1B">
        <w:t>дополнительного</w:t>
      </w:r>
      <w:proofErr w:type="gramEnd"/>
    </w:p>
    <w:p w:rsidR="002B2873" w:rsidRPr="00214B1B" w:rsidRDefault="002B2873" w:rsidP="00547354">
      <w:pPr>
        <w:widowControl w:val="0"/>
        <w:autoSpaceDE w:val="0"/>
        <w:autoSpaceDN w:val="0"/>
        <w:jc w:val="right"/>
      </w:pPr>
      <w:r w:rsidRPr="00214B1B">
        <w:t>образования детей в области</w:t>
      </w:r>
      <w:r w:rsidR="00293CF2" w:rsidRPr="00214B1B">
        <w:t xml:space="preserve"> </w:t>
      </w:r>
      <w:r w:rsidRPr="00214B1B">
        <w:t>культуры и искусства</w:t>
      </w:r>
      <w:r w:rsidR="0010686B" w:rsidRPr="00214B1B">
        <w:t>»</w:t>
      </w:r>
      <w:r w:rsidRPr="00214B1B">
        <w:t>,</w:t>
      </w:r>
    </w:p>
    <w:p w:rsidR="002B2873" w:rsidRPr="00214B1B" w:rsidRDefault="002B2873" w:rsidP="00547354">
      <w:pPr>
        <w:widowControl w:val="0"/>
        <w:autoSpaceDE w:val="0"/>
        <w:autoSpaceDN w:val="0"/>
        <w:jc w:val="right"/>
      </w:pPr>
      <w:r w:rsidRPr="00214B1B">
        <w:t>реализуемой в рамках</w:t>
      </w:r>
      <w:r w:rsidR="00293CF2" w:rsidRPr="00214B1B">
        <w:t xml:space="preserve"> </w:t>
      </w:r>
      <w:r w:rsidRPr="00214B1B">
        <w:t>муниципальной программы</w:t>
      </w:r>
    </w:p>
    <w:p w:rsidR="002B2873" w:rsidRPr="00214B1B" w:rsidRDefault="002B2873" w:rsidP="00547354">
      <w:pPr>
        <w:widowControl w:val="0"/>
        <w:autoSpaceDE w:val="0"/>
        <w:autoSpaceDN w:val="0"/>
        <w:jc w:val="right"/>
      </w:pPr>
      <w:r w:rsidRPr="00214B1B">
        <w:t>города Ачинска</w:t>
      </w:r>
      <w:r w:rsidR="00293CF2" w:rsidRPr="00214B1B">
        <w:t xml:space="preserve"> </w:t>
      </w:r>
      <w:r w:rsidR="0010686B" w:rsidRPr="00214B1B">
        <w:t>«</w:t>
      </w:r>
      <w:r w:rsidRPr="00214B1B">
        <w:t>Развитие культуры</w:t>
      </w:r>
      <w:r w:rsidR="0010686B" w:rsidRPr="00214B1B">
        <w:t>»</w:t>
      </w:r>
    </w:p>
    <w:p w:rsidR="002B2873" w:rsidRPr="00214B1B" w:rsidRDefault="002B2873" w:rsidP="00547354">
      <w:pPr>
        <w:widowControl w:val="0"/>
        <w:autoSpaceDE w:val="0"/>
        <w:autoSpaceDN w:val="0"/>
        <w:jc w:val="both"/>
      </w:pPr>
    </w:p>
    <w:p w:rsidR="00293CF2" w:rsidRPr="00214B1B" w:rsidRDefault="00293CF2" w:rsidP="00547354">
      <w:pPr>
        <w:widowControl w:val="0"/>
        <w:autoSpaceDE w:val="0"/>
        <w:autoSpaceDN w:val="0"/>
        <w:jc w:val="center"/>
      </w:pPr>
      <w:bookmarkStart w:id="16" w:name="P4435"/>
      <w:bookmarkEnd w:id="16"/>
      <w:r w:rsidRPr="00214B1B">
        <w:t xml:space="preserve">Перечень и значения показателей результативности подпрограммы </w:t>
      </w:r>
      <w:r w:rsidR="0010686B" w:rsidRPr="00214B1B">
        <w:t>«</w:t>
      </w:r>
      <w:r w:rsidRPr="00214B1B">
        <w:t>Развитие системы дополнительного</w:t>
      </w:r>
    </w:p>
    <w:p w:rsidR="002B2873" w:rsidRPr="00214B1B" w:rsidRDefault="00293CF2" w:rsidP="00547354">
      <w:pPr>
        <w:widowControl w:val="0"/>
        <w:autoSpaceDE w:val="0"/>
        <w:autoSpaceDN w:val="0"/>
        <w:jc w:val="center"/>
      </w:pPr>
      <w:r w:rsidRPr="00214B1B">
        <w:t>образования детей в области культуры и искусства</w:t>
      </w:r>
      <w:r w:rsidR="0010686B" w:rsidRPr="00214B1B">
        <w:t>»</w:t>
      </w:r>
    </w:p>
    <w:p w:rsidR="002B2873" w:rsidRPr="00214B1B" w:rsidRDefault="002B2873" w:rsidP="00547354">
      <w:pPr>
        <w:widowControl w:val="0"/>
        <w:autoSpaceDE w:val="0"/>
        <w:autoSpaceDN w:val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5509"/>
        <w:gridCol w:w="915"/>
        <w:gridCol w:w="1817"/>
        <w:gridCol w:w="1689"/>
        <w:gridCol w:w="1431"/>
        <w:gridCol w:w="1173"/>
        <w:gridCol w:w="1246"/>
      </w:tblGrid>
      <w:tr w:rsidR="001D4943" w:rsidRPr="00214B1B" w:rsidTr="00214B1B">
        <w:trPr>
          <w:jc w:val="center"/>
        </w:trPr>
        <w:tc>
          <w:tcPr>
            <w:tcW w:w="680" w:type="dxa"/>
            <w:vMerge w:val="restart"/>
          </w:tcPr>
          <w:p w:rsidR="002B2873" w:rsidRPr="00214B1B" w:rsidRDefault="0010686B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№</w:t>
            </w:r>
            <w:r w:rsidR="002B2873" w:rsidRPr="00214B1B">
              <w:t xml:space="preserve"> </w:t>
            </w:r>
            <w:proofErr w:type="gramStart"/>
            <w:r w:rsidR="002B2873" w:rsidRPr="00214B1B">
              <w:t>п</w:t>
            </w:r>
            <w:proofErr w:type="gramEnd"/>
            <w:r w:rsidR="002B2873" w:rsidRPr="00214B1B">
              <w:t>/п</w:t>
            </w:r>
          </w:p>
        </w:tc>
        <w:tc>
          <w:tcPr>
            <w:tcW w:w="6045" w:type="dxa"/>
            <w:vMerge w:val="restart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Цель, показатели результативности</w:t>
            </w:r>
          </w:p>
        </w:tc>
        <w:tc>
          <w:tcPr>
            <w:tcW w:w="992" w:type="dxa"/>
            <w:vMerge w:val="restart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Ед. изм.</w:t>
            </w:r>
          </w:p>
        </w:tc>
        <w:tc>
          <w:tcPr>
            <w:tcW w:w="1984" w:type="dxa"/>
            <w:vMerge w:val="restart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Источник информации</w:t>
            </w:r>
          </w:p>
        </w:tc>
        <w:tc>
          <w:tcPr>
            <w:tcW w:w="6034" w:type="dxa"/>
            <w:gridSpan w:val="4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Годы реализации подпрограммы</w:t>
            </w:r>
          </w:p>
        </w:tc>
      </w:tr>
      <w:tr w:rsidR="001D4943" w:rsidRPr="00214B1B" w:rsidTr="00214B1B">
        <w:trPr>
          <w:jc w:val="center"/>
        </w:trPr>
        <w:tc>
          <w:tcPr>
            <w:tcW w:w="680" w:type="dxa"/>
            <w:vMerge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</w:p>
        </w:tc>
        <w:tc>
          <w:tcPr>
            <w:tcW w:w="6045" w:type="dxa"/>
            <w:vMerge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vMerge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  <w:vMerge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202</w:t>
            </w:r>
            <w:r w:rsidR="00CF420E" w:rsidRPr="00214B1B">
              <w:t>2</w:t>
            </w:r>
            <w:r w:rsidRPr="00214B1B">
              <w:t xml:space="preserve"> год</w:t>
            </w:r>
          </w:p>
        </w:tc>
        <w:tc>
          <w:tcPr>
            <w:tcW w:w="1559" w:type="dxa"/>
          </w:tcPr>
          <w:p w:rsidR="002B2873" w:rsidRPr="00214B1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2023</w:t>
            </w:r>
            <w:r w:rsidR="002B2873" w:rsidRPr="00214B1B">
              <w:t xml:space="preserve"> год</w:t>
            </w:r>
          </w:p>
        </w:tc>
        <w:tc>
          <w:tcPr>
            <w:tcW w:w="1276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202</w:t>
            </w:r>
            <w:r w:rsidR="00CF420E" w:rsidRPr="00214B1B">
              <w:t>4</w:t>
            </w:r>
            <w:r w:rsidRPr="00214B1B">
              <w:t xml:space="preserve"> год</w:t>
            </w:r>
          </w:p>
        </w:tc>
        <w:tc>
          <w:tcPr>
            <w:tcW w:w="1356" w:type="dxa"/>
          </w:tcPr>
          <w:p w:rsidR="002B2873" w:rsidRPr="00214B1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2025</w:t>
            </w:r>
            <w:r w:rsidR="002B2873" w:rsidRPr="00214B1B">
              <w:t xml:space="preserve"> год</w:t>
            </w:r>
          </w:p>
        </w:tc>
      </w:tr>
      <w:tr w:rsidR="001D4943" w:rsidRPr="00214B1B" w:rsidTr="00214B1B">
        <w:trPr>
          <w:jc w:val="center"/>
        </w:trPr>
        <w:tc>
          <w:tcPr>
            <w:tcW w:w="680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</w:t>
            </w:r>
          </w:p>
        </w:tc>
        <w:tc>
          <w:tcPr>
            <w:tcW w:w="6045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</w:t>
            </w:r>
          </w:p>
        </w:tc>
        <w:tc>
          <w:tcPr>
            <w:tcW w:w="992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3</w:t>
            </w:r>
          </w:p>
        </w:tc>
        <w:tc>
          <w:tcPr>
            <w:tcW w:w="1984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4</w:t>
            </w:r>
          </w:p>
        </w:tc>
        <w:tc>
          <w:tcPr>
            <w:tcW w:w="1843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5</w:t>
            </w:r>
          </w:p>
        </w:tc>
        <w:tc>
          <w:tcPr>
            <w:tcW w:w="1559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6</w:t>
            </w:r>
          </w:p>
        </w:tc>
        <w:tc>
          <w:tcPr>
            <w:tcW w:w="1276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7</w:t>
            </w:r>
          </w:p>
        </w:tc>
        <w:tc>
          <w:tcPr>
            <w:tcW w:w="1356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8</w:t>
            </w:r>
          </w:p>
        </w:tc>
      </w:tr>
      <w:tr w:rsidR="001D4943" w:rsidRPr="00214B1B" w:rsidTr="00214B1B">
        <w:trPr>
          <w:jc w:val="center"/>
        </w:trPr>
        <w:tc>
          <w:tcPr>
            <w:tcW w:w="680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  <w:r w:rsidRPr="00214B1B">
              <w:t>1</w:t>
            </w:r>
          </w:p>
        </w:tc>
        <w:tc>
          <w:tcPr>
            <w:tcW w:w="15055" w:type="dxa"/>
            <w:gridSpan w:val="7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  <w:r w:rsidRPr="00214B1B">
              <w:t>Цель: развитие системы дополнительного образования детей в области культуры и искусства</w:t>
            </w:r>
          </w:p>
        </w:tc>
      </w:tr>
      <w:tr w:rsidR="001D4943" w:rsidRPr="00214B1B" w:rsidTr="00214B1B">
        <w:trPr>
          <w:jc w:val="center"/>
        </w:trPr>
        <w:tc>
          <w:tcPr>
            <w:tcW w:w="680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  <w:r w:rsidRPr="00214B1B">
              <w:t>2</w:t>
            </w:r>
          </w:p>
        </w:tc>
        <w:tc>
          <w:tcPr>
            <w:tcW w:w="13699" w:type="dxa"/>
            <w:gridSpan w:val="6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  <w:r w:rsidRPr="00214B1B">
              <w:t>Задача: создание условий для художественного, музыкального образования и эстетического воспитания одаренных детей</w:t>
            </w:r>
          </w:p>
        </w:tc>
        <w:tc>
          <w:tcPr>
            <w:tcW w:w="1356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</w:p>
        </w:tc>
      </w:tr>
      <w:tr w:rsidR="001D4943" w:rsidRPr="00214B1B" w:rsidTr="00214B1B">
        <w:trPr>
          <w:jc w:val="center"/>
        </w:trPr>
        <w:tc>
          <w:tcPr>
            <w:tcW w:w="680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  <w:r w:rsidRPr="00214B1B">
              <w:t>3</w:t>
            </w:r>
          </w:p>
        </w:tc>
        <w:tc>
          <w:tcPr>
            <w:tcW w:w="6045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  <w:r w:rsidRPr="00214B1B">
              <w:t>Целевой показатель 1. Сохранение контингента обучающихся в учреждениях дополнительного образования детей в области культуры в течение учебного года</w:t>
            </w:r>
          </w:p>
        </w:tc>
        <w:tc>
          <w:tcPr>
            <w:tcW w:w="992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  <w:r w:rsidRPr="00214B1B">
              <w:t>%</w:t>
            </w:r>
          </w:p>
        </w:tc>
        <w:tc>
          <w:tcPr>
            <w:tcW w:w="1984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  <w:r w:rsidRPr="00214B1B">
              <w:t>Расчетный показатель на основе ведомственной отчетности</w:t>
            </w:r>
          </w:p>
        </w:tc>
        <w:tc>
          <w:tcPr>
            <w:tcW w:w="1843" w:type="dxa"/>
          </w:tcPr>
          <w:p w:rsidR="002B2873" w:rsidRPr="00214B1B" w:rsidRDefault="00CF420E" w:rsidP="00F470B3">
            <w:pPr>
              <w:widowControl w:val="0"/>
              <w:autoSpaceDE w:val="0"/>
              <w:autoSpaceDN w:val="0"/>
              <w:jc w:val="center"/>
            </w:pPr>
            <w:r w:rsidRPr="00214B1B">
              <w:t>99,</w:t>
            </w:r>
            <w:r w:rsidR="00F470B3" w:rsidRPr="00214B1B">
              <w:t>2</w:t>
            </w:r>
          </w:p>
        </w:tc>
        <w:tc>
          <w:tcPr>
            <w:tcW w:w="1559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99,30</w:t>
            </w:r>
          </w:p>
        </w:tc>
        <w:tc>
          <w:tcPr>
            <w:tcW w:w="1276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99,30</w:t>
            </w:r>
          </w:p>
        </w:tc>
        <w:tc>
          <w:tcPr>
            <w:tcW w:w="1356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99,30</w:t>
            </w:r>
          </w:p>
        </w:tc>
      </w:tr>
      <w:tr w:rsidR="001D4943" w:rsidRPr="00214B1B" w:rsidTr="00214B1B">
        <w:trPr>
          <w:jc w:val="center"/>
        </w:trPr>
        <w:tc>
          <w:tcPr>
            <w:tcW w:w="680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  <w:r w:rsidRPr="00214B1B">
              <w:t>4</w:t>
            </w:r>
          </w:p>
        </w:tc>
        <w:tc>
          <w:tcPr>
            <w:tcW w:w="6045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  <w:r w:rsidRPr="00214B1B">
              <w:t>Целевой показатель 2. Доля детей, привлекаемых к участию в творческих мероприятиях, в общем числе обучающихся в учреждениях дополнительного образования детей в области культуры</w:t>
            </w:r>
          </w:p>
        </w:tc>
        <w:tc>
          <w:tcPr>
            <w:tcW w:w="992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  <w:r w:rsidRPr="00214B1B">
              <w:t>%</w:t>
            </w:r>
          </w:p>
        </w:tc>
        <w:tc>
          <w:tcPr>
            <w:tcW w:w="1984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  <w:r w:rsidRPr="00214B1B">
              <w:t>Расчетный показатель на основе ведомственной отчетности</w:t>
            </w:r>
          </w:p>
        </w:tc>
        <w:tc>
          <w:tcPr>
            <w:tcW w:w="1843" w:type="dxa"/>
          </w:tcPr>
          <w:p w:rsidR="002B2873" w:rsidRPr="00214B1B" w:rsidRDefault="00F470B3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96,0</w:t>
            </w:r>
          </w:p>
        </w:tc>
        <w:tc>
          <w:tcPr>
            <w:tcW w:w="1559" w:type="dxa"/>
          </w:tcPr>
          <w:p w:rsidR="002B2873" w:rsidRPr="00214B1B" w:rsidRDefault="00D95650" w:rsidP="006B7E2D">
            <w:pPr>
              <w:widowControl w:val="0"/>
              <w:autoSpaceDE w:val="0"/>
              <w:autoSpaceDN w:val="0"/>
              <w:jc w:val="center"/>
            </w:pPr>
            <w:r w:rsidRPr="00214B1B">
              <w:t>92</w:t>
            </w:r>
          </w:p>
        </w:tc>
        <w:tc>
          <w:tcPr>
            <w:tcW w:w="1276" w:type="dxa"/>
          </w:tcPr>
          <w:p w:rsidR="002B2873" w:rsidRPr="00214B1B" w:rsidRDefault="00D95650" w:rsidP="006B7E2D">
            <w:pPr>
              <w:widowControl w:val="0"/>
              <w:autoSpaceDE w:val="0"/>
              <w:autoSpaceDN w:val="0"/>
              <w:jc w:val="center"/>
            </w:pPr>
            <w:r w:rsidRPr="00214B1B">
              <w:t>92</w:t>
            </w:r>
          </w:p>
        </w:tc>
        <w:tc>
          <w:tcPr>
            <w:tcW w:w="1356" w:type="dxa"/>
          </w:tcPr>
          <w:p w:rsidR="002B2873" w:rsidRPr="00214B1B" w:rsidRDefault="00D95650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92</w:t>
            </w:r>
          </w:p>
        </w:tc>
      </w:tr>
      <w:tr w:rsidR="001D4943" w:rsidRPr="00214B1B" w:rsidTr="00214B1B">
        <w:trPr>
          <w:jc w:val="center"/>
        </w:trPr>
        <w:tc>
          <w:tcPr>
            <w:tcW w:w="680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  <w:r w:rsidRPr="00214B1B">
              <w:t>5</w:t>
            </w:r>
          </w:p>
        </w:tc>
        <w:tc>
          <w:tcPr>
            <w:tcW w:w="6045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  <w:r w:rsidRPr="00214B1B">
              <w:t xml:space="preserve">Целевой показатель 3. Отношение количества преподавателей с высшей и первой </w:t>
            </w:r>
            <w:r w:rsidRPr="00214B1B">
              <w:lastRenderedPageBreak/>
              <w:t>квалификационной категорией к общему количеству преподавателей учреждений дополнительного образования детей в области культуры</w:t>
            </w:r>
          </w:p>
        </w:tc>
        <w:tc>
          <w:tcPr>
            <w:tcW w:w="992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  <w:r w:rsidRPr="00214B1B">
              <w:lastRenderedPageBreak/>
              <w:t>%</w:t>
            </w:r>
          </w:p>
        </w:tc>
        <w:tc>
          <w:tcPr>
            <w:tcW w:w="1984" w:type="dxa"/>
          </w:tcPr>
          <w:p w:rsidR="002B2873" w:rsidRPr="00214B1B" w:rsidRDefault="002B2873" w:rsidP="00547354">
            <w:pPr>
              <w:widowControl w:val="0"/>
              <w:autoSpaceDE w:val="0"/>
              <w:autoSpaceDN w:val="0"/>
            </w:pPr>
            <w:r w:rsidRPr="00214B1B">
              <w:t xml:space="preserve">Расчетный показатель на </w:t>
            </w:r>
            <w:r w:rsidRPr="00214B1B">
              <w:lastRenderedPageBreak/>
              <w:t>основе ведомственной отчетности</w:t>
            </w:r>
          </w:p>
        </w:tc>
        <w:tc>
          <w:tcPr>
            <w:tcW w:w="1843" w:type="dxa"/>
          </w:tcPr>
          <w:p w:rsidR="002B2873" w:rsidRPr="00214B1B" w:rsidRDefault="001B409B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lastRenderedPageBreak/>
              <w:t>69,13</w:t>
            </w:r>
          </w:p>
        </w:tc>
        <w:tc>
          <w:tcPr>
            <w:tcW w:w="1559" w:type="dxa"/>
          </w:tcPr>
          <w:p w:rsidR="002B2873" w:rsidRPr="00214B1B" w:rsidRDefault="00C0753F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80</w:t>
            </w:r>
            <w:r w:rsidR="002B2873" w:rsidRPr="00214B1B">
              <w:t>,0</w:t>
            </w:r>
          </w:p>
        </w:tc>
        <w:tc>
          <w:tcPr>
            <w:tcW w:w="1276" w:type="dxa"/>
          </w:tcPr>
          <w:p w:rsidR="002B2873" w:rsidRPr="00214B1B" w:rsidRDefault="00C0753F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80</w:t>
            </w:r>
            <w:r w:rsidR="002B2873" w:rsidRPr="00214B1B">
              <w:t>,0</w:t>
            </w:r>
          </w:p>
        </w:tc>
        <w:tc>
          <w:tcPr>
            <w:tcW w:w="1356" w:type="dxa"/>
          </w:tcPr>
          <w:p w:rsidR="002B2873" w:rsidRPr="00214B1B" w:rsidRDefault="00C0753F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80</w:t>
            </w:r>
            <w:r w:rsidR="002B2873" w:rsidRPr="00214B1B">
              <w:t>,0</w:t>
            </w:r>
          </w:p>
        </w:tc>
      </w:tr>
    </w:tbl>
    <w:p w:rsidR="00214B1B" w:rsidRDefault="00214B1B" w:rsidP="00547354">
      <w:pPr>
        <w:pStyle w:val="ConsPlusNormal"/>
        <w:ind w:left="-142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br w:type="page"/>
      </w:r>
    </w:p>
    <w:p w:rsidR="00CF420E" w:rsidRPr="00214B1B" w:rsidRDefault="00CF420E" w:rsidP="00547354">
      <w:pPr>
        <w:pStyle w:val="ConsPlusNormal"/>
        <w:ind w:left="9360" w:firstLine="72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F420E" w:rsidRPr="00214B1B" w:rsidRDefault="00CF420E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CF420E" w:rsidRPr="00214B1B" w:rsidRDefault="0010686B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>«</w:t>
      </w:r>
      <w:r w:rsidR="00CF420E" w:rsidRPr="00214B1B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детей</w:t>
      </w:r>
    </w:p>
    <w:p w:rsidR="00CF420E" w:rsidRPr="00214B1B" w:rsidRDefault="00CF420E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>в области культуры и искусства</w:t>
      </w:r>
      <w:r w:rsidR="0010686B" w:rsidRPr="00214B1B">
        <w:rPr>
          <w:rFonts w:ascii="Times New Roman" w:hAnsi="Times New Roman" w:cs="Times New Roman"/>
          <w:sz w:val="24"/>
          <w:szCs w:val="24"/>
        </w:rPr>
        <w:t>»</w:t>
      </w:r>
      <w:r w:rsidRPr="00214B1B">
        <w:rPr>
          <w:rFonts w:ascii="Times New Roman" w:hAnsi="Times New Roman" w:cs="Times New Roman"/>
          <w:sz w:val="24"/>
          <w:szCs w:val="24"/>
        </w:rPr>
        <w:t>, реализуемой в рамках</w:t>
      </w:r>
    </w:p>
    <w:p w:rsidR="00CF420E" w:rsidRPr="00214B1B" w:rsidRDefault="00CF420E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города Ачинска </w:t>
      </w:r>
      <w:r w:rsidR="0010686B" w:rsidRPr="00214B1B">
        <w:rPr>
          <w:rFonts w:ascii="Times New Roman" w:hAnsi="Times New Roman" w:cs="Times New Roman"/>
          <w:sz w:val="24"/>
          <w:szCs w:val="24"/>
        </w:rPr>
        <w:t>«</w:t>
      </w:r>
      <w:r w:rsidRPr="00214B1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10686B" w:rsidRPr="00214B1B">
        <w:rPr>
          <w:rFonts w:ascii="Times New Roman" w:hAnsi="Times New Roman" w:cs="Times New Roman"/>
          <w:sz w:val="24"/>
          <w:szCs w:val="24"/>
        </w:rPr>
        <w:t>»</w:t>
      </w:r>
    </w:p>
    <w:p w:rsidR="00CF420E" w:rsidRPr="00214B1B" w:rsidRDefault="00CF420E" w:rsidP="0054735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20E" w:rsidRPr="00214B1B" w:rsidRDefault="00CF420E" w:rsidP="0054735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20E" w:rsidRPr="00214B1B" w:rsidRDefault="00CF420E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5671"/>
      <w:bookmarkEnd w:id="17"/>
      <w:r w:rsidRPr="00214B1B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CF420E" w:rsidRPr="00214B1B" w:rsidRDefault="0010686B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>«</w:t>
      </w:r>
      <w:r w:rsidR="00CF420E" w:rsidRPr="00214B1B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детей в области культуры и искусства</w:t>
      </w:r>
      <w:r w:rsidRPr="00214B1B">
        <w:rPr>
          <w:rFonts w:ascii="Times New Roman" w:hAnsi="Times New Roman" w:cs="Times New Roman"/>
          <w:sz w:val="24"/>
          <w:szCs w:val="24"/>
        </w:rPr>
        <w:t>»</w:t>
      </w:r>
    </w:p>
    <w:p w:rsidR="00CF420E" w:rsidRPr="00214B1B" w:rsidRDefault="00CF420E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1845"/>
        <w:gridCol w:w="8"/>
        <w:gridCol w:w="1428"/>
        <w:gridCol w:w="87"/>
        <w:gridCol w:w="571"/>
        <w:gridCol w:w="55"/>
        <w:gridCol w:w="703"/>
        <w:gridCol w:w="11"/>
        <w:gridCol w:w="1418"/>
        <w:gridCol w:w="8"/>
        <w:gridCol w:w="563"/>
        <w:gridCol w:w="8"/>
        <w:gridCol w:w="1276"/>
        <w:gridCol w:w="1143"/>
        <w:gridCol w:w="8"/>
        <w:gridCol w:w="1137"/>
        <w:gridCol w:w="1288"/>
        <w:gridCol w:w="2252"/>
      </w:tblGrid>
      <w:tr w:rsidR="004F5B12" w:rsidRPr="00214B1B" w:rsidTr="00CF420E">
        <w:trPr>
          <w:trHeight w:val="62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подпрограммы </w:t>
            </w:r>
          </w:p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F5B12" w:rsidRPr="00214B1B" w:rsidTr="00CF420E">
        <w:trPr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итого на 2023 год и 2024-2025 годы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B12" w:rsidRPr="00214B1B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5B12" w:rsidRPr="00214B1B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5B12" w:rsidRPr="00214B1B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 в области культуры и искусства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5B12" w:rsidRPr="00214B1B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Цель: Развитие системы дополнительного образования детей в области культуры и искусства.</w:t>
            </w:r>
          </w:p>
        </w:tc>
      </w:tr>
      <w:tr w:rsidR="004F5B12" w:rsidRPr="00214B1B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художественного, музыкального образования и эстетического воспитания одаренных детей</w:t>
            </w:r>
          </w:p>
        </w:tc>
      </w:tr>
      <w:tr w:rsidR="004F5B12" w:rsidRPr="00214B1B" w:rsidTr="00EA6D67">
        <w:trPr>
          <w:trHeight w:val="5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5706"/>
            <w:bookmarkEnd w:id="18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4.1. </w:t>
            </w:r>
          </w:p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администра-ция</w:t>
            </w:r>
            <w:proofErr w:type="spellEnd"/>
            <w:proofErr w:type="gram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0840007220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214B1B" w:rsidRDefault="00944B21" w:rsidP="005E7A51">
            <w:pPr>
              <w:jc w:val="center"/>
            </w:pPr>
            <w:r w:rsidRPr="00214B1B">
              <w:t>51</w:t>
            </w:r>
            <w:r w:rsidR="005E7A51" w:rsidRPr="00214B1B">
              <w:t> 202,9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214B1B" w:rsidRDefault="00CF420E" w:rsidP="00547354">
            <w:pPr>
              <w:jc w:val="center"/>
            </w:pPr>
            <w:r w:rsidRPr="00214B1B">
              <w:t>48 922,2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214B1B" w:rsidRDefault="00CF420E" w:rsidP="00547354">
            <w:pPr>
              <w:jc w:val="center"/>
            </w:pPr>
            <w:r w:rsidRPr="00214B1B">
              <w:t>48 922,2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214B1B" w:rsidRDefault="00944B21" w:rsidP="005E7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5E7A51" w:rsidRPr="00214B1B">
              <w:rPr>
                <w:rFonts w:ascii="Times New Roman" w:hAnsi="Times New Roman" w:cs="Times New Roman"/>
                <w:sz w:val="24"/>
                <w:szCs w:val="24"/>
              </w:rPr>
              <w:t> 047,3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- контингент обучающихся в учреждениях дополнительного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в области культуры в течение  2023 учебного года составит  99,3%;</w:t>
            </w:r>
          </w:p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- доля детей, привлекаемых к участию в творческих мероприятиях, в общем числе обучающихся в учреждениях дополнительного образования детей в области культуры составит в 2023 году не менее </w:t>
            </w:r>
            <w:r w:rsidR="00D95650" w:rsidRPr="00214B1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CF420E" w:rsidRPr="00214B1B" w:rsidRDefault="00CF420E" w:rsidP="00A61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 ежегодно будет </w:t>
            </w:r>
            <w:r w:rsidR="00A616C4" w:rsidRPr="00214B1B">
              <w:rPr>
                <w:rFonts w:ascii="Times New Roman" w:hAnsi="Times New Roman" w:cs="Times New Roman"/>
                <w:sz w:val="24"/>
                <w:szCs w:val="24"/>
              </w:rPr>
              <w:t>стремиться к 80%.</w:t>
            </w:r>
          </w:p>
        </w:tc>
      </w:tr>
      <w:tr w:rsidR="004F5B12" w:rsidRPr="00214B1B" w:rsidTr="00EA6D67">
        <w:trPr>
          <w:trHeight w:val="20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5721"/>
            <w:bookmarkEnd w:id="19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4.2. </w:t>
            </w:r>
          </w:p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0840007230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214B1B" w:rsidRDefault="00183E2B" w:rsidP="00183E2B">
            <w:pPr>
              <w:jc w:val="center"/>
            </w:pPr>
            <w:r w:rsidRPr="00214B1B">
              <w:t>8 628,5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jc w:val="center"/>
            </w:pPr>
            <w:r w:rsidRPr="00214B1B">
              <w:t>8 345,6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jc w:val="center"/>
            </w:pPr>
            <w:r w:rsidRPr="00214B1B">
              <w:t>8 345,6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214B1B" w:rsidRDefault="00183E2B" w:rsidP="002F7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25 319,7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B12" w:rsidRPr="00214B1B" w:rsidTr="00EA6D67">
        <w:trPr>
          <w:trHeight w:val="9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5735"/>
            <w:bookmarkEnd w:id="20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4.3. </w:t>
            </w:r>
          </w:p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города 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0840024020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1-го общегородского проекта ежегодно</w:t>
            </w:r>
          </w:p>
        </w:tc>
      </w:tr>
      <w:tr w:rsidR="004F5B12" w:rsidRPr="00214B1B" w:rsidTr="00EA6D6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214B1B" w:rsidRDefault="00D23416" w:rsidP="00D30283">
            <w:pPr>
              <w:jc w:val="center"/>
            </w:pPr>
            <w:r w:rsidRPr="00214B1B">
              <w:t>59 866,4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214B1B" w:rsidRDefault="00CF420E" w:rsidP="00547354">
            <w:pPr>
              <w:jc w:val="center"/>
            </w:pPr>
            <w:r w:rsidRPr="00214B1B">
              <w:t>57 302,8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214B1B" w:rsidRDefault="00CF420E" w:rsidP="00547354">
            <w:pPr>
              <w:jc w:val="center"/>
            </w:pPr>
            <w:r w:rsidRPr="00214B1B">
              <w:t>57</w:t>
            </w:r>
            <w:r w:rsidR="00396CF7" w:rsidRPr="00214B1B">
              <w:t xml:space="preserve"> </w:t>
            </w:r>
            <w:r w:rsidRPr="00214B1B">
              <w:t>302,8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214B1B" w:rsidRDefault="00396CF7" w:rsidP="00D30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7F62E4" w:rsidRPr="0021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7F62E4" w:rsidRPr="00214B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214B1B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B12" w:rsidRPr="00214B1B" w:rsidTr="00EA6D6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214B1B" w:rsidRDefault="00D3028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214B1B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214B1B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214B1B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214B1B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214B1B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214B1B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83" w:rsidRPr="00214B1B" w:rsidRDefault="00D23416" w:rsidP="006A7B9F">
            <w:pPr>
              <w:jc w:val="center"/>
            </w:pPr>
            <w:r w:rsidRPr="00214B1B">
              <w:t>59 866,4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83" w:rsidRPr="00214B1B" w:rsidRDefault="00D30283" w:rsidP="006A7B9F">
            <w:pPr>
              <w:jc w:val="center"/>
            </w:pPr>
            <w:r w:rsidRPr="00214B1B">
              <w:t>57 302,8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83" w:rsidRPr="00214B1B" w:rsidRDefault="00D30283" w:rsidP="006A7B9F">
            <w:pPr>
              <w:jc w:val="center"/>
            </w:pPr>
            <w:r w:rsidRPr="00214B1B">
              <w:t>57</w:t>
            </w:r>
            <w:r w:rsidR="00396CF7" w:rsidRPr="00214B1B">
              <w:t xml:space="preserve"> </w:t>
            </w:r>
            <w:r w:rsidRPr="00214B1B">
              <w:t>302,8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83" w:rsidRPr="00214B1B" w:rsidRDefault="00396CF7" w:rsidP="006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7F62E4" w:rsidRPr="0021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7F62E4" w:rsidRPr="00214B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214B1B" w:rsidRDefault="00D30283" w:rsidP="00547354"/>
        </w:tc>
      </w:tr>
      <w:tr w:rsidR="004F5B12" w:rsidRPr="00214B1B" w:rsidTr="00EA6D6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214B1B" w:rsidRDefault="00D3028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214B1B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214B1B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214B1B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214B1B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214B1B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214B1B" w:rsidRDefault="00D30283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83" w:rsidRPr="00214B1B" w:rsidRDefault="00D23416" w:rsidP="006A7B9F">
            <w:pPr>
              <w:jc w:val="center"/>
            </w:pPr>
            <w:r w:rsidRPr="00214B1B">
              <w:t>59 866,4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83" w:rsidRPr="00214B1B" w:rsidRDefault="00D30283" w:rsidP="006A7B9F">
            <w:pPr>
              <w:jc w:val="center"/>
            </w:pPr>
            <w:r w:rsidRPr="00214B1B">
              <w:t>57 302,8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83" w:rsidRPr="00214B1B" w:rsidRDefault="00D30283" w:rsidP="006A7B9F">
            <w:pPr>
              <w:jc w:val="center"/>
            </w:pPr>
            <w:r w:rsidRPr="00214B1B">
              <w:t>57</w:t>
            </w:r>
            <w:r w:rsidR="00396CF7" w:rsidRPr="00214B1B">
              <w:t xml:space="preserve"> </w:t>
            </w:r>
            <w:r w:rsidRPr="00214B1B">
              <w:t>302,8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83" w:rsidRPr="00214B1B" w:rsidRDefault="00396CF7" w:rsidP="006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7F62E4" w:rsidRPr="00214B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7F62E4" w:rsidRPr="00214B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3" w:rsidRPr="00214B1B" w:rsidRDefault="00D30283" w:rsidP="00547354"/>
        </w:tc>
      </w:tr>
    </w:tbl>
    <w:p w:rsidR="00CF420E" w:rsidRPr="00214B1B" w:rsidRDefault="00CF420E" w:rsidP="0054735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F4863" w:rsidRPr="00214B1B" w:rsidRDefault="004F4863" w:rsidP="0054735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4F4863" w:rsidRPr="00214B1B" w:rsidSect="005A415B">
          <w:headerReference w:type="default" r:id="rId48"/>
          <w:footerReference w:type="default" r:id="rId49"/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CF420E" w:rsidRPr="00214B1B" w:rsidRDefault="00CF420E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214B1B">
        <w:rPr>
          <w:sz w:val="28"/>
          <w:szCs w:val="28"/>
        </w:rPr>
        <w:lastRenderedPageBreak/>
        <w:t xml:space="preserve">Приложение </w:t>
      </w:r>
      <w:r w:rsidR="0010686B" w:rsidRPr="00214B1B">
        <w:rPr>
          <w:sz w:val="28"/>
          <w:szCs w:val="28"/>
        </w:rPr>
        <w:t>№</w:t>
      </w:r>
      <w:r w:rsidRPr="00214B1B">
        <w:rPr>
          <w:sz w:val="28"/>
          <w:szCs w:val="28"/>
        </w:rPr>
        <w:t xml:space="preserve"> 8</w:t>
      </w:r>
    </w:p>
    <w:p w:rsidR="00CF420E" w:rsidRPr="00214B1B" w:rsidRDefault="00CF420E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14B1B">
        <w:rPr>
          <w:sz w:val="28"/>
          <w:szCs w:val="28"/>
        </w:rPr>
        <w:t>к муниципальной программе</w:t>
      </w:r>
    </w:p>
    <w:p w:rsidR="00CF420E" w:rsidRPr="00214B1B" w:rsidRDefault="00CF420E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14B1B">
        <w:rPr>
          <w:sz w:val="28"/>
          <w:szCs w:val="28"/>
        </w:rPr>
        <w:t>города Ачинска</w:t>
      </w:r>
    </w:p>
    <w:p w:rsidR="00CF420E" w:rsidRPr="00214B1B" w:rsidRDefault="0010686B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14B1B">
        <w:rPr>
          <w:sz w:val="28"/>
          <w:szCs w:val="28"/>
        </w:rPr>
        <w:t>«</w:t>
      </w:r>
      <w:r w:rsidR="00CF420E" w:rsidRPr="00214B1B">
        <w:rPr>
          <w:sz w:val="28"/>
          <w:szCs w:val="28"/>
        </w:rPr>
        <w:t>Развитие культуры</w:t>
      </w:r>
      <w:r w:rsidRPr="00214B1B">
        <w:rPr>
          <w:sz w:val="28"/>
          <w:szCs w:val="28"/>
        </w:rPr>
        <w:t>»</w:t>
      </w:r>
    </w:p>
    <w:p w:rsidR="00CF420E" w:rsidRPr="00214B1B" w:rsidRDefault="00CF420E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420E" w:rsidRPr="00214B1B" w:rsidRDefault="00E135DC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1" w:name="P4623"/>
      <w:bookmarkEnd w:id="21"/>
      <w:r w:rsidRPr="00214B1B">
        <w:rPr>
          <w:sz w:val="28"/>
          <w:szCs w:val="28"/>
        </w:rPr>
        <w:t>Подпрограмма 5</w:t>
      </w:r>
    </w:p>
    <w:p w:rsidR="00CF420E" w:rsidRPr="00214B1B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14B1B">
        <w:rPr>
          <w:sz w:val="28"/>
          <w:szCs w:val="28"/>
        </w:rPr>
        <w:t>«</w:t>
      </w:r>
      <w:r w:rsidR="00E135DC" w:rsidRPr="00214B1B">
        <w:rPr>
          <w:sz w:val="28"/>
          <w:szCs w:val="28"/>
        </w:rPr>
        <w:t>Обеспечение реализации программы и прочие мероприятия</w:t>
      </w:r>
      <w:r w:rsidRPr="00214B1B">
        <w:rPr>
          <w:sz w:val="28"/>
          <w:szCs w:val="28"/>
        </w:rPr>
        <w:t>»</w:t>
      </w:r>
      <w:r w:rsidR="00E135DC" w:rsidRPr="00214B1B">
        <w:rPr>
          <w:sz w:val="28"/>
          <w:szCs w:val="28"/>
        </w:rPr>
        <w:t xml:space="preserve">, </w:t>
      </w:r>
      <w:proofErr w:type="gramStart"/>
      <w:r w:rsidR="00E135DC" w:rsidRPr="00214B1B">
        <w:rPr>
          <w:sz w:val="28"/>
          <w:szCs w:val="28"/>
        </w:rPr>
        <w:t>реализуемая</w:t>
      </w:r>
      <w:proofErr w:type="gramEnd"/>
      <w:r w:rsidR="00E135DC" w:rsidRPr="00214B1B">
        <w:rPr>
          <w:sz w:val="28"/>
          <w:szCs w:val="28"/>
        </w:rPr>
        <w:t xml:space="preserve"> в рамках муниципальной программы</w:t>
      </w:r>
      <w:r w:rsidR="00D456E9" w:rsidRPr="00214B1B">
        <w:rPr>
          <w:sz w:val="28"/>
          <w:szCs w:val="28"/>
        </w:rPr>
        <w:t xml:space="preserve"> </w:t>
      </w:r>
      <w:r w:rsidR="00E135DC" w:rsidRPr="00214B1B">
        <w:rPr>
          <w:sz w:val="28"/>
          <w:szCs w:val="28"/>
        </w:rPr>
        <w:t xml:space="preserve">города Ачинска </w:t>
      </w:r>
      <w:r w:rsidRPr="00214B1B">
        <w:rPr>
          <w:sz w:val="28"/>
          <w:szCs w:val="28"/>
        </w:rPr>
        <w:t>«</w:t>
      </w:r>
      <w:r w:rsidR="00E135DC" w:rsidRPr="00214B1B">
        <w:rPr>
          <w:sz w:val="28"/>
          <w:szCs w:val="28"/>
        </w:rPr>
        <w:t>Развитие культуры</w:t>
      </w:r>
      <w:r w:rsidRPr="00214B1B">
        <w:rPr>
          <w:sz w:val="28"/>
          <w:szCs w:val="28"/>
        </w:rPr>
        <w:t>»</w:t>
      </w:r>
    </w:p>
    <w:p w:rsidR="00CF420E" w:rsidRPr="00214B1B" w:rsidRDefault="00CF420E" w:rsidP="00547354">
      <w:pPr>
        <w:widowControl w:val="0"/>
        <w:autoSpaceDE w:val="0"/>
        <w:autoSpaceDN w:val="0"/>
        <w:spacing w:after="1"/>
        <w:rPr>
          <w:sz w:val="28"/>
          <w:szCs w:val="28"/>
        </w:rPr>
      </w:pPr>
    </w:p>
    <w:p w:rsidR="00CF420E" w:rsidRPr="00214B1B" w:rsidRDefault="00CF420E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214B1B">
        <w:rPr>
          <w:sz w:val="28"/>
          <w:szCs w:val="28"/>
        </w:rPr>
        <w:t xml:space="preserve">1. </w:t>
      </w:r>
      <w:r w:rsidR="00E135DC" w:rsidRPr="00214B1B">
        <w:rPr>
          <w:sz w:val="28"/>
          <w:szCs w:val="28"/>
        </w:rPr>
        <w:t>Паспорт подпрограммы</w:t>
      </w:r>
    </w:p>
    <w:p w:rsidR="00CF420E" w:rsidRPr="00214B1B" w:rsidRDefault="00CF420E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9"/>
        <w:gridCol w:w="6133"/>
      </w:tblGrid>
      <w:tr w:rsidR="001D4943" w:rsidRPr="00214B1B" w:rsidTr="00214B1B">
        <w:trPr>
          <w:jc w:val="center"/>
        </w:trPr>
        <w:tc>
          <w:tcPr>
            <w:tcW w:w="3606" w:type="dxa"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</w:tcPr>
          <w:p w:rsidR="00CF420E" w:rsidRPr="00214B1B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«</w:t>
            </w:r>
            <w:r w:rsidR="00821D4A" w:rsidRPr="00214B1B">
              <w:rPr>
                <w:sz w:val="28"/>
                <w:szCs w:val="28"/>
              </w:rPr>
              <w:t xml:space="preserve">Обеспечение </w:t>
            </w:r>
            <w:r w:rsidR="00CF420E" w:rsidRPr="00214B1B">
              <w:rPr>
                <w:sz w:val="28"/>
                <w:szCs w:val="28"/>
              </w:rPr>
              <w:t>реализации программы и прочие мероприятия</w:t>
            </w:r>
            <w:r w:rsidRPr="00214B1B">
              <w:rPr>
                <w:sz w:val="28"/>
                <w:szCs w:val="28"/>
              </w:rPr>
              <w:t>»</w:t>
            </w:r>
            <w:r w:rsidR="00CF420E" w:rsidRPr="00214B1B">
              <w:rPr>
                <w:sz w:val="28"/>
                <w:szCs w:val="28"/>
              </w:rPr>
              <w:t xml:space="preserve"> (далее - подпрограмма)</w:t>
            </w:r>
          </w:p>
        </w:tc>
      </w:tr>
      <w:tr w:rsidR="001D4943" w:rsidRPr="00214B1B" w:rsidTr="00214B1B">
        <w:trPr>
          <w:jc w:val="center"/>
        </w:trPr>
        <w:tc>
          <w:tcPr>
            <w:tcW w:w="3606" w:type="dxa"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CF420E" w:rsidRPr="00214B1B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«</w:t>
            </w:r>
            <w:r w:rsidR="00CF420E" w:rsidRPr="00214B1B">
              <w:rPr>
                <w:sz w:val="28"/>
                <w:szCs w:val="28"/>
              </w:rPr>
              <w:t>Развитие культуры</w:t>
            </w:r>
            <w:r w:rsidRPr="00214B1B">
              <w:rPr>
                <w:sz w:val="28"/>
                <w:szCs w:val="28"/>
              </w:rPr>
              <w:t>»</w:t>
            </w:r>
            <w:r w:rsidR="00CF420E" w:rsidRPr="00214B1B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1D4943" w:rsidRPr="00214B1B" w:rsidTr="00214B1B">
        <w:trPr>
          <w:jc w:val="center"/>
        </w:trPr>
        <w:tc>
          <w:tcPr>
            <w:tcW w:w="3606" w:type="dxa"/>
            <w:tcBorders>
              <w:bottom w:val="single" w:sz="4" w:space="0" w:color="auto"/>
            </w:tcBorders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администрация города Ачинска (отдел культуры</w:t>
            </w:r>
            <w:r w:rsidR="004F4863" w:rsidRPr="00214B1B">
              <w:rPr>
                <w:sz w:val="28"/>
                <w:szCs w:val="28"/>
              </w:rPr>
              <w:t xml:space="preserve">, </w:t>
            </w:r>
            <w:r w:rsidR="003716EC" w:rsidRPr="00214B1B">
              <w:rPr>
                <w:sz w:val="28"/>
                <w:szCs w:val="28"/>
              </w:rPr>
              <w:t>управление</w:t>
            </w:r>
            <w:r w:rsidR="004F4863" w:rsidRPr="00214B1B">
              <w:rPr>
                <w:sz w:val="28"/>
                <w:szCs w:val="28"/>
              </w:rPr>
              <w:t xml:space="preserve"> архитектуры и градостроительства, отдел бухгалтерского учета</w:t>
            </w:r>
            <w:r w:rsidR="003716EC" w:rsidRPr="00214B1B">
              <w:rPr>
                <w:sz w:val="28"/>
                <w:szCs w:val="28"/>
              </w:rPr>
              <w:t xml:space="preserve"> и контроля</w:t>
            </w:r>
            <w:r w:rsidRPr="00214B1B">
              <w:rPr>
                <w:sz w:val="28"/>
                <w:szCs w:val="28"/>
              </w:rPr>
              <w:t>);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муниципальное казенное учреждение </w:t>
            </w:r>
            <w:r w:rsidR="0010686B" w:rsidRPr="00214B1B">
              <w:rPr>
                <w:sz w:val="28"/>
                <w:szCs w:val="28"/>
              </w:rPr>
              <w:t>«</w:t>
            </w:r>
            <w:r w:rsidRPr="00214B1B">
              <w:rPr>
                <w:sz w:val="28"/>
                <w:szCs w:val="28"/>
              </w:rPr>
              <w:t>Управление капитального строительства</w:t>
            </w:r>
            <w:r w:rsidR="0010686B" w:rsidRPr="00214B1B">
              <w:rPr>
                <w:sz w:val="28"/>
                <w:szCs w:val="28"/>
              </w:rPr>
              <w:t>»</w:t>
            </w:r>
            <w:r w:rsidRPr="00214B1B">
              <w:rPr>
                <w:sz w:val="28"/>
                <w:szCs w:val="28"/>
              </w:rPr>
              <w:t>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муниципальное казенное учреждение </w:t>
            </w:r>
            <w:r w:rsidR="0010686B" w:rsidRPr="00214B1B">
              <w:rPr>
                <w:sz w:val="28"/>
                <w:szCs w:val="28"/>
              </w:rPr>
              <w:t>«</w:t>
            </w:r>
            <w:r w:rsidRPr="00214B1B">
              <w:rPr>
                <w:sz w:val="28"/>
                <w:szCs w:val="28"/>
              </w:rPr>
              <w:t>Центр обеспечения жизнедеятельности г. Ачинска</w:t>
            </w:r>
            <w:r w:rsidR="0010686B" w:rsidRPr="00214B1B">
              <w:rPr>
                <w:sz w:val="28"/>
                <w:szCs w:val="28"/>
              </w:rPr>
              <w:t>»</w:t>
            </w:r>
          </w:p>
        </w:tc>
      </w:tr>
      <w:tr w:rsidR="001D4943" w:rsidRPr="00214B1B" w:rsidTr="00214B1B">
        <w:tblPrEx>
          <w:tblBorders>
            <w:insideH w:val="nil"/>
          </w:tblBorders>
        </w:tblPrEx>
        <w:trPr>
          <w:jc w:val="center"/>
        </w:trPr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Цель: создание условий для устойчивого развития отрасли </w:t>
            </w:r>
            <w:r w:rsidR="0010686B" w:rsidRPr="00214B1B">
              <w:rPr>
                <w:sz w:val="28"/>
                <w:szCs w:val="28"/>
              </w:rPr>
              <w:t>«</w:t>
            </w:r>
            <w:r w:rsidRPr="00214B1B">
              <w:rPr>
                <w:sz w:val="28"/>
                <w:szCs w:val="28"/>
              </w:rPr>
              <w:t>Культура</w:t>
            </w:r>
            <w:r w:rsidR="0010686B" w:rsidRPr="00214B1B">
              <w:rPr>
                <w:sz w:val="28"/>
                <w:szCs w:val="28"/>
              </w:rPr>
              <w:t>»</w:t>
            </w:r>
            <w:r w:rsidRPr="00214B1B">
              <w:rPr>
                <w:sz w:val="28"/>
                <w:szCs w:val="28"/>
              </w:rPr>
              <w:t xml:space="preserve"> в городе Ачинске, увековечивание памяти погибших при защите Отечества.</w:t>
            </w:r>
          </w:p>
          <w:p w:rsidR="00CF420E" w:rsidRPr="00214B1B" w:rsidRDefault="00821D4A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Задача 1. </w:t>
            </w:r>
            <w:r w:rsidR="00CF420E" w:rsidRPr="00214B1B">
              <w:rPr>
                <w:sz w:val="28"/>
                <w:szCs w:val="28"/>
              </w:rPr>
              <w:t xml:space="preserve"> Развитие инфраструктуры отрасли </w:t>
            </w:r>
            <w:r w:rsidR="0010686B" w:rsidRPr="00214B1B">
              <w:rPr>
                <w:sz w:val="28"/>
                <w:szCs w:val="28"/>
              </w:rPr>
              <w:t>«</w:t>
            </w:r>
            <w:r w:rsidR="00CF420E" w:rsidRPr="00214B1B">
              <w:rPr>
                <w:sz w:val="28"/>
                <w:szCs w:val="28"/>
              </w:rPr>
              <w:t>Культура</w:t>
            </w:r>
            <w:r w:rsidR="0010686B" w:rsidRPr="00214B1B">
              <w:rPr>
                <w:sz w:val="28"/>
                <w:szCs w:val="28"/>
              </w:rPr>
              <w:t>»</w:t>
            </w:r>
            <w:r w:rsidR="00CF420E" w:rsidRPr="00214B1B">
              <w:rPr>
                <w:sz w:val="28"/>
                <w:szCs w:val="28"/>
              </w:rPr>
              <w:t>.</w:t>
            </w:r>
          </w:p>
          <w:p w:rsidR="00CF420E" w:rsidRPr="00214B1B" w:rsidRDefault="00821D4A" w:rsidP="00B0083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Задача </w:t>
            </w:r>
            <w:r w:rsidR="00B00837" w:rsidRPr="00214B1B">
              <w:rPr>
                <w:sz w:val="28"/>
                <w:szCs w:val="28"/>
              </w:rPr>
              <w:t>2</w:t>
            </w:r>
            <w:r w:rsidRPr="00214B1B">
              <w:rPr>
                <w:sz w:val="28"/>
                <w:szCs w:val="28"/>
              </w:rPr>
              <w:t xml:space="preserve">. </w:t>
            </w:r>
            <w:r w:rsidR="00CF420E" w:rsidRPr="00214B1B">
              <w:rPr>
                <w:sz w:val="28"/>
                <w:szCs w:val="28"/>
              </w:rPr>
              <w:t>Обустройство и восстановление воинских захоронений, погибших при защите Отечества</w:t>
            </w:r>
            <w:r w:rsidR="00421D13" w:rsidRPr="00214B1B">
              <w:rPr>
                <w:sz w:val="28"/>
                <w:szCs w:val="28"/>
              </w:rPr>
              <w:t xml:space="preserve"> (</w:t>
            </w:r>
            <w:r w:rsidR="00CF420E" w:rsidRPr="00214B1B">
              <w:rPr>
                <w:sz w:val="28"/>
                <w:szCs w:val="28"/>
              </w:rPr>
              <w:t>патриотическое воспитание жителей города Ачинска</w:t>
            </w:r>
            <w:r w:rsidR="00421D13" w:rsidRPr="00214B1B">
              <w:rPr>
                <w:sz w:val="28"/>
                <w:szCs w:val="28"/>
              </w:rPr>
              <w:t>).</w:t>
            </w:r>
          </w:p>
        </w:tc>
      </w:tr>
      <w:tr w:rsidR="001D4943" w:rsidRPr="00214B1B" w:rsidTr="00214B1B">
        <w:tblPrEx>
          <w:tblBorders>
            <w:insideH w:val="nil"/>
          </w:tblBorders>
        </w:tblPrEx>
        <w:trPr>
          <w:jc w:val="center"/>
        </w:trPr>
        <w:tc>
          <w:tcPr>
            <w:tcW w:w="3606" w:type="dxa"/>
            <w:tcBorders>
              <w:bottom w:val="nil"/>
            </w:tcBorders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Ожидаемые результаты от реализации подпрограммы с указанием динамики изменения показателей </w:t>
            </w:r>
            <w:r w:rsidRPr="00214B1B">
              <w:rPr>
                <w:sz w:val="28"/>
                <w:szCs w:val="28"/>
              </w:rPr>
              <w:lastRenderedPageBreak/>
              <w:t>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095" w:type="dxa"/>
            <w:tcBorders>
              <w:bottom w:val="nil"/>
            </w:tcBorders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lastRenderedPageBreak/>
              <w:t>Реализация мероприятий подпрограммы будет способствовать: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расширению использования современных информационно-коммуникационных технологий </w:t>
            </w:r>
            <w:r w:rsidRPr="00214B1B">
              <w:rPr>
                <w:sz w:val="28"/>
                <w:szCs w:val="28"/>
              </w:rPr>
              <w:lastRenderedPageBreak/>
              <w:t xml:space="preserve">и электронных продуктов в отрасли </w:t>
            </w:r>
            <w:r w:rsidR="0010686B" w:rsidRPr="00214B1B">
              <w:rPr>
                <w:sz w:val="28"/>
                <w:szCs w:val="28"/>
              </w:rPr>
              <w:t>«</w:t>
            </w:r>
            <w:r w:rsidRPr="00214B1B">
              <w:rPr>
                <w:sz w:val="28"/>
                <w:szCs w:val="28"/>
              </w:rPr>
              <w:t>Культура</w:t>
            </w:r>
            <w:r w:rsidR="0010686B" w:rsidRPr="00214B1B">
              <w:rPr>
                <w:sz w:val="28"/>
                <w:szCs w:val="28"/>
              </w:rPr>
              <w:t>»</w:t>
            </w:r>
            <w:r w:rsidRPr="00214B1B">
              <w:rPr>
                <w:sz w:val="28"/>
                <w:szCs w:val="28"/>
              </w:rPr>
              <w:t>, развитию информационных ресурсов;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улучшению сохранности музейных и библиотечных фондов;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увеличению количества учреждений культуры и образовательных учреждений в области культуры, находящихся в удовлетворительном состоянии;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укреплению материально-технической базы учреждений культуры и образовательных учреждений в области культуры, в том числе обеспечению безопасного и комфортного пребывания посетителей;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повышению качества и доступности муниципальных услуг, оказываемых в сфере культуры;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формированию необходимой нормативно-правовой базы, направленной на развитие отрасли </w:t>
            </w:r>
            <w:r w:rsidR="0010686B" w:rsidRPr="00214B1B">
              <w:rPr>
                <w:sz w:val="28"/>
                <w:szCs w:val="28"/>
              </w:rPr>
              <w:t>«</w:t>
            </w:r>
            <w:r w:rsidRPr="00214B1B">
              <w:rPr>
                <w:sz w:val="28"/>
                <w:szCs w:val="28"/>
              </w:rPr>
              <w:t>Культура</w:t>
            </w:r>
            <w:r w:rsidR="0010686B" w:rsidRPr="00214B1B">
              <w:rPr>
                <w:sz w:val="28"/>
                <w:szCs w:val="28"/>
              </w:rPr>
              <w:t>»</w:t>
            </w:r>
            <w:r w:rsidRPr="00214B1B">
              <w:rPr>
                <w:sz w:val="28"/>
                <w:szCs w:val="28"/>
              </w:rPr>
              <w:t>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повышению эффективности управления отраслью </w:t>
            </w:r>
            <w:r w:rsidR="0010686B" w:rsidRPr="00214B1B">
              <w:rPr>
                <w:sz w:val="28"/>
                <w:szCs w:val="28"/>
              </w:rPr>
              <w:t>«</w:t>
            </w:r>
            <w:r w:rsidRPr="00214B1B">
              <w:rPr>
                <w:sz w:val="28"/>
                <w:szCs w:val="28"/>
              </w:rPr>
              <w:t>Культура</w:t>
            </w:r>
            <w:r w:rsidR="0010686B" w:rsidRPr="00214B1B">
              <w:rPr>
                <w:sz w:val="28"/>
                <w:szCs w:val="28"/>
              </w:rPr>
              <w:t>»</w:t>
            </w:r>
            <w:r w:rsidRPr="00214B1B">
              <w:rPr>
                <w:sz w:val="28"/>
                <w:szCs w:val="28"/>
              </w:rPr>
              <w:t>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созданию эффективной системы у</w:t>
            </w:r>
            <w:r w:rsidR="004C5492" w:rsidRPr="00214B1B">
              <w:rPr>
                <w:sz w:val="28"/>
                <w:szCs w:val="28"/>
              </w:rPr>
              <w:t>правления реализацией программы, реализации в полном объеме мероприятий программы, достижению ее целей и задач.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В результате своевременной и в полном объеме реализации программы: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количество библиографических записей в электронных каталогах городских библиотек со </w:t>
            </w:r>
            <w:r w:rsidR="004F4863" w:rsidRPr="00214B1B">
              <w:rPr>
                <w:sz w:val="28"/>
                <w:szCs w:val="28"/>
              </w:rPr>
              <w:t>1</w:t>
            </w:r>
            <w:r w:rsidR="001845EB" w:rsidRPr="00214B1B">
              <w:rPr>
                <w:sz w:val="28"/>
                <w:szCs w:val="28"/>
              </w:rPr>
              <w:t>31</w:t>
            </w:r>
            <w:r w:rsidR="004F4863" w:rsidRPr="00214B1B">
              <w:rPr>
                <w:sz w:val="28"/>
                <w:szCs w:val="28"/>
              </w:rPr>
              <w:t>,</w:t>
            </w:r>
            <w:r w:rsidR="001845EB" w:rsidRPr="00214B1B">
              <w:rPr>
                <w:sz w:val="28"/>
                <w:szCs w:val="28"/>
              </w:rPr>
              <w:t>5</w:t>
            </w:r>
            <w:r w:rsidR="004F4863" w:rsidRPr="00214B1B">
              <w:rPr>
                <w:sz w:val="28"/>
                <w:szCs w:val="28"/>
              </w:rPr>
              <w:t xml:space="preserve"> </w:t>
            </w:r>
            <w:r w:rsidRPr="00214B1B">
              <w:rPr>
                <w:sz w:val="28"/>
                <w:szCs w:val="28"/>
              </w:rPr>
              <w:t xml:space="preserve"> тыс. экземпляров в 202</w:t>
            </w:r>
            <w:r w:rsidR="004F4863" w:rsidRPr="00214B1B">
              <w:rPr>
                <w:sz w:val="28"/>
                <w:szCs w:val="28"/>
              </w:rPr>
              <w:t>3 году увеличится до 132,9 тыс. экземпляров в 2025</w:t>
            </w:r>
            <w:r w:rsidRPr="00214B1B">
              <w:rPr>
                <w:sz w:val="28"/>
                <w:szCs w:val="28"/>
              </w:rPr>
              <w:t xml:space="preserve"> году;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количество музейных предметов, внесенных в электронный каталог, с </w:t>
            </w:r>
            <w:r w:rsidR="00C00C7B" w:rsidRPr="00214B1B">
              <w:rPr>
                <w:sz w:val="28"/>
                <w:szCs w:val="28"/>
              </w:rPr>
              <w:t>14000</w:t>
            </w:r>
            <w:r w:rsidR="004F4863" w:rsidRPr="00214B1B">
              <w:rPr>
                <w:sz w:val="28"/>
                <w:szCs w:val="28"/>
              </w:rPr>
              <w:t xml:space="preserve"> экземпляров в 2023 году увеличится до 153</w:t>
            </w:r>
            <w:r w:rsidRPr="00214B1B">
              <w:rPr>
                <w:sz w:val="28"/>
                <w:szCs w:val="28"/>
              </w:rPr>
              <w:t>00</w:t>
            </w:r>
            <w:r w:rsidR="004F4863" w:rsidRPr="00214B1B">
              <w:rPr>
                <w:sz w:val="28"/>
                <w:szCs w:val="28"/>
              </w:rPr>
              <w:t xml:space="preserve"> экземпляров в 2025</w:t>
            </w:r>
            <w:r w:rsidRPr="00214B1B">
              <w:rPr>
                <w:sz w:val="28"/>
                <w:szCs w:val="28"/>
              </w:rPr>
              <w:t xml:space="preserve"> году;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214B1B">
              <w:rPr>
                <w:sz w:val="28"/>
                <w:szCs w:val="28"/>
              </w:rPr>
              <w:t xml:space="preserve">количество восстановленных воинских захоронений в 2023 году 5; количество имен погибших при защите Отечества на мемориальные сооружения воинских захоронений по месту захоронения </w:t>
            </w:r>
            <w:r w:rsidR="009D4CAB" w:rsidRPr="00214B1B">
              <w:rPr>
                <w:sz w:val="28"/>
                <w:szCs w:val="28"/>
              </w:rPr>
              <w:t>3</w:t>
            </w:r>
            <w:r w:rsidRPr="00214B1B">
              <w:rPr>
                <w:sz w:val="28"/>
                <w:szCs w:val="28"/>
              </w:rPr>
              <w:t xml:space="preserve">; количество установленных мемориальных знаков 5. количество восстановленных воинских захоронений в 2024 году 1; количество имен погибших при защите Отечества на мемориальные сооружения воинских </w:t>
            </w:r>
            <w:r w:rsidRPr="00214B1B">
              <w:rPr>
                <w:sz w:val="28"/>
                <w:szCs w:val="28"/>
              </w:rPr>
              <w:lastRenderedPageBreak/>
              <w:t>за</w:t>
            </w:r>
            <w:r w:rsidR="00421D13" w:rsidRPr="00214B1B">
              <w:rPr>
                <w:sz w:val="28"/>
                <w:szCs w:val="28"/>
              </w:rPr>
              <w:t xml:space="preserve">хоронений по месту захоронения </w:t>
            </w:r>
            <w:r w:rsidR="00E5735D" w:rsidRPr="00214B1B">
              <w:rPr>
                <w:sz w:val="28"/>
                <w:szCs w:val="28"/>
              </w:rPr>
              <w:t>1</w:t>
            </w:r>
            <w:r w:rsidRPr="00214B1B">
              <w:rPr>
                <w:sz w:val="28"/>
                <w:szCs w:val="28"/>
              </w:rPr>
              <w:t>;</w:t>
            </w:r>
            <w:proofErr w:type="gramEnd"/>
            <w:r w:rsidRPr="00214B1B">
              <w:rPr>
                <w:sz w:val="28"/>
                <w:szCs w:val="28"/>
              </w:rPr>
              <w:t xml:space="preserve"> количество установленных мемориальных знаков 1.</w:t>
            </w:r>
          </w:p>
          <w:p w:rsidR="00CF420E" w:rsidRPr="00214B1B" w:rsidRDefault="00845610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4793">
              <w:r w:rsidR="00CF420E" w:rsidRPr="00214B1B">
                <w:rPr>
                  <w:sz w:val="28"/>
                  <w:szCs w:val="28"/>
                </w:rPr>
                <w:t>Перечень</w:t>
              </w:r>
            </w:hyperlink>
            <w:r w:rsidR="00CF420E" w:rsidRPr="00214B1B">
              <w:rPr>
                <w:sz w:val="28"/>
                <w:szCs w:val="28"/>
              </w:rPr>
              <w:t xml:space="preserve"> и значения показателей результативности подпрограммы представлены в приложении </w:t>
            </w:r>
            <w:r w:rsidR="0010686B" w:rsidRPr="00214B1B">
              <w:rPr>
                <w:sz w:val="28"/>
                <w:szCs w:val="28"/>
              </w:rPr>
              <w:t>№</w:t>
            </w:r>
            <w:r w:rsidR="00CF420E" w:rsidRPr="00214B1B">
              <w:rPr>
                <w:sz w:val="28"/>
                <w:szCs w:val="28"/>
              </w:rPr>
              <w:t xml:space="preserve"> 1 к подпрограмме</w:t>
            </w:r>
          </w:p>
        </w:tc>
      </w:tr>
      <w:tr w:rsidR="001D4943" w:rsidRPr="00214B1B" w:rsidTr="00214B1B">
        <w:trPr>
          <w:jc w:val="center"/>
        </w:trPr>
        <w:tc>
          <w:tcPr>
            <w:tcW w:w="3606" w:type="dxa"/>
            <w:tcBorders>
              <w:bottom w:val="single" w:sz="4" w:space="0" w:color="auto"/>
            </w:tcBorders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2014 - 2030 годы</w:t>
            </w:r>
          </w:p>
        </w:tc>
      </w:tr>
      <w:tr w:rsidR="00CF420E" w:rsidRPr="00214B1B" w:rsidTr="00214B1B">
        <w:tblPrEx>
          <w:tblBorders>
            <w:insideH w:val="nil"/>
          </w:tblBorders>
        </w:tblPrEx>
        <w:trPr>
          <w:jc w:val="center"/>
        </w:trPr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5107A5" w:rsidRPr="00214B1B">
              <w:rPr>
                <w:sz w:val="28"/>
                <w:szCs w:val="28"/>
              </w:rPr>
              <w:t>362719,7</w:t>
            </w:r>
            <w:r w:rsidRPr="00214B1B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год - 14204,6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2015 год - 15919,7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2016 год - 14158,9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2017 год - 16891,4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2018 год - 22153,6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2019 год - 27082,7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2020 год - 43173,7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- 50587,8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2022 год </w:t>
            </w:r>
            <w:r w:rsidR="004F4863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A55F0B" w:rsidRPr="00214B1B">
              <w:rPr>
                <w:sz w:val="28"/>
                <w:szCs w:val="28"/>
              </w:rPr>
              <w:t>123660,1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CF420E" w:rsidRPr="00214B1B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2023 год – </w:t>
            </w:r>
            <w:r w:rsidR="006C26C7" w:rsidRPr="00214B1B">
              <w:rPr>
                <w:sz w:val="28"/>
                <w:szCs w:val="28"/>
              </w:rPr>
              <w:t>34753,9</w:t>
            </w:r>
            <w:r w:rsidR="00765F1E" w:rsidRPr="00214B1B">
              <w:rPr>
                <w:sz w:val="28"/>
                <w:szCs w:val="28"/>
              </w:rPr>
              <w:t xml:space="preserve"> </w:t>
            </w:r>
            <w:r w:rsidR="00CF420E" w:rsidRPr="00214B1B">
              <w:rPr>
                <w:sz w:val="28"/>
                <w:szCs w:val="28"/>
              </w:rPr>
              <w:t>тыс. руб.;</w:t>
            </w:r>
          </w:p>
          <w:p w:rsidR="00CF420E" w:rsidRPr="00214B1B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2024 год – 13</w:t>
            </w:r>
            <w:r w:rsidR="00685357" w:rsidRPr="00214B1B">
              <w:rPr>
                <w:sz w:val="28"/>
                <w:szCs w:val="28"/>
              </w:rPr>
              <w:t>3</w:t>
            </w:r>
            <w:r w:rsidRPr="00214B1B">
              <w:rPr>
                <w:sz w:val="28"/>
                <w:szCs w:val="28"/>
              </w:rPr>
              <w:t>,3</w:t>
            </w:r>
            <w:r w:rsidR="00CF420E" w:rsidRPr="00214B1B">
              <w:rPr>
                <w:sz w:val="28"/>
                <w:szCs w:val="28"/>
              </w:rPr>
              <w:t xml:space="preserve"> тыс. руб.</w:t>
            </w:r>
            <w:r w:rsidRPr="00214B1B">
              <w:rPr>
                <w:sz w:val="28"/>
                <w:szCs w:val="28"/>
              </w:rPr>
              <w:t>;</w:t>
            </w:r>
          </w:p>
          <w:p w:rsidR="004F4863" w:rsidRPr="00214B1B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2025 год – 0,0 тыс.</w:t>
            </w:r>
            <w:r w:rsidR="00A760F4" w:rsidRPr="00214B1B">
              <w:rPr>
                <w:sz w:val="28"/>
                <w:szCs w:val="28"/>
              </w:rPr>
              <w:t xml:space="preserve"> </w:t>
            </w:r>
            <w:r w:rsidRPr="00214B1B">
              <w:rPr>
                <w:sz w:val="28"/>
                <w:szCs w:val="28"/>
              </w:rPr>
              <w:t>руб.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в том числе: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- за счет средств бюджета города </w:t>
            </w:r>
            <w:r w:rsidR="004F4863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92600E" w:rsidRPr="00214B1B">
              <w:rPr>
                <w:sz w:val="28"/>
                <w:szCs w:val="28"/>
              </w:rPr>
              <w:t>236196,6</w:t>
            </w:r>
            <w:r w:rsidRPr="00214B1B">
              <w:rPr>
                <w:sz w:val="28"/>
                <w:szCs w:val="28"/>
              </w:rPr>
              <w:t xml:space="preserve"> тыс. руб., из них: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год - 14044,6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2015 год - 15526,6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2016 год - 6855,7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2017 год - 12220,7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2018 год - 20225,6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2019 год - 20899,9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2020 год - 27043,7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- 28532,9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2022 год </w:t>
            </w:r>
            <w:r w:rsidR="004F4863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A55F0B" w:rsidRPr="00214B1B">
              <w:rPr>
                <w:sz w:val="28"/>
                <w:szCs w:val="28"/>
              </w:rPr>
              <w:t>59635,7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CF420E" w:rsidRPr="00214B1B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2023 год – </w:t>
            </w:r>
            <w:r w:rsidR="0092600E" w:rsidRPr="00214B1B">
              <w:rPr>
                <w:sz w:val="28"/>
                <w:szCs w:val="28"/>
              </w:rPr>
              <w:t>31197,9</w:t>
            </w:r>
            <w:r w:rsidR="00CF420E" w:rsidRPr="00214B1B">
              <w:rPr>
                <w:sz w:val="28"/>
                <w:szCs w:val="28"/>
              </w:rPr>
              <w:t xml:space="preserve"> тыс. руб.;</w:t>
            </w:r>
          </w:p>
          <w:p w:rsidR="00CF420E" w:rsidRPr="00214B1B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2024 год – 13,3</w:t>
            </w:r>
            <w:r w:rsidR="00CF420E" w:rsidRPr="00214B1B">
              <w:rPr>
                <w:sz w:val="28"/>
                <w:szCs w:val="28"/>
              </w:rPr>
              <w:t xml:space="preserve"> тыс. руб.</w:t>
            </w:r>
            <w:r w:rsidRPr="00214B1B">
              <w:rPr>
                <w:sz w:val="28"/>
                <w:szCs w:val="28"/>
              </w:rPr>
              <w:t>;</w:t>
            </w:r>
          </w:p>
          <w:p w:rsidR="004F4863" w:rsidRPr="00214B1B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2025 год – 0,0 тыс.</w:t>
            </w:r>
            <w:r w:rsidR="00A760F4" w:rsidRPr="00214B1B">
              <w:rPr>
                <w:sz w:val="28"/>
                <w:szCs w:val="28"/>
              </w:rPr>
              <w:t xml:space="preserve"> </w:t>
            </w:r>
            <w:r w:rsidRPr="00214B1B">
              <w:rPr>
                <w:sz w:val="28"/>
                <w:szCs w:val="28"/>
              </w:rPr>
              <w:t>руб.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- за счет ср</w:t>
            </w:r>
            <w:r w:rsidR="004F4863" w:rsidRPr="00214B1B">
              <w:rPr>
                <w:sz w:val="28"/>
                <w:szCs w:val="28"/>
              </w:rPr>
              <w:t>е</w:t>
            </w:r>
            <w:proofErr w:type="gramStart"/>
            <w:r w:rsidR="004F4863" w:rsidRPr="00214B1B">
              <w:rPr>
                <w:sz w:val="28"/>
                <w:szCs w:val="28"/>
              </w:rPr>
              <w:t>дств кр</w:t>
            </w:r>
            <w:proofErr w:type="gramEnd"/>
            <w:r w:rsidR="004F4863" w:rsidRPr="00214B1B">
              <w:rPr>
                <w:sz w:val="28"/>
                <w:szCs w:val="28"/>
              </w:rPr>
              <w:t xml:space="preserve">аевого бюджета – </w:t>
            </w:r>
            <w:r w:rsidR="00AE1B1A" w:rsidRPr="00214B1B">
              <w:rPr>
                <w:sz w:val="28"/>
                <w:szCs w:val="28"/>
              </w:rPr>
              <w:t>73888,1</w:t>
            </w:r>
            <w:r w:rsidRPr="00214B1B">
              <w:rPr>
                <w:sz w:val="28"/>
                <w:szCs w:val="28"/>
              </w:rPr>
              <w:t xml:space="preserve"> тыс. руб., из них: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2014 год - 160,0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2015 год - 393,1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2016 год - 7303,2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2017 год - 4670,7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2018 год - 1928,0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2019 год - 6182,8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lastRenderedPageBreak/>
              <w:t>2020 год - 16130,0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- 7161,4 тыс. руб.;</w:t>
            </w:r>
          </w:p>
          <w:p w:rsidR="00CF420E" w:rsidRPr="00214B1B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2022 год – </w:t>
            </w:r>
            <w:r w:rsidR="007A1EE0" w:rsidRPr="00214B1B">
              <w:rPr>
                <w:sz w:val="28"/>
                <w:szCs w:val="28"/>
              </w:rPr>
              <w:t>27111,5</w:t>
            </w:r>
            <w:r w:rsidR="00CF420E" w:rsidRPr="00214B1B">
              <w:rPr>
                <w:sz w:val="28"/>
                <w:szCs w:val="28"/>
              </w:rPr>
              <w:t xml:space="preserve">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2023 год </w:t>
            </w:r>
            <w:r w:rsidR="004F4863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AE1B1A" w:rsidRPr="00214B1B">
              <w:rPr>
                <w:sz w:val="28"/>
                <w:szCs w:val="28"/>
              </w:rPr>
              <w:t>2812,6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2024 год </w:t>
            </w:r>
            <w:r w:rsidR="004F4863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4060DA" w:rsidRPr="00214B1B">
              <w:rPr>
                <w:sz w:val="28"/>
                <w:szCs w:val="28"/>
              </w:rPr>
              <w:t>34,8</w:t>
            </w:r>
            <w:r w:rsidR="004F4863" w:rsidRPr="00214B1B">
              <w:rPr>
                <w:sz w:val="28"/>
                <w:szCs w:val="28"/>
              </w:rPr>
              <w:t xml:space="preserve"> </w:t>
            </w:r>
            <w:r w:rsidRPr="00214B1B">
              <w:rPr>
                <w:sz w:val="28"/>
                <w:szCs w:val="28"/>
              </w:rPr>
              <w:t xml:space="preserve"> тыс. руб.</w:t>
            </w:r>
            <w:r w:rsidR="004F4863" w:rsidRPr="00214B1B">
              <w:rPr>
                <w:sz w:val="28"/>
                <w:szCs w:val="28"/>
              </w:rPr>
              <w:t>;</w:t>
            </w:r>
          </w:p>
          <w:p w:rsidR="004F4863" w:rsidRPr="00214B1B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2025 год – 0,0 тыс.</w:t>
            </w:r>
            <w:r w:rsidR="00A760F4" w:rsidRPr="00214B1B">
              <w:rPr>
                <w:sz w:val="28"/>
                <w:szCs w:val="28"/>
              </w:rPr>
              <w:t xml:space="preserve"> </w:t>
            </w:r>
            <w:r w:rsidRPr="00214B1B">
              <w:rPr>
                <w:sz w:val="28"/>
                <w:szCs w:val="28"/>
              </w:rPr>
              <w:t>руб.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- за счет средст</w:t>
            </w:r>
            <w:r w:rsidR="004F4863" w:rsidRPr="00214B1B">
              <w:rPr>
                <w:sz w:val="28"/>
                <w:szCs w:val="28"/>
              </w:rPr>
              <w:t xml:space="preserve">в федерального бюджета – </w:t>
            </w:r>
            <w:r w:rsidR="007A1EE0" w:rsidRPr="00214B1B">
              <w:rPr>
                <w:sz w:val="28"/>
                <w:szCs w:val="28"/>
              </w:rPr>
              <w:t>52635,0</w:t>
            </w:r>
            <w:r w:rsidRPr="00214B1B">
              <w:rPr>
                <w:sz w:val="28"/>
                <w:szCs w:val="28"/>
              </w:rPr>
              <w:t xml:space="preserve"> тыс. руб., из них по годам: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2020 год - 0,0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2021 год - 14893,5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2022 год - 36912,9 тыс. руб.;</w:t>
            </w:r>
          </w:p>
          <w:p w:rsidR="00CF420E" w:rsidRPr="00214B1B" w:rsidRDefault="00CF420E" w:rsidP="0054735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2023 год </w:t>
            </w:r>
            <w:r w:rsidR="004F4863" w:rsidRPr="00214B1B">
              <w:rPr>
                <w:sz w:val="28"/>
                <w:szCs w:val="28"/>
              </w:rPr>
              <w:t>–</w:t>
            </w:r>
            <w:r w:rsidRPr="00214B1B">
              <w:rPr>
                <w:sz w:val="28"/>
                <w:szCs w:val="28"/>
              </w:rPr>
              <w:t xml:space="preserve"> </w:t>
            </w:r>
            <w:r w:rsidR="00881263" w:rsidRPr="00214B1B">
              <w:rPr>
                <w:sz w:val="28"/>
                <w:szCs w:val="28"/>
              </w:rPr>
              <w:t>743,4</w:t>
            </w:r>
            <w:r w:rsidRPr="00214B1B">
              <w:rPr>
                <w:sz w:val="28"/>
                <w:szCs w:val="28"/>
              </w:rPr>
              <w:t xml:space="preserve"> тыс. руб.;</w:t>
            </w:r>
          </w:p>
          <w:p w:rsidR="00CF420E" w:rsidRPr="00214B1B" w:rsidRDefault="004F4863" w:rsidP="0054735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 xml:space="preserve">2024 год – </w:t>
            </w:r>
            <w:r w:rsidR="00881263" w:rsidRPr="00214B1B">
              <w:rPr>
                <w:sz w:val="28"/>
                <w:szCs w:val="28"/>
              </w:rPr>
              <w:t>85,2</w:t>
            </w:r>
            <w:r w:rsidR="00CF420E" w:rsidRPr="00214B1B">
              <w:rPr>
                <w:sz w:val="28"/>
                <w:szCs w:val="28"/>
              </w:rPr>
              <w:t xml:space="preserve"> тыс. руб.</w:t>
            </w:r>
            <w:r w:rsidRPr="00214B1B">
              <w:rPr>
                <w:sz w:val="28"/>
                <w:szCs w:val="28"/>
              </w:rPr>
              <w:t>;</w:t>
            </w:r>
          </w:p>
          <w:p w:rsidR="004F4863" w:rsidRPr="00214B1B" w:rsidRDefault="004F4863" w:rsidP="0054735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4B1B">
              <w:rPr>
                <w:sz w:val="28"/>
                <w:szCs w:val="28"/>
              </w:rPr>
              <w:t>2025 год – 0,0 тыс. руб.</w:t>
            </w:r>
          </w:p>
        </w:tc>
      </w:tr>
    </w:tbl>
    <w:p w:rsidR="00CF420E" w:rsidRPr="00214B1B" w:rsidRDefault="00CF420E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420E" w:rsidRPr="00214B1B" w:rsidRDefault="00FD371A" w:rsidP="009A5A2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214B1B">
        <w:rPr>
          <w:sz w:val="28"/>
          <w:szCs w:val="28"/>
        </w:rPr>
        <w:t>2. Мероприятия подпрограммы</w:t>
      </w:r>
    </w:p>
    <w:p w:rsidR="00AB163F" w:rsidRPr="00214B1B" w:rsidRDefault="00AB163F" w:rsidP="009A5A2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CF420E" w:rsidRPr="00214B1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Система мероприятий подпрограммы включает в себя перечень мероприятий подпрограммы, взаимоувязанных с целью и задачами подпрограммы, с указанием главных распорядителей бюджетных средств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CF420E" w:rsidRPr="00214B1B" w:rsidRDefault="00845610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4887">
        <w:r w:rsidR="00CF420E" w:rsidRPr="00214B1B">
          <w:rPr>
            <w:sz w:val="28"/>
            <w:szCs w:val="28"/>
          </w:rPr>
          <w:t>Перечень</w:t>
        </w:r>
      </w:hyperlink>
      <w:r w:rsidR="00CF420E" w:rsidRPr="00214B1B">
        <w:rPr>
          <w:sz w:val="28"/>
          <w:szCs w:val="28"/>
        </w:rPr>
        <w:t xml:space="preserve"> мероприятий подпрограммы приведен в приложении </w:t>
      </w:r>
      <w:r w:rsidR="0010686B" w:rsidRPr="00214B1B">
        <w:rPr>
          <w:sz w:val="28"/>
          <w:szCs w:val="28"/>
        </w:rPr>
        <w:t>№</w:t>
      </w:r>
      <w:r w:rsidR="00CF420E" w:rsidRPr="00214B1B">
        <w:rPr>
          <w:sz w:val="28"/>
          <w:szCs w:val="28"/>
        </w:rPr>
        <w:t xml:space="preserve"> 2 к подпрограмме.</w:t>
      </w:r>
    </w:p>
    <w:p w:rsidR="00AB163F" w:rsidRPr="00214B1B" w:rsidRDefault="00AB163F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420E" w:rsidRPr="00214B1B" w:rsidRDefault="00D37236" w:rsidP="009A5A2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214B1B">
        <w:rPr>
          <w:sz w:val="28"/>
          <w:szCs w:val="28"/>
        </w:rPr>
        <w:t>3</w:t>
      </w:r>
      <w:r w:rsidR="001E797A" w:rsidRPr="00214B1B">
        <w:rPr>
          <w:sz w:val="28"/>
          <w:szCs w:val="28"/>
        </w:rPr>
        <w:t>. Механизм реализации подпрограммы</w:t>
      </w:r>
    </w:p>
    <w:p w:rsidR="00AB163F" w:rsidRPr="00214B1B" w:rsidRDefault="00AB163F" w:rsidP="009A5A2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CF420E" w:rsidRPr="00214B1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3.1.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CF420E" w:rsidRPr="00214B1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3.2. Главными распорядителями бюджетных средств являются администрация города Ачинска (отдел культуры).</w:t>
      </w:r>
    </w:p>
    <w:p w:rsidR="00CF420E" w:rsidRPr="00214B1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3.3.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CF420E" w:rsidRPr="00214B1B" w:rsidRDefault="00421D13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3.4. По мероприятию 5.1</w:t>
      </w:r>
      <w:r w:rsidR="00CF420E" w:rsidRPr="00214B1B">
        <w:rPr>
          <w:sz w:val="28"/>
          <w:szCs w:val="28"/>
        </w:rPr>
        <w:t xml:space="preserve">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образования, не связанные с финансовым обеспечением выполнения муниципального задания на проведение капитальных и текущих ремонтов.</w:t>
      </w:r>
    </w:p>
    <w:p w:rsidR="00CF420E" w:rsidRPr="00214B1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CF420E" w:rsidRPr="00214B1B" w:rsidRDefault="00421D13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3.5. По мероприятию 5.2</w:t>
      </w:r>
      <w:r w:rsidR="00CF420E" w:rsidRPr="00214B1B">
        <w:rPr>
          <w:sz w:val="28"/>
          <w:szCs w:val="28"/>
        </w:rPr>
        <w:t xml:space="preserve"> выделение средств местного бюджета </w:t>
      </w:r>
      <w:r w:rsidR="00CF420E" w:rsidRPr="00214B1B">
        <w:rPr>
          <w:sz w:val="28"/>
          <w:szCs w:val="28"/>
        </w:rPr>
        <w:lastRenderedPageBreak/>
        <w:t>предусматривается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выполнения муниципального задания на приобретение основных средств.</w:t>
      </w:r>
    </w:p>
    <w:p w:rsidR="00CF420E" w:rsidRPr="00214B1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CF420E" w:rsidRPr="00214B1B" w:rsidRDefault="00421D13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3.6. Реализация мероприятия 5.3</w:t>
      </w:r>
      <w:r w:rsidR="00CF420E" w:rsidRPr="00214B1B">
        <w:rPr>
          <w:sz w:val="28"/>
          <w:szCs w:val="28"/>
        </w:rPr>
        <w:t xml:space="preserve"> осуществляется путем предоставления субсидий на иные цели муниципальным учреждениям культуры и дополнительного образования в области культуры, на приобретение материальных запасов.</w:t>
      </w:r>
    </w:p>
    <w:p w:rsidR="00CF420E" w:rsidRPr="00214B1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CF420E" w:rsidRPr="00214B1B" w:rsidRDefault="00421D13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3.7. Реализация мероприятия 5.4</w:t>
      </w:r>
      <w:r w:rsidR="00CF420E" w:rsidRPr="00214B1B">
        <w:rPr>
          <w:sz w:val="28"/>
          <w:szCs w:val="28"/>
        </w:rPr>
        <w:t xml:space="preserve"> осуществляется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выполнения работ по устранению предписаний контролирующих органов.</w:t>
      </w:r>
    </w:p>
    <w:p w:rsidR="00CF420E" w:rsidRPr="00214B1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CF420E" w:rsidRPr="00214B1B" w:rsidRDefault="00421D13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3.8. По мероприятию 5.5</w:t>
      </w:r>
      <w:r w:rsidR="00CF420E" w:rsidRPr="00214B1B">
        <w:rPr>
          <w:sz w:val="28"/>
          <w:szCs w:val="28"/>
        </w:rPr>
        <w:t xml:space="preserve"> подпрограммы выделение средств местного бюджета предусматривается муниципальным учреждениям культуры и дополнительного образования в области культуры на проведение обследования технического состояния строительных конструкций зданий, сооружений.</w:t>
      </w:r>
    </w:p>
    <w:p w:rsidR="00CF420E" w:rsidRPr="00214B1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CF420E" w:rsidRPr="00214B1B" w:rsidRDefault="00421D13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3.9. Реализация мероприятия 5.6</w:t>
      </w:r>
      <w:r w:rsidR="00CF420E" w:rsidRPr="00214B1B">
        <w:rPr>
          <w:sz w:val="28"/>
          <w:szCs w:val="28"/>
        </w:rPr>
        <w:t>. осуществляется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муниципального задания на расходы на проектные работы.</w:t>
      </w:r>
    </w:p>
    <w:p w:rsidR="00CF420E" w:rsidRPr="00214B1B" w:rsidRDefault="00421D13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3.10. Реализация мероприятия 5.7</w:t>
      </w:r>
      <w:r w:rsidR="00CF420E" w:rsidRPr="00214B1B">
        <w:rPr>
          <w:sz w:val="28"/>
          <w:szCs w:val="28"/>
        </w:rPr>
        <w:t xml:space="preserve"> осуществляется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муниципального задания на расходы по монтажу оборудования.</w:t>
      </w:r>
    </w:p>
    <w:p w:rsidR="00CF420E" w:rsidRPr="00214B1B" w:rsidRDefault="00421D13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3.11. По мероприятию 5.8</w:t>
      </w:r>
      <w:r w:rsidR="00CF420E" w:rsidRPr="00214B1B">
        <w:rPr>
          <w:sz w:val="28"/>
          <w:szCs w:val="28"/>
        </w:rPr>
        <w:t xml:space="preserve"> подпрограммы выделение средств местного бюджета предусматривается на государственную экспертизу проекта и проверку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CF420E" w:rsidRPr="00214B1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Реализация мероприятия подпрограммы осуществляется посредством </w:t>
      </w:r>
      <w:r w:rsidRPr="00214B1B">
        <w:rPr>
          <w:sz w:val="28"/>
          <w:szCs w:val="28"/>
        </w:rPr>
        <w:lastRenderedPageBreak/>
        <w:t>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256DDE" w:rsidRPr="00214B1B" w:rsidRDefault="00256DD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3.12. </w:t>
      </w:r>
      <w:proofErr w:type="gramStart"/>
      <w:r w:rsidRPr="00214B1B">
        <w:rPr>
          <w:sz w:val="28"/>
          <w:szCs w:val="28"/>
        </w:rPr>
        <w:t>Реализация мероприятия 5.9 «Мероприятия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качества» осуществляется путем предоставления субсидии на основании Постановления Правительства Красноярского края от 31.12.2019 № 796-п «Об утверждении Порядка предоставления и распределения субсидий бюджетам муниципальных образований Красноярского края на осуществление (возмещение) расходов, направленных на развитие и повышение качества работы</w:t>
      </w:r>
      <w:proofErr w:type="gramEnd"/>
      <w:r w:rsidRPr="00214B1B">
        <w:rPr>
          <w:sz w:val="28"/>
          <w:szCs w:val="28"/>
        </w:rPr>
        <w:t xml:space="preserve"> муниципальных учреждений, предоставление новых муниципальных услуг, повышение их качества</w:t>
      </w:r>
    </w:p>
    <w:p w:rsidR="00E572AC" w:rsidRPr="00214B1B" w:rsidRDefault="00E572AC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3.13.  Реализация мероприятия 5.10 «Государственная поддержка комплексного развития муниципальных учреждений культуры и образовательных организаций в области культуры» осуществляется путем предоставления субсидий за счет средств местного бюджета на развитие муниципальных учреждений культуры и образовательных организаций в области культуры.</w:t>
      </w:r>
    </w:p>
    <w:p w:rsidR="00CF420E" w:rsidRPr="00214B1B" w:rsidRDefault="00421D13" w:rsidP="009A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3.1</w:t>
      </w:r>
      <w:r w:rsidR="00E572AC" w:rsidRPr="00214B1B">
        <w:rPr>
          <w:rFonts w:ascii="Times New Roman" w:hAnsi="Times New Roman" w:cs="Times New Roman"/>
          <w:sz w:val="28"/>
          <w:szCs w:val="28"/>
        </w:rPr>
        <w:t>4</w:t>
      </w:r>
      <w:r w:rsidRPr="00214B1B">
        <w:rPr>
          <w:rFonts w:ascii="Times New Roman" w:hAnsi="Times New Roman" w:cs="Times New Roman"/>
          <w:sz w:val="28"/>
          <w:szCs w:val="28"/>
        </w:rPr>
        <w:t>. Реализация мероприятия 5.</w:t>
      </w:r>
      <w:r w:rsidR="00E572AC" w:rsidRPr="00214B1B">
        <w:rPr>
          <w:rFonts w:ascii="Times New Roman" w:hAnsi="Times New Roman" w:cs="Times New Roman"/>
          <w:sz w:val="28"/>
          <w:szCs w:val="28"/>
        </w:rPr>
        <w:t>11</w:t>
      </w:r>
      <w:r w:rsidR="0047545B" w:rsidRPr="00214B1B">
        <w:rPr>
          <w:rFonts w:ascii="Times New Roman" w:hAnsi="Times New Roman" w:cs="Times New Roman"/>
          <w:sz w:val="28"/>
          <w:szCs w:val="28"/>
        </w:rPr>
        <w:t xml:space="preserve"> Обустройство и восстановление воинских захоронений</w:t>
      </w:r>
      <w:r w:rsidR="00CF420E" w:rsidRPr="00214B1B">
        <w:rPr>
          <w:rFonts w:ascii="Times New Roman" w:hAnsi="Times New Roman" w:cs="Times New Roman"/>
          <w:sz w:val="28"/>
          <w:szCs w:val="28"/>
        </w:rPr>
        <w:t xml:space="preserve"> осуществляется путем предост</w:t>
      </w:r>
      <w:r w:rsidR="000378EC" w:rsidRPr="00214B1B">
        <w:rPr>
          <w:rFonts w:ascii="Times New Roman" w:hAnsi="Times New Roman" w:cs="Times New Roman"/>
          <w:sz w:val="28"/>
          <w:szCs w:val="28"/>
        </w:rPr>
        <w:t>авления субсидии</w:t>
      </w:r>
      <w:r w:rsidR="0047545B" w:rsidRPr="00214B1B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B95E47" w:rsidRPr="00214B1B">
        <w:rPr>
          <w:rFonts w:ascii="Times New Roman" w:hAnsi="Times New Roman" w:cs="Times New Roman"/>
          <w:sz w:val="28"/>
          <w:szCs w:val="28"/>
        </w:rPr>
        <w:t>местного</w:t>
      </w:r>
      <w:r w:rsidR="00821D4A" w:rsidRPr="00214B1B">
        <w:rPr>
          <w:rFonts w:ascii="Times New Roman" w:hAnsi="Times New Roman" w:cs="Times New Roman"/>
          <w:sz w:val="28"/>
          <w:szCs w:val="28"/>
        </w:rPr>
        <w:t xml:space="preserve"> и регионального</w:t>
      </w:r>
      <w:r w:rsidR="00B95E47" w:rsidRPr="00214B1B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3168E" w:rsidRPr="00214B1B" w:rsidRDefault="0047545B" w:rsidP="009A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3.1</w:t>
      </w:r>
      <w:r w:rsidR="00E572AC" w:rsidRPr="00214B1B">
        <w:rPr>
          <w:rFonts w:ascii="Times New Roman" w:hAnsi="Times New Roman" w:cs="Times New Roman"/>
          <w:sz w:val="28"/>
          <w:szCs w:val="28"/>
        </w:rPr>
        <w:t>5</w:t>
      </w:r>
      <w:r w:rsidRPr="00214B1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21D4A" w:rsidRPr="00214B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1D13" w:rsidRPr="00214B1B">
        <w:rPr>
          <w:rFonts w:ascii="Times New Roman" w:hAnsi="Times New Roman" w:cs="Times New Roman"/>
          <w:sz w:val="28"/>
          <w:szCs w:val="28"/>
        </w:rPr>
        <w:t>Реализация мероприятия 5.1</w:t>
      </w:r>
      <w:r w:rsidR="00E572AC" w:rsidRPr="00214B1B">
        <w:rPr>
          <w:rFonts w:ascii="Times New Roman" w:hAnsi="Times New Roman" w:cs="Times New Roman"/>
          <w:sz w:val="28"/>
          <w:szCs w:val="28"/>
        </w:rPr>
        <w:t>2</w:t>
      </w:r>
      <w:r w:rsidR="000378EC" w:rsidRPr="00214B1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25041" w:rsidRPr="00214B1B">
        <w:rPr>
          <w:rFonts w:ascii="Times New Roman" w:hAnsi="Times New Roman" w:cs="Times New Roman"/>
          <w:sz w:val="28"/>
          <w:szCs w:val="28"/>
        </w:rPr>
        <w:t xml:space="preserve">путем предоставления субсидий </w:t>
      </w:r>
      <w:r w:rsidR="00B95E47" w:rsidRPr="00214B1B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="00125041" w:rsidRPr="00214B1B">
        <w:rPr>
          <w:rFonts w:ascii="Times New Roman" w:hAnsi="Times New Roman" w:cs="Times New Roman"/>
          <w:sz w:val="28"/>
          <w:szCs w:val="28"/>
        </w:rPr>
        <w:t xml:space="preserve"> на расходы по ремонту военно-мемориальных объектов.</w:t>
      </w:r>
      <w:r w:rsidR="00B95E47" w:rsidRPr="00214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236" w:rsidRPr="00214B1B" w:rsidRDefault="000B7236" w:rsidP="009A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B1B">
        <w:rPr>
          <w:rFonts w:ascii="Times New Roman" w:hAnsi="Times New Roman" w:cs="Times New Roman"/>
          <w:sz w:val="28"/>
          <w:szCs w:val="28"/>
        </w:rPr>
        <w:t>3.16. Реализация мероприятия 5.13 «Авторский, технический надзор и научно-методическое руководство» осуществляется за счет средств местного бюджета на расходы по проведению авторского, технического надзора и научно-методического руководства ремонтно-реставрационных работ по сохранению (реставрации) объектов культурного наследия.</w:t>
      </w:r>
    </w:p>
    <w:p w:rsidR="00AB163F" w:rsidRPr="00214B1B" w:rsidRDefault="00AB163F" w:rsidP="009A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56E9" w:rsidRPr="00214B1B" w:rsidRDefault="00D37236" w:rsidP="009A5A2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14B1B">
        <w:rPr>
          <w:sz w:val="28"/>
          <w:szCs w:val="28"/>
        </w:rPr>
        <w:t>4</w:t>
      </w:r>
      <w:r w:rsidR="00AF14E7" w:rsidRPr="00214B1B">
        <w:rPr>
          <w:sz w:val="28"/>
          <w:szCs w:val="28"/>
        </w:rPr>
        <w:t xml:space="preserve">. Управление подпрограммой и контроль </w:t>
      </w:r>
    </w:p>
    <w:p w:rsidR="00CF420E" w:rsidRPr="00214B1B" w:rsidRDefault="00AF14E7" w:rsidP="009A5A2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14B1B">
        <w:rPr>
          <w:sz w:val="28"/>
          <w:szCs w:val="28"/>
        </w:rPr>
        <w:t>за ходом ее выполнения</w:t>
      </w:r>
    </w:p>
    <w:p w:rsidR="00AB163F" w:rsidRPr="00214B1B" w:rsidRDefault="00AB163F" w:rsidP="009A5A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420E" w:rsidRPr="00214B1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4.1. Текущее управление и </w:t>
      </w:r>
      <w:proofErr w:type="gramStart"/>
      <w:r w:rsidRPr="00214B1B">
        <w:rPr>
          <w:sz w:val="28"/>
          <w:szCs w:val="28"/>
        </w:rPr>
        <w:t>контроль за</w:t>
      </w:r>
      <w:proofErr w:type="gramEnd"/>
      <w:r w:rsidRPr="00214B1B">
        <w:rPr>
          <w:sz w:val="28"/>
          <w:szCs w:val="28"/>
        </w:rPr>
        <w:t xml:space="preserve"> реализацией подпрограмм</w:t>
      </w:r>
      <w:r w:rsidR="00421D13" w:rsidRPr="00214B1B">
        <w:rPr>
          <w:sz w:val="28"/>
          <w:szCs w:val="28"/>
        </w:rPr>
        <w:t xml:space="preserve">ы осуществляет </w:t>
      </w:r>
      <w:r w:rsidRPr="00214B1B">
        <w:rPr>
          <w:sz w:val="28"/>
          <w:szCs w:val="28"/>
        </w:rPr>
        <w:t>администрация города Ачинска (отдел культуры).</w:t>
      </w:r>
    </w:p>
    <w:p w:rsidR="00CF420E" w:rsidRPr="00214B1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Администрация города Ачинска (отдел культуры) является главным распорядителем бюджетных средств и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F420E" w:rsidRPr="00214B1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4.2. Администрация города Ачинска (отдел культуры) осуществляет:</w:t>
      </w:r>
    </w:p>
    <w:p w:rsidR="00CF420E" w:rsidRPr="00214B1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CF420E" w:rsidRPr="00214B1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2) непосредственный </w:t>
      </w:r>
      <w:proofErr w:type="gramStart"/>
      <w:r w:rsidRPr="00214B1B">
        <w:rPr>
          <w:sz w:val="28"/>
          <w:szCs w:val="28"/>
        </w:rPr>
        <w:t>контроль за</w:t>
      </w:r>
      <w:proofErr w:type="gramEnd"/>
      <w:r w:rsidRPr="00214B1B">
        <w:rPr>
          <w:sz w:val="28"/>
          <w:szCs w:val="28"/>
        </w:rPr>
        <w:t xml:space="preserve"> ходом реализации мероприятий подпрограммы;</w:t>
      </w:r>
    </w:p>
    <w:p w:rsidR="00CF420E" w:rsidRPr="00214B1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lastRenderedPageBreak/>
        <w:t>3) подготовку отчетов о реализации подпрограммы.</w:t>
      </w:r>
    </w:p>
    <w:p w:rsidR="00F543C6" w:rsidRPr="00214B1B" w:rsidRDefault="00CF420E" w:rsidP="009A5A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B1B">
        <w:rPr>
          <w:sz w:val="28"/>
          <w:szCs w:val="28"/>
        </w:rPr>
        <w:t xml:space="preserve">4.3. </w:t>
      </w:r>
      <w:proofErr w:type="gramStart"/>
      <w:r w:rsidR="00F543C6" w:rsidRPr="00214B1B">
        <w:rPr>
          <w:sz w:val="28"/>
          <w:szCs w:val="28"/>
        </w:rPr>
        <w:t>Соисполнители муниципальной программы</w:t>
      </w:r>
      <w:r w:rsidR="00F84826" w:rsidRPr="00214B1B">
        <w:rPr>
          <w:sz w:val="28"/>
          <w:szCs w:val="28"/>
        </w:rPr>
        <w:t xml:space="preserve"> (</w:t>
      </w:r>
      <w:r w:rsidR="003716EC" w:rsidRPr="00214B1B">
        <w:rPr>
          <w:sz w:val="28"/>
          <w:szCs w:val="28"/>
        </w:rPr>
        <w:t>управление</w:t>
      </w:r>
      <w:r w:rsidR="00F84826" w:rsidRPr="00214B1B">
        <w:rPr>
          <w:sz w:val="28"/>
          <w:szCs w:val="28"/>
        </w:rPr>
        <w:t xml:space="preserve"> архитектуры и градостроительства администрации города Ачинска)</w:t>
      </w:r>
      <w:r w:rsidR="00F543C6" w:rsidRPr="00214B1B">
        <w:rPr>
          <w:sz w:val="28"/>
          <w:szCs w:val="28"/>
        </w:rPr>
        <w:t xml:space="preserve">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50" w:history="1">
        <w:r w:rsidR="00F543C6" w:rsidRPr="00214B1B">
          <w:rPr>
            <w:sz w:val="28"/>
            <w:szCs w:val="28"/>
          </w:rPr>
          <w:t>приложениям № 8</w:t>
        </w:r>
      </w:hyperlink>
      <w:r w:rsidR="00F543C6" w:rsidRPr="00214B1B">
        <w:rPr>
          <w:sz w:val="28"/>
          <w:szCs w:val="28"/>
        </w:rPr>
        <w:t xml:space="preserve"> - </w:t>
      </w:r>
      <w:hyperlink r:id="rId51" w:history="1">
        <w:r w:rsidR="00F543C6" w:rsidRPr="00214B1B">
          <w:rPr>
            <w:sz w:val="28"/>
            <w:szCs w:val="28"/>
          </w:rPr>
          <w:t>11</w:t>
        </w:r>
      </w:hyperlink>
      <w:r w:rsidR="00F543C6" w:rsidRPr="00214B1B">
        <w:rPr>
          <w:sz w:val="28"/>
          <w:szCs w:val="28"/>
        </w:rPr>
        <w:t xml:space="preserve">, годовой отчет в срок до 15 февраля года, следующего за отчетным, по формам согласно </w:t>
      </w:r>
      <w:hyperlink r:id="rId52" w:history="1">
        <w:r w:rsidR="00F543C6" w:rsidRPr="00214B1B">
          <w:rPr>
            <w:sz w:val="28"/>
            <w:szCs w:val="28"/>
          </w:rPr>
          <w:t>приложениям № 11</w:t>
        </w:r>
      </w:hyperlink>
      <w:r w:rsidR="00F543C6" w:rsidRPr="00214B1B">
        <w:rPr>
          <w:sz w:val="28"/>
          <w:szCs w:val="28"/>
        </w:rPr>
        <w:t xml:space="preserve"> – </w:t>
      </w:r>
      <w:hyperlink r:id="rId53" w:history="1">
        <w:r w:rsidR="00F543C6" w:rsidRPr="00214B1B">
          <w:rPr>
            <w:sz w:val="28"/>
            <w:szCs w:val="28"/>
          </w:rPr>
          <w:t>15</w:t>
        </w:r>
      </w:hyperlink>
      <w:r w:rsidR="00F543C6" w:rsidRPr="00214B1B">
        <w:rPr>
          <w:sz w:val="28"/>
          <w:szCs w:val="28"/>
        </w:rPr>
        <w:t xml:space="preserve"> к Порядку</w:t>
      </w:r>
      <w:proofErr w:type="gramEnd"/>
      <w:r w:rsidR="00F543C6" w:rsidRPr="00214B1B">
        <w:rPr>
          <w:sz w:val="28"/>
          <w:szCs w:val="28"/>
        </w:rPr>
        <w:t xml:space="preserve"> </w:t>
      </w:r>
      <w:proofErr w:type="gramStart"/>
      <w:r w:rsidR="00F543C6" w:rsidRPr="00214B1B">
        <w:rPr>
          <w:sz w:val="28"/>
          <w:szCs w:val="28"/>
        </w:rPr>
        <w:t>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Ачинска.</w:t>
      </w:r>
      <w:proofErr w:type="gramEnd"/>
    </w:p>
    <w:p w:rsidR="00F543C6" w:rsidRDefault="00F543C6" w:rsidP="00214B1B">
      <w:pPr>
        <w:pStyle w:val="ConsPlusNormal"/>
        <w:ind w:righ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4B1B" w:rsidRPr="00214B1B" w:rsidRDefault="00214B1B" w:rsidP="00214B1B">
      <w:pPr>
        <w:pStyle w:val="ConsPlusNormal"/>
        <w:ind w:right="284"/>
        <w:jc w:val="both"/>
        <w:rPr>
          <w:rFonts w:ascii="Times New Roman" w:hAnsi="Times New Roman" w:cs="Times New Roman"/>
          <w:sz w:val="28"/>
          <w:szCs w:val="24"/>
        </w:rPr>
        <w:sectPr w:rsidR="00214B1B" w:rsidRPr="00214B1B" w:rsidSect="00097592">
          <w:pgSz w:w="11906" w:h="16838"/>
          <w:pgMar w:top="1134" w:right="1134" w:bottom="851" w:left="1134" w:header="0" w:footer="0" w:gutter="0"/>
          <w:cols w:space="720"/>
          <w:noEndnote/>
          <w:docGrid w:linePitch="326"/>
        </w:sectPr>
      </w:pPr>
    </w:p>
    <w:p w:rsidR="00D37236" w:rsidRPr="00214B1B" w:rsidRDefault="00D3723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420E" w:rsidRPr="00214B1B" w:rsidRDefault="00CF420E" w:rsidP="00547354">
      <w:pPr>
        <w:widowControl w:val="0"/>
        <w:autoSpaceDE w:val="0"/>
        <w:autoSpaceDN w:val="0"/>
        <w:jc w:val="right"/>
        <w:outlineLvl w:val="2"/>
      </w:pPr>
      <w:r w:rsidRPr="00214B1B">
        <w:t xml:space="preserve">Приложение </w:t>
      </w:r>
      <w:r w:rsidR="0010686B" w:rsidRPr="00214B1B">
        <w:t>№</w:t>
      </w:r>
      <w:r w:rsidRPr="00214B1B">
        <w:t xml:space="preserve"> 1</w:t>
      </w:r>
    </w:p>
    <w:p w:rsidR="00421D13" w:rsidRPr="00214B1B" w:rsidRDefault="00CF420E" w:rsidP="00547354">
      <w:pPr>
        <w:widowControl w:val="0"/>
        <w:autoSpaceDE w:val="0"/>
        <w:autoSpaceDN w:val="0"/>
        <w:jc w:val="right"/>
      </w:pPr>
      <w:r w:rsidRPr="00214B1B">
        <w:t>к подпрограмме</w:t>
      </w:r>
      <w:r w:rsidR="00D37236" w:rsidRPr="00214B1B">
        <w:t xml:space="preserve"> </w:t>
      </w:r>
      <w:r w:rsidR="0010686B" w:rsidRPr="00214B1B">
        <w:t>«</w:t>
      </w:r>
      <w:r w:rsidRPr="00214B1B">
        <w:t>Обе</w:t>
      </w:r>
      <w:r w:rsidR="00421D13" w:rsidRPr="00214B1B">
        <w:t xml:space="preserve">спечение </w:t>
      </w:r>
      <w:r w:rsidRPr="00214B1B">
        <w:t>реализации</w:t>
      </w:r>
      <w:r w:rsidR="00421D13" w:rsidRPr="00214B1B">
        <w:t xml:space="preserve"> </w:t>
      </w:r>
    </w:p>
    <w:p w:rsidR="00CF420E" w:rsidRPr="00214B1B" w:rsidRDefault="00421D13" w:rsidP="00547354">
      <w:pPr>
        <w:widowControl w:val="0"/>
        <w:autoSpaceDE w:val="0"/>
        <w:autoSpaceDN w:val="0"/>
        <w:jc w:val="right"/>
      </w:pPr>
      <w:r w:rsidRPr="00214B1B">
        <w:t xml:space="preserve">муниципальной </w:t>
      </w:r>
      <w:r w:rsidR="00CF420E" w:rsidRPr="00214B1B">
        <w:t>программы</w:t>
      </w:r>
      <w:r w:rsidR="00D37236" w:rsidRPr="00214B1B">
        <w:t xml:space="preserve"> </w:t>
      </w:r>
      <w:r w:rsidR="00CF420E" w:rsidRPr="00214B1B">
        <w:t>и прочие мероприятия</w:t>
      </w:r>
      <w:r w:rsidR="0010686B" w:rsidRPr="00214B1B">
        <w:t>»</w:t>
      </w:r>
      <w:r w:rsidR="00CF420E" w:rsidRPr="00214B1B">
        <w:t>,</w:t>
      </w:r>
    </w:p>
    <w:p w:rsidR="00421D13" w:rsidRPr="00214B1B" w:rsidRDefault="00CF420E" w:rsidP="00547354">
      <w:pPr>
        <w:widowControl w:val="0"/>
        <w:autoSpaceDE w:val="0"/>
        <w:autoSpaceDN w:val="0"/>
        <w:jc w:val="right"/>
      </w:pPr>
      <w:proofErr w:type="gramStart"/>
      <w:r w:rsidRPr="00214B1B">
        <w:t>реализуемой</w:t>
      </w:r>
      <w:proofErr w:type="gramEnd"/>
      <w:r w:rsidRPr="00214B1B">
        <w:t xml:space="preserve"> в рамках</w:t>
      </w:r>
      <w:r w:rsidR="00D37236" w:rsidRPr="00214B1B">
        <w:t xml:space="preserve"> </w:t>
      </w:r>
      <w:r w:rsidRPr="00214B1B">
        <w:t xml:space="preserve">муниципальной </w:t>
      </w:r>
    </w:p>
    <w:p w:rsidR="00CF420E" w:rsidRPr="00214B1B" w:rsidRDefault="00CF420E" w:rsidP="00547354">
      <w:pPr>
        <w:widowControl w:val="0"/>
        <w:autoSpaceDE w:val="0"/>
        <w:autoSpaceDN w:val="0"/>
        <w:jc w:val="right"/>
      </w:pPr>
      <w:r w:rsidRPr="00214B1B">
        <w:t>программы</w:t>
      </w:r>
      <w:r w:rsidR="00421D13" w:rsidRPr="00214B1B">
        <w:t xml:space="preserve"> </w:t>
      </w:r>
      <w:r w:rsidRPr="00214B1B">
        <w:t>города Ачинска</w:t>
      </w:r>
      <w:r w:rsidR="00D37236" w:rsidRPr="00214B1B">
        <w:t xml:space="preserve"> </w:t>
      </w:r>
      <w:r w:rsidR="0010686B" w:rsidRPr="00214B1B">
        <w:t>«</w:t>
      </w:r>
      <w:r w:rsidRPr="00214B1B">
        <w:t>Развитие культуры</w:t>
      </w:r>
      <w:r w:rsidR="0010686B" w:rsidRPr="00214B1B">
        <w:t>»</w:t>
      </w:r>
    </w:p>
    <w:p w:rsidR="00CF420E" w:rsidRPr="00214B1B" w:rsidRDefault="00CF420E" w:rsidP="00547354">
      <w:pPr>
        <w:widowControl w:val="0"/>
        <w:autoSpaceDE w:val="0"/>
        <w:autoSpaceDN w:val="0"/>
        <w:jc w:val="both"/>
      </w:pPr>
    </w:p>
    <w:p w:rsidR="00182A4A" w:rsidRPr="00214B1B" w:rsidRDefault="00D37236" w:rsidP="00547354">
      <w:pPr>
        <w:widowControl w:val="0"/>
        <w:autoSpaceDE w:val="0"/>
        <w:autoSpaceDN w:val="0"/>
        <w:jc w:val="center"/>
      </w:pPr>
      <w:bookmarkStart w:id="22" w:name="P4793"/>
      <w:bookmarkEnd w:id="22"/>
      <w:r w:rsidRPr="00214B1B">
        <w:t xml:space="preserve">Перечень и значения показателей результативности подпрограммы </w:t>
      </w:r>
    </w:p>
    <w:p w:rsidR="00CF420E" w:rsidRPr="00214B1B" w:rsidRDefault="0010686B" w:rsidP="00547354">
      <w:pPr>
        <w:widowControl w:val="0"/>
        <w:autoSpaceDE w:val="0"/>
        <w:autoSpaceDN w:val="0"/>
        <w:jc w:val="center"/>
      </w:pPr>
      <w:r w:rsidRPr="00214B1B">
        <w:t>«</w:t>
      </w:r>
      <w:r w:rsidR="00421D13" w:rsidRPr="00214B1B">
        <w:t>Обеспечение</w:t>
      </w:r>
      <w:r w:rsidR="00D37236" w:rsidRPr="00214B1B">
        <w:t xml:space="preserve"> реализации </w:t>
      </w:r>
      <w:r w:rsidR="00421D13" w:rsidRPr="00214B1B">
        <w:t xml:space="preserve">муниципальной </w:t>
      </w:r>
      <w:r w:rsidR="00D37236" w:rsidRPr="00214B1B">
        <w:t>программы и прочие мероприятия</w:t>
      </w:r>
      <w:r w:rsidRPr="00214B1B">
        <w:t>»</w:t>
      </w:r>
    </w:p>
    <w:p w:rsidR="00182A4A" w:rsidRPr="00214B1B" w:rsidRDefault="00182A4A" w:rsidP="00547354">
      <w:pPr>
        <w:widowControl w:val="0"/>
        <w:autoSpaceDE w:val="0"/>
        <w:autoSpaceDN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3804"/>
        <w:gridCol w:w="844"/>
        <w:gridCol w:w="4078"/>
        <w:gridCol w:w="1267"/>
        <w:gridCol w:w="1266"/>
        <w:gridCol w:w="1267"/>
        <w:gridCol w:w="1267"/>
      </w:tblGrid>
      <w:tr w:rsidR="001D4943" w:rsidRPr="00214B1B" w:rsidTr="00214B1B">
        <w:trPr>
          <w:jc w:val="center"/>
        </w:trPr>
        <w:tc>
          <w:tcPr>
            <w:tcW w:w="623" w:type="dxa"/>
            <w:vMerge w:val="restart"/>
          </w:tcPr>
          <w:p w:rsidR="00CF420E" w:rsidRPr="00214B1B" w:rsidRDefault="0010686B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№</w:t>
            </w:r>
            <w:r w:rsidR="00CF420E" w:rsidRPr="00214B1B">
              <w:t xml:space="preserve"> </w:t>
            </w:r>
            <w:proofErr w:type="gramStart"/>
            <w:r w:rsidR="00CF420E" w:rsidRPr="00214B1B">
              <w:t>п</w:t>
            </w:r>
            <w:proofErr w:type="gramEnd"/>
            <w:r w:rsidR="00CF420E" w:rsidRPr="00214B1B">
              <w:t>/п</w:t>
            </w:r>
          </w:p>
        </w:tc>
        <w:tc>
          <w:tcPr>
            <w:tcW w:w="3834" w:type="dxa"/>
            <w:vMerge w:val="restart"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Цель, показатели результативности</w:t>
            </w:r>
          </w:p>
        </w:tc>
        <w:tc>
          <w:tcPr>
            <w:tcW w:w="850" w:type="dxa"/>
            <w:vMerge w:val="restart"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Ед. изм.</w:t>
            </w:r>
          </w:p>
        </w:tc>
        <w:tc>
          <w:tcPr>
            <w:tcW w:w="4111" w:type="dxa"/>
            <w:vMerge w:val="restart"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Источник информации</w:t>
            </w:r>
          </w:p>
        </w:tc>
        <w:tc>
          <w:tcPr>
            <w:tcW w:w="5103" w:type="dxa"/>
            <w:gridSpan w:val="4"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Годы реализации подпрограммы</w:t>
            </w:r>
          </w:p>
        </w:tc>
      </w:tr>
      <w:tr w:rsidR="001D4943" w:rsidRPr="00214B1B" w:rsidTr="00214B1B">
        <w:trPr>
          <w:jc w:val="center"/>
        </w:trPr>
        <w:tc>
          <w:tcPr>
            <w:tcW w:w="623" w:type="dxa"/>
            <w:vMerge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</w:pPr>
          </w:p>
        </w:tc>
        <w:tc>
          <w:tcPr>
            <w:tcW w:w="3834" w:type="dxa"/>
            <w:vMerge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</w:pPr>
          </w:p>
        </w:tc>
        <w:tc>
          <w:tcPr>
            <w:tcW w:w="4111" w:type="dxa"/>
            <w:vMerge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CF420E" w:rsidRPr="00214B1B" w:rsidRDefault="00D3723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2022</w:t>
            </w:r>
            <w:r w:rsidR="00CF420E" w:rsidRPr="00214B1B">
              <w:t xml:space="preserve"> год</w:t>
            </w:r>
          </w:p>
        </w:tc>
        <w:tc>
          <w:tcPr>
            <w:tcW w:w="1275" w:type="dxa"/>
          </w:tcPr>
          <w:p w:rsidR="00CF420E" w:rsidRPr="00214B1B" w:rsidRDefault="00D3723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2023</w:t>
            </w:r>
            <w:r w:rsidR="00CF420E" w:rsidRPr="00214B1B">
              <w:t xml:space="preserve"> год</w:t>
            </w:r>
          </w:p>
        </w:tc>
        <w:tc>
          <w:tcPr>
            <w:tcW w:w="1276" w:type="dxa"/>
          </w:tcPr>
          <w:p w:rsidR="00CF420E" w:rsidRPr="00214B1B" w:rsidRDefault="00D3723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2024</w:t>
            </w:r>
            <w:r w:rsidR="00CF420E" w:rsidRPr="00214B1B">
              <w:t xml:space="preserve"> год</w:t>
            </w:r>
          </w:p>
        </w:tc>
        <w:tc>
          <w:tcPr>
            <w:tcW w:w="1276" w:type="dxa"/>
          </w:tcPr>
          <w:p w:rsidR="00CF420E" w:rsidRPr="00214B1B" w:rsidRDefault="00D3723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2025</w:t>
            </w:r>
            <w:r w:rsidR="00CF420E" w:rsidRPr="00214B1B">
              <w:t xml:space="preserve"> год</w:t>
            </w:r>
          </w:p>
        </w:tc>
      </w:tr>
      <w:tr w:rsidR="001D4943" w:rsidRPr="00214B1B" w:rsidTr="00214B1B">
        <w:trPr>
          <w:jc w:val="center"/>
        </w:trPr>
        <w:tc>
          <w:tcPr>
            <w:tcW w:w="623" w:type="dxa"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</w:t>
            </w:r>
          </w:p>
        </w:tc>
        <w:tc>
          <w:tcPr>
            <w:tcW w:w="3834" w:type="dxa"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2</w:t>
            </w:r>
          </w:p>
        </w:tc>
        <w:tc>
          <w:tcPr>
            <w:tcW w:w="850" w:type="dxa"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3</w:t>
            </w:r>
          </w:p>
        </w:tc>
        <w:tc>
          <w:tcPr>
            <w:tcW w:w="4111" w:type="dxa"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4</w:t>
            </w:r>
          </w:p>
        </w:tc>
        <w:tc>
          <w:tcPr>
            <w:tcW w:w="1276" w:type="dxa"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5</w:t>
            </w:r>
          </w:p>
        </w:tc>
        <w:tc>
          <w:tcPr>
            <w:tcW w:w="1275" w:type="dxa"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6</w:t>
            </w:r>
          </w:p>
        </w:tc>
        <w:tc>
          <w:tcPr>
            <w:tcW w:w="1276" w:type="dxa"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7</w:t>
            </w:r>
          </w:p>
        </w:tc>
        <w:tc>
          <w:tcPr>
            <w:tcW w:w="1276" w:type="dxa"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8</w:t>
            </w:r>
          </w:p>
        </w:tc>
      </w:tr>
      <w:tr w:rsidR="001D4943" w:rsidRPr="00214B1B" w:rsidTr="00214B1B">
        <w:trPr>
          <w:jc w:val="center"/>
        </w:trPr>
        <w:tc>
          <w:tcPr>
            <w:tcW w:w="623" w:type="dxa"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</w:pPr>
            <w:r w:rsidRPr="00214B1B">
              <w:t>1</w:t>
            </w:r>
          </w:p>
        </w:tc>
        <w:tc>
          <w:tcPr>
            <w:tcW w:w="13898" w:type="dxa"/>
            <w:gridSpan w:val="7"/>
          </w:tcPr>
          <w:p w:rsidR="00CF420E" w:rsidRPr="00214B1B" w:rsidRDefault="00CF420E" w:rsidP="00547354">
            <w:pPr>
              <w:widowControl w:val="0"/>
              <w:autoSpaceDE w:val="0"/>
              <w:autoSpaceDN w:val="0"/>
            </w:pPr>
            <w:r w:rsidRPr="00214B1B">
              <w:t xml:space="preserve">Цель: создание условий для устойчивого развития отрасли </w:t>
            </w:r>
            <w:r w:rsidR="0010686B" w:rsidRPr="00214B1B">
              <w:t>«</w:t>
            </w:r>
            <w:r w:rsidRPr="00214B1B">
              <w:t>Культура</w:t>
            </w:r>
            <w:r w:rsidR="0010686B" w:rsidRPr="00214B1B">
              <w:t>»</w:t>
            </w:r>
            <w:r w:rsidRPr="00214B1B">
              <w:t xml:space="preserve"> в городе Ачинске</w:t>
            </w:r>
            <w:r w:rsidR="00361DF8" w:rsidRPr="00214B1B">
              <w:t>, увековечивание памяти погибших при защите Отечества.</w:t>
            </w:r>
          </w:p>
        </w:tc>
      </w:tr>
      <w:tr w:rsidR="001D4943" w:rsidRPr="00214B1B" w:rsidTr="00214B1B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214B1B" w:rsidRDefault="000D4C0A" w:rsidP="00547354">
            <w:r w:rsidRPr="00214B1B">
              <w:t>2</w:t>
            </w:r>
          </w:p>
        </w:tc>
        <w:tc>
          <w:tcPr>
            <w:tcW w:w="13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214B1B" w:rsidRDefault="00C9414C" w:rsidP="00945C99">
            <w:r w:rsidRPr="00214B1B">
              <w:t xml:space="preserve">Задача </w:t>
            </w:r>
            <w:r w:rsidR="00945C99" w:rsidRPr="00214B1B">
              <w:t>1</w:t>
            </w:r>
            <w:r w:rsidRPr="00214B1B">
              <w:t>. Развитие инфраструктуры отрасли "Культура"</w:t>
            </w:r>
          </w:p>
        </w:tc>
      </w:tr>
      <w:tr w:rsidR="001D4943" w:rsidRPr="00214B1B" w:rsidTr="00214B1B">
        <w:trPr>
          <w:jc w:val="center"/>
        </w:trPr>
        <w:tc>
          <w:tcPr>
            <w:tcW w:w="623" w:type="dxa"/>
          </w:tcPr>
          <w:p w:rsidR="00686405" w:rsidRPr="00214B1B" w:rsidRDefault="000D4C0A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686405" w:rsidRPr="00214B1B" w:rsidRDefault="0068640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 Доля музеев, имеющих сайт в сети Интернет, в общем количестве музеев</w:t>
            </w:r>
          </w:p>
        </w:tc>
        <w:tc>
          <w:tcPr>
            <w:tcW w:w="850" w:type="dxa"/>
          </w:tcPr>
          <w:p w:rsidR="00686405" w:rsidRPr="00214B1B" w:rsidRDefault="0068640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686405" w:rsidRPr="00214B1B" w:rsidRDefault="0068640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276" w:type="dxa"/>
          </w:tcPr>
          <w:p w:rsidR="00686405" w:rsidRPr="00214B1B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686405" w:rsidRPr="00214B1B" w:rsidRDefault="00161A8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86405" w:rsidRPr="00214B1B" w:rsidRDefault="00161A8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86405" w:rsidRPr="00214B1B" w:rsidRDefault="00161A8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4943" w:rsidRPr="00214B1B" w:rsidTr="00214B1B">
        <w:trPr>
          <w:jc w:val="center"/>
        </w:trPr>
        <w:tc>
          <w:tcPr>
            <w:tcW w:w="623" w:type="dxa"/>
          </w:tcPr>
          <w:p w:rsidR="00686405" w:rsidRPr="00214B1B" w:rsidRDefault="000D4C0A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:rsidR="00686405" w:rsidRPr="00214B1B" w:rsidRDefault="0068640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 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850" w:type="dxa"/>
          </w:tcPr>
          <w:p w:rsidR="00686405" w:rsidRPr="00214B1B" w:rsidRDefault="0068640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686405" w:rsidRPr="00214B1B" w:rsidRDefault="0068640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276" w:type="dxa"/>
          </w:tcPr>
          <w:p w:rsidR="00686405" w:rsidRPr="00214B1B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686405" w:rsidRPr="00214B1B" w:rsidRDefault="00161A8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86405" w:rsidRPr="00214B1B" w:rsidRDefault="00161A8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86405" w:rsidRPr="00214B1B" w:rsidRDefault="00161A8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4943" w:rsidRPr="00214B1B" w:rsidTr="00214B1B">
        <w:trPr>
          <w:jc w:val="center"/>
        </w:trPr>
        <w:tc>
          <w:tcPr>
            <w:tcW w:w="623" w:type="dxa"/>
          </w:tcPr>
          <w:p w:rsidR="00686405" w:rsidRPr="00214B1B" w:rsidRDefault="000D4C0A" w:rsidP="00547354">
            <w:pPr>
              <w:widowControl w:val="0"/>
              <w:autoSpaceDE w:val="0"/>
              <w:autoSpaceDN w:val="0"/>
            </w:pPr>
            <w:r w:rsidRPr="00214B1B">
              <w:t>5</w:t>
            </w:r>
          </w:p>
        </w:tc>
        <w:tc>
          <w:tcPr>
            <w:tcW w:w="3834" w:type="dxa"/>
          </w:tcPr>
          <w:p w:rsidR="00686405" w:rsidRPr="00214B1B" w:rsidRDefault="00686405" w:rsidP="00547354">
            <w:pPr>
              <w:widowControl w:val="0"/>
              <w:autoSpaceDE w:val="0"/>
              <w:autoSpaceDN w:val="0"/>
            </w:pPr>
            <w:r w:rsidRPr="00214B1B">
              <w:t>Целевой показатель 4. Количество библиографических записей в электронных каталогах городских библиотек</w:t>
            </w:r>
          </w:p>
        </w:tc>
        <w:tc>
          <w:tcPr>
            <w:tcW w:w="850" w:type="dxa"/>
          </w:tcPr>
          <w:p w:rsidR="00686405" w:rsidRPr="00214B1B" w:rsidRDefault="00686405" w:rsidP="00547354">
            <w:pPr>
              <w:widowControl w:val="0"/>
              <w:autoSpaceDE w:val="0"/>
              <w:autoSpaceDN w:val="0"/>
            </w:pPr>
            <w:r w:rsidRPr="00214B1B">
              <w:t>тыс. ед.</w:t>
            </w:r>
          </w:p>
        </w:tc>
        <w:tc>
          <w:tcPr>
            <w:tcW w:w="4111" w:type="dxa"/>
          </w:tcPr>
          <w:p w:rsidR="00686405" w:rsidRPr="00214B1B" w:rsidRDefault="00686405" w:rsidP="00547354">
            <w:pPr>
              <w:widowControl w:val="0"/>
              <w:autoSpaceDE w:val="0"/>
              <w:autoSpaceDN w:val="0"/>
            </w:pPr>
            <w:r w:rsidRPr="00214B1B">
              <w:t>Отраслевая статистическая отчетность (форма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276" w:type="dxa"/>
          </w:tcPr>
          <w:p w:rsidR="00686405" w:rsidRPr="00214B1B" w:rsidRDefault="00FC5B5C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125,1</w:t>
            </w:r>
          </w:p>
        </w:tc>
        <w:tc>
          <w:tcPr>
            <w:tcW w:w="1275" w:type="dxa"/>
          </w:tcPr>
          <w:p w:rsidR="00686405" w:rsidRPr="00214B1B" w:rsidRDefault="00D648F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131,5</w:t>
            </w:r>
          </w:p>
        </w:tc>
        <w:tc>
          <w:tcPr>
            <w:tcW w:w="1276" w:type="dxa"/>
          </w:tcPr>
          <w:p w:rsidR="00686405" w:rsidRPr="00214B1B" w:rsidRDefault="00686405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132,7</w:t>
            </w:r>
          </w:p>
        </w:tc>
        <w:tc>
          <w:tcPr>
            <w:tcW w:w="1276" w:type="dxa"/>
          </w:tcPr>
          <w:p w:rsidR="00686405" w:rsidRPr="00214B1B" w:rsidRDefault="00686405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132,9</w:t>
            </w:r>
          </w:p>
        </w:tc>
      </w:tr>
      <w:tr w:rsidR="001D4943" w:rsidRPr="00214B1B" w:rsidTr="00214B1B">
        <w:trPr>
          <w:jc w:val="center"/>
        </w:trPr>
        <w:tc>
          <w:tcPr>
            <w:tcW w:w="623" w:type="dxa"/>
          </w:tcPr>
          <w:p w:rsidR="00686405" w:rsidRPr="00214B1B" w:rsidRDefault="000D4C0A" w:rsidP="00547354">
            <w:pPr>
              <w:widowControl w:val="0"/>
              <w:autoSpaceDE w:val="0"/>
              <w:autoSpaceDN w:val="0"/>
            </w:pPr>
            <w:r w:rsidRPr="00214B1B">
              <w:lastRenderedPageBreak/>
              <w:t>6</w:t>
            </w:r>
          </w:p>
        </w:tc>
        <w:tc>
          <w:tcPr>
            <w:tcW w:w="3834" w:type="dxa"/>
          </w:tcPr>
          <w:p w:rsidR="00686405" w:rsidRPr="00214B1B" w:rsidRDefault="00686405" w:rsidP="00547354">
            <w:pPr>
              <w:widowControl w:val="0"/>
              <w:autoSpaceDE w:val="0"/>
              <w:autoSpaceDN w:val="0"/>
            </w:pPr>
            <w:r w:rsidRPr="00214B1B">
              <w:t>Целевой показатель 5. Количество музейных предметов, внесенных в электронный каталог</w:t>
            </w:r>
          </w:p>
        </w:tc>
        <w:tc>
          <w:tcPr>
            <w:tcW w:w="850" w:type="dxa"/>
          </w:tcPr>
          <w:p w:rsidR="00686405" w:rsidRPr="00214B1B" w:rsidRDefault="00686405" w:rsidP="00547354">
            <w:pPr>
              <w:widowControl w:val="0"/>
              <w:autoSpaceDE w:val="0"/>
              <w:autoSpaceDN w:val="0"/>
            </w:pPr>
            <w:r w:rsidRPr="00214B1B">
              <w:t>экз.</w:t>
            </w:r>
          </w:p>
        </w:tc>
        <w:tc>
          <w:tcPr>
            <w:tcW w:w="4111" w:type="dxa"/>
          </w:tcPr>
          <w:p w:rsidR="00686405" w:rsidRPr="00214B1B" w:rsidRDefault="00686405" w:rsidP="00547354">
            <w:pPr>
              <w:widowControl w:val="0"/>
              <w:autoSpaceDE w:val="0"/>
              <w:autoSpaceDN w:val="0"/>
            </w:pPr>
            <w:r w:rsidRPr="00214B1B"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276" w:type="dxa"/>
          </w:tcPr>
          <w:p w:rsidR="00686405" w:rsidRPr="00214B1B" w:rsidRDefault="00776E78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13250</w:t>
            </w:r>
          </w:p>
        </w:tc>
        <w:tc>
          <w:tcPr>
            <w:tcW w:w="1275" w:type="dxa"/>
          </w:tcPr>
          <w:p w:rsidR="00686405" w:rsidRPr="00214B1B" w:rsidRDefault="000E364A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14000</w:t>
            </w:r>
          </w:p>
        </w:tc>
        <w:tc>
          <w:tcPr>
            <w:tcW w:w="1276" w:type="dxa"/>
          </w:tcPr>
          <w:p w:rsidR="00686405" w:rsidRPr="00214B1B" w:rsidRDefault="00686405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15200</w:t>
            </w:r>
          </w:p>
        </w:tc>
        <w:tc>
          <w:tcPr>
            <w:tcW w:w="1276" w:type="dxa"/>
          </w:tcPr>
          <w:p w:rsidR="00686405" w:rsidRPr="00214B1B" w:rsidRDefault="00686405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15300</w:t>
            </w:r>
          </w:p>
        </w:tc>
      </w:tr>
      <w:tr w:rsidR="001D4943" w:rsidRPr="00214B1B" w:rsidTr="00214B1B">
        <w:trPr>
          <w:jc w:val="center"/>
        </w:trPr>
        <w:tc>
          <w:tcPr>
            <w:tcW w:w="623" w:type="dxa"/>
          </w:tcPr>
          <w:p w:rsidR="004A07E2" w:rsidRPr="00214B1B" w:rsidRDefault="000D4C0A" w:rsidP="00547354">
            <w:pPr>
              <w:widowControl w:val="0"/>
              <w:autoSpaceDE w:val="0"/>
              <w:autoSpaceDN w:val="0"/>
            </w:pPr>
            <w:r w:rsidRPr="00214B1B">
              <w:t>7</w:t>
            </w:r>
          </w:p>
        </w:tc>
        <w:tc>
          <w:tcPr>
            <w:tcW w:w="13898" w:type="dxa"/>
            <w:gridSpan w:val="7"/>
          </w:tcPr>
          <w:p w:rsidR="004A07E2" w:rsidRPr="00214B1B" w:rsidRDefault="004A07E2" w:rsidP="00945C99">
            <w:pPr>
              <w:widowControl w:val="0"/>
              <w:autoSpaceDE w:val="0"/>
              <w:autoSpaceDN w:val="0"/>
            </w:pPr>
            <w:r w:rsidRPr="00214B1B">
              <w:t xml:space="preserve">Задача </w:t>
            </w:r>
            <w:r w:rsidR="00945C99" w:rsidRPr="00214B1B">
              <w:t>2</w:t>
            </w:r>
            <w:r w:rsidRPr="00214B1B">
              <w:t>. Обустройство и восстановление воинских з</w:t>
            </w:r>
            <w:r w:rsidR="000D4C0A" w:rsidRPr="00214B1B">
              <w:t>ахоронений, погибших при защите</w:t>
            </w:r>
            <w:r w:rsidRPr="00214B1B">
              <w:t xml:space="preserve"> Отечества (патриотическое воспитание жителей города Ачинска)</w:t>
            </w:r>
          </w:p>
        </w:tc>
      </w:tr>
      <w:tr w:rsidR="001D4943" w:rsidRPr="00214B1B" w:rsidTr="00214B1B">
        <w:trPr>
          <w:jc w:val="center"/>
        </w:trPr>
        <w:tc>
          <w:tcPr>
            <w:tcW w:w="623" w:type="dxa"/>
          </w:tcPr>
          <w:p w:rsidR="004A07E2" w:rsidRPr="00214B1B" w:rsidRDefault="000D4C0A" w:rsidP="00547354">
            <w:pPr>
              <w:widowControl w:val="0"/>
              <w:autoSpaceDE w:val="0"/>
              <w:autoSpaceDN w:val="0"/>
            </w:pPr>
            <w:r w:rsidRPr="00214B1B">
              <w:t>8</w:t>
            </w:r>
          </w:p>
        </w:tc>
        <w:tc>
          <w:tcPr>
            <w:tcW w:w="3834" w:type="dxa"/>
          </w:tcPr>
          <w:p w:rsidR="004A07E2" w:rsidRPr="00214B1B" w:rsidRDefault="00BA29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4A07E2" w:rsidRPr="00214B1B">
              <w:rPr>
                <w:rFonts w:ascii="Times New Roman" w:hAnsi="Times New Roman" w:cs="Times New Roman"/>
                <w:sz w:val="24"/>
                <w:szCs w:val="24"/>
              </w:rPr>
              <w:t>7. Количество восстановленных воинских захоронений</w:t>
            </w:r>
          </w:p>
        </w:tc>
        <w:tc>
          <w:tcPr>
            <w:tcW w:w="850" w:type="dxa"/>
          </w:tcPr>
          <w:p w:rsidR="004A07E2" w:rsidRPr="00214B1B" w:rsidRDefault="004A07E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1" w:type="dxa"/>
          </w:tcPr>
          <w:p w:rsidR="004A07E2" w:rsidRPr="00214B1B" w:rsidRDefault="00BA2916" w:rsidP="00547354">
            <w:pPr>
              <w:widowControl w:val="0"/>
              <w:autoSpaceDE w:val="0"/>
              <w:autoSpaceDN w:val="0"/>
            </w:pPr>
            <w:r w:rsidRPr="00214B1B">
              <w:t>Ведомственная отчетность</w:t>
            </w:r>
          </w:p>
        </w:tc>
        <w:tc>
          <w:tcPr>
            <w:tcW w:w="1276" w:type="dxa"/>
          </w:tcPr>
          <w:p w:rsidR="004A07E2" w:rsidRPr="00214B1B" w:rsidRDefault="00BA29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9</w:t>
            </w:r>
          </w:p>
        </w:tc>
        <w:tc>
          <w:tcPr>
            <w:tcW w:w="1275" w:type="dxa"/>
          </w:tcPr>
          <w:p w:rsidR="004A07E2" w:rsidRPr="00214B1B" w:rsidRDefault="00BA29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5</w:t>
            </w:r>
          </w:p>
        </w:tc>
        <w:tc>
          <w:tcPr>
            <w:tcW w:w="1276" w:type="dxa"/>
          </w:tcPr>
          <w:p w:rsidR="004A07E2" w:rsidRPr="00214B1B" w:rsidRDefault="00BA29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</w:t>
            </w:r>
          </w:p>
        </w:tc>
        <w:tc>
          <w:tcPr>
            <w:tcW w:w="1276" w:type="dxa"/>
          </w:tcPr>
          <w:p w:rsidR="004A07E2" w:rsidRPr="00214B1B" w:rsidRDefault="00BA29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0</w:t>
            </w:r>
          </w:p>
        </w:tc>
      </w:tr>
      <w:tr w:rsidR="001D4943" w:rsidRPr="00214B1B" w:rsidTr="00214B1B">
        <w:trPr>
          <w:jc w:val="center"/>
        </w:trPr>
        <w:tc>
          <w:tcPr>
            <w:tcW w:w="623" w:type="dxa"/>
          </w:tcPr>
          <w:p w:rsidR="004A07E2" w:rsidRPr="00214B1B" w:rsidRDefault="000D4C0A" w:rsidP="00547354">
            <w:pPr>
              <w:widowControl w:val="0"/>
              <w:autoSpaceDE w:val="0"/>
              <w:autoSpaceDN w:val="0"/>
            </w:pPr>
            <w:r w:rsidRPr="00214B1B">
              <w:t>9</w:t>
            </w:r>
          </w:p>
        </w:tc>
        <w:tc>
          <w:tcPr>
            <w:tcW w:w="3834" w:type="dxa"/>
          </w:tcPr>
          <w:p w:rsidR="004A07E2" w:rsidRPr="00214B1B" w:rsidRDefault="00BA29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4A07E2" w:rsidRPr="00214B1B">
              <w:rPr>
                <w:rFonts w:ascii="Times New Roman" w:hAnsi="Times New Roman" w:cs="Times New Roman"/>
                <w:sz w:val="24"/>
                <w:szCs w:val="24"/>
              </w:rPr>
              <w:t>8. Количество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850" w:type="dxa"/>
          </w:tcPr>
          <w:p w:rsidR="004A07E2" w:rsidRPr="00214B1B" w:rsidRDefault="004A07E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1" w:type="dxa"/>
          </w:tcPr>
          <w:p w:rsidR="004A07E2" w:rsidRPr="00214B1B" w:rsidRDefault="00BA2916" w:rsidP="00547354">
            <w:pPr>
              <w:widowControl w:val="0"/>
              <w:autoSpaceDE w:val="0"/>
              <w:autoSpaceDN w:val="0"/>
            </w:pPr>
            <w:r w:rsidRPr="00214B1B">
              <w:t>Ведомственная отчетность</w:t>
            </w:r>
          </w:p>
        </w:tc>
        <w:tc>
          <w:tcPr>
            <w:tcW w:w="1276" w:type="dxa"/>
          </w:tcPr>
          <w:p w:rsidR="004A07E2" w:rsidRPr="00214B1B" w:rsidRDefault="00A2286C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5</w:t>
            </w:r>
          </w:p>
        </w:tc>
        <w:tc>
          <w:tcPr>
            <w:tcW w:w="1275" w:type="dxa"/>
          </w:tcPr>
          <w:p w:rsidR="004A07E2" w:rsidRPr="00214B1B" w:rsidRDefault="009D4CAB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3</w:t>
            </w:r>
          </w:p>
        </w:tc>
        <w:tc>
          <w:tcPr>
            <w:tcW w:w="1276" w:type="dxa"/>
          </w:tcPr>
          <w:p w:rsidR="004A07E2" w:rsidRPr="00214B1B" w:rsidRDefault="00E5735D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1</w:t>
            </w:r>
          </w:p>
        </w:tc>
        <w:tc>
          <w:tcPr>
            <w:tcW w:w="1276" w:type="dxa"/>
          </w:tcPr>
          <w:p w:rsidR="004A07E2" w:rsidRPr="00214B1B" w:rsidRDefault="00BA2916" w:rsidP="00547354">
            <w:pPr>
              <w:widowControl w:val="0"/>
              <w:autoSpaceDE w:val="0"/>
              <w:autoSpaceDN w:val="0"/>
              <w:jc w:val="center"/>
            </w:pPr>
            <w:r w:rsidRPr="00214B1B">
              <w:t>0</w:t>
            </w:r>
          </w:p>
        </w:tc>
      </w:tr>
      <w:tr w:rsidR="004A07E2" w:rsidRPr="00214B1B" w:rsidTr="00214B1B">
        <w:trPr>
          <w:jc w:val="center"/>
        </w:trPr>
        <w:tc>
          <w:tcPr>
            <w:tcW w:w="623" w:type="dxa"/>
          </w:tcPr>
          <w:p w:rsidR="004A07E2" w:rsidRPr="00214B1B" w:rsidRDefault="000D4C0A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4" w:type="dxa"/>
          </w:tcPr>
          <w:p w:rsidR="004A07E2" w:rsidRPr="00214B1B" w:rsidRDefault="00BA29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4A07E2" w:rsidRPr="00214B1B">
              <w:rPr>
                <w:rFonts w:ascii="Times New Roman" w:hAnsi="Times New Roman" w:cs="Times New Roman"/>
                <w:sz w:val="24"/>
                <w:szCs w:val="24"/>
              </w:rPr>
              <w:t>9. Количество установленных мемориальных знаков</w:t>
            </w:r>
          </w:p>
        </w:tc>
        <w:tc>
          <w:tcPr>
            <w:tcW w:w="850" w:type="dxa"/>
          </w:tcPr>
          <w:p w:rsidR="004A07E2" w:rsidRPr="00214B1B" w:rsidRDefault="004A07E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1" w:type="dxa"/>
          </w:tcPr>
          <w:p w:rsidR="004A07E2" w:rsidRPr="00214B1B" w:rsidRDefault="00BA29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6" w:type="dxa"/>
          </w:tcPr>
          <w:p w:rsidR="004A07E2" w:rsidRPr="00214B1B" w:rsidRDefault="00BA29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4A07E2" w:rsidRPr="00214B1B" w:rsidRDefault="00BA29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A07E2" w:rsidRPr="00214B1B" w:rsidRDefault="00BA29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07E2" w:rsidRPr="00214B1B" w:rsidRDefault="00BA29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14B1B" w:rsidRDefault="00214B1B" w:rsidP="00547354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10686B" w:rsidRPr="00214B1B" w:rsidRDefault="0010686B" w:rsidP="00547354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0686B" w:rsidRPr="00214B1B" w:rsidRDefault="0010686B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361DF8" w:rsidRPr="00214B1B" w:rsidRDefault="0010686B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«Обеспечение реализации </w:t>
      </w:r>
      <w:r w:rsidR="00361DF8" w:rsidRPr="00214B1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14B1B">
        <w:rPr>
          <w:rFonts w:ascii="Times New Roman" w:hAnsi="Times New Roman" w:cs="Times New Roman"/>
          <w:sz w:val="24"/>
          <w:szCs w:val="24"/>
        </w:rPr>
        <w:t xml:space="preserve">программы и </w:t>
      </w:r>
    </w:p>
    <w:p w:rsidR="00361DF8" w:rsidRPr="00214B1B" w:rsidRDefault="0010686B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>прочие мероприятия»,</w:t>
      </w:r>
      <w:r w:rsidR="00361DF8" w:rsidRPr="00214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B1B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 w:rsidRPr="00214B1B">
        <w:rPr>
          <w:rFonts w:ascii="Times New Roman" w:hAnsi="Times New Roman" w:cs="Times New Roman"/>
          <w:sz w:val="24"/>
          <w:szCs w:val="24"/>
        </w:rPr>
        <w:t xml:space="preserve"> в рамках муниципальной </w:t>
      </w:r>
    </w:p>
    <w:p w:rsidR="0010686B" w:rsidRPr="00214B1B" w:rsidRDefault="0010686B" w:rsidP="005473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>программы</w:t>
      </w:r>
      <w:r w:rsidR="00361DF8" w:rsidRPr="00214B1B">
        <w:rPr>
          <w:rFonts w:ascii="Times New Roman" w:hAnsi="Times New Roman" w:cs="Times New Roman"/>
          <w:sz w:val="24"/>
          <w:szCs w:val="24"/>
        </w:rPr>
        <w:t xml:space="preserve"> </w:t>
      </w:r>
      <w:r w:rsidRPr="00214B1B">
        <w:rPr>
          <w:rFonts w:ascii="Times New Roman" w:hAnsi="Times New Roman" w:cs="Times New Roman"/>
          <w:sz w:val="24"/>
          <w:szCs w:val="24"/>
        </w:rPr>
        <w:t>города Ачинска «Развитие культуры»</w:t>
      </w:r>
      <w:bookmarkStart w:id="23" w:name="Par6131"/>
      <w:bookmarkEnd w:id="23"/>
    </w:p>
    <w:p w:rsidR="0010686B" w:rsidRPr="00214B1B" w:rsidRDefault="0010686B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686B" w:rsidRPr="00214B1B" w:rsidRDefault="0010686B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</w:p>
    <w:p w:rsidR="0010686B" w:rsidRPr="00214B1B" w:rsidRDefault="0010686B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B1B">
        <w:rPr>
          <w:rFonts w:ascii="Times New Roman" w:hAnsi="Times New Roman" w:cs="Times New Roman"/>
          <w:sz w:val="24"/>
          <w:szCs w:val="24"/>
        </w:rPr>
        <w:t xml:space="preserve"> «Обеспечение реализации </w:t>
      </w:r>
      <w:r w:rsidR="00361DF8" w:rsidRPr="00214B1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14B1B">
        <w:rPr>
          <w:rFonts w:ascii="Times New Roman" w:hAnsi="Times New Roman" w:cs="Times New Roman"/>
          <w:sz w:val="24"/>
          <w:szCs w:val="24"/>
        </w:rPr>
        <w:t>программы и прочие мероприятия»</w:t>
      </w:r>
    </w:p>
    <w:p w:rsidR="0010686B" w:rsidRPr="00214B1B" w:rsidRDefault="0010686B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35"/>
        <w:gridCol w:w="1628"/>
        <w:gridCol w:w="730"/>
        <w:gridCol w:w="686"/>
        <w:gridCol w:w="1343"/>
        <w:gridCol w:w="595"/>
        <w:gridCol w:w="1079"/>
        <w:gridCol w:w="972"/>
        <w:gridCol w:w="972"/>
        <w:gridCol w:w="1079"/>
        <w:gridCol w:w="2975"/>
      </w:tblGrid>
      <w:tr w:rsidR="00D80657" w:rsidRPr="00214B1B" w:rsidTr="00214B1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631" w:type="dxa"/>
            <w:gridSpan w:val="4"/>
            <w:shd w:val="clear" w:color="auto" w:fill="auto"/>
            <w:vAlign w:val="center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64" w:type="dxa"/>
            <w:gridSpan w:val="4"/>
            <w:shd w:val="clear" w:color="auto" w:fill="auto"/>
            <w:vAlign w:val="center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руб.),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214B1B" w:rsidRDefault="003A48C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70" w:type="dxa"/>
            <w:shd w:val="clear" w:color="auto" w:fill="auto"/>
            <w:vAlign w:val="center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итого на 2023 год и 2024-2025годы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3" w:type="dxa"/>
            <w:gridSpan w:val="11"/>
            <w:shd w:val="clear" w:color="auto" w:fill="auto"/>
          </w:tcPr>
          <w:p w:rsidR="0010686B" w:rsidRPr="00214B1B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Ачинска «Развитие культуры»</w:t>
            </w: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3" w:type="dxa"/>
            <w:gridSpan w:val="11"/>
            <w:shd w:val="clear" w:color="auto" w:fill="auto"/>
          </w:tcPr>
          <w:p w:rsidR="0010686B" w:rsidRPr="00214B1B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«Обеспечение реализации </w:t>
            </w:r>
            <w:r w:rsidR="00361DF8" w:rsidRPr="00214B1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прочие мероприятия»</w:t>
            </w: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3" w:type="dxa"/>
            <w:gridSpan w:val="11"/>
            <w:shd w:val="clear" w:color="auto" w:fill="auto"/>
          </w:tcPr>
          <w:p w:rsidR="0010686B" w:rsidRPr="00214B1B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Цель. Создание условий для устойчивого развития отрасли «Культура» в городе Ачинске, увековечивание памяти погибших при защите Отечества</w:t>
            </w: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0686B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3" w:type="dxa"/>
            <w:gridSpan w:val="11"/>
            <w:shd w:val="clear" w:color="auto" w:fill="auto"/>
          </w:tcPr>
          <w:p w:rsidR="0010686B" w:rsidRPr="00214B1B" w:rsidRDefault="00821D4A" w:rsidP="000D4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0D4C0A"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86B" w:rsidRPr="00214B1B">
              <w:rPr>
                <w:rFonts w:ascii="Times New Roman" w:hAnsi="Times New Roman" w:cs="Times New Roman"/>
                <w:sz w:val="24"/>
                <w:szCs w:val="24"/>
              </w:rPr>
              <w:t>. Развитие инфраструктуры отрасли «Культура»</w:t>
            </w: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5.1. </w:t>
            </w:r>
          </w:p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капитальных и текущих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ремонтов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</w:t>
            </w:r>
            <w:proofErr w:type="spellEnd"/>
          </w:p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0850081010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610,</w:t>
            </w:r>
          </w:p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BE0DD3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  <w:r w:rsidR="007F62E4" w:rsidRPr="00214B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2D7D3C" w:rsidP="00547354">
            <w:pPr>
              <w:jc w:val="center"/>
            </w:pPr>
            <w:r w:rsidRPr="00214B1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BE0DD3" w:rsidP="00547354">
            <w:pPr>
              <w:jc w:val="center"/>
            </w:pPr>
            <w:r w:rsidRPr="00214B1B">
              <w:t>14401</w:t>
            </w:r>
            <w:r w:rsidR="007F62E4" w:rsidRPr="00214B1B">
              <w:t>,0</w:t>
            </w:r>
          </w:p>
        </w:tc>
        <w:tc>
          <w:tcPr>
            <w:tcW w:w="3290" w:type="dxa"/>
            <w:shd w:val="clear" w:color="auto" w:fill="auto"/>
          </w:tcPr>
          <w:p w:rsidR="00361DF8" w:rsidRPr="00214B1B" w:rsidRDefault="00C63F00" w:rsidP="004C6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4C6E6D" w:rsidRPr="00214B1B">
              <w:rPr>
                <w:rFonts w:ascii="Times New Roman" w:hAnsi="Times New Roman" w:cs="Times New Roman"/>
                <w:sz w:val="24"/>
                <w:szCs w:val="24"/>
              </w:rPr>
              <w:t>768,1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– капитальный ремонт кровли «Центр досуга пожилых граждан» МБУК «</w:t>
            </w: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ГорДК</w:t>
            </w:r>
            <w:proofErr w:type="spell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</w:t>
            </w: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proofErr w:type="gram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 д. 42.</w:t>
            </w:r>
          </w:p>
          <w:p w:rsidR="00555A81" w:rsidRPr="00214B1B" w:rsidRDefault="00F021EE" w:rsidP="004C6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2023 г. – 13632,9 тыс. руб. – пожертвования АО «РУСАЛ Ачинск» на ремонт кровли здания МБУК «</w:t>
            </w: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ГорДК</w:t>
            </w:r>
            <w:proofErr w:type="spell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3897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proofErr w:type="gramStart"/>
            <w:r w:rsidR="006E2AB1" w:rsidRPr="00214B1B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proofErr w:type="gramEnd"/>
            <w:r w:rsidR="006E2AB1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3, стр. 38. </w:t>
            </w: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214B1B" w:rsidRDefault="00AF512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2245,3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AF512B" w:rsidP="00547354">
            <w:pPr>
              <w:jc w:val="center"/>
            </w:pPr>
            <w:r w:rsidRPr="00214B1B">
              <w:t>2245,3</w:t>
            </w:r>
          </w:p>
        </w:tc>
        <w:tc>
          <w:tcPr>
            <w:tcW w:w="3290" w:type="dxa"/>
            <w:shd w:val="clear" w:color="auto" w:fill="auto"/>
          </w:tcPr>
          <w:p w:rsidR="00361DF8" w:rsidRPr="00214B1B" w:rsidRDefault="002D4490" w:rsidP="002D4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Сохранение (ремонтно-реставрационные работы) объекта культурного наследия регионального значения «Братская могила деятелей Ачинского Совета и сочувствовавших им местных жителей, расстрелянных колчаковцами в 1918 и 1919 гг.»</w:t>
            </w:r>
            <w:r w:rsidR="00E03815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расположенного по адресу: г. Ачинск, парк Троицкий, </w:t>
            </w:r>
            <w:proofErr w:type="spellStart"/>
            <w:r w:rsidR="00E03815" w:rsidRPr="00214B1B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="00E03815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</w:p>
        </w:tc>
      </w:tr>
      <w:tr w:rsidR="00D80657" w:rsidRPr="00214B1B" w:rsidTr="00214B1B">
        <w:trPr>
          <w:trHeight w:val="413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5.2. </w:t>
            </w:r>
          </w:p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0850082010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657" w:rsidRPr="00214B1B" w:rsidTr="00214B1B">
        <w:trPr>
          <w:trHeight w:val="412"/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</w:p>
        </w:tc>
        <w:tc>
          <w:tcPr>
            <w:tcW w:w="117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</w:p>
        </w:tc>
        <w:tc>
          <w:tcPr>
            <w:tcW w:w="3290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10686B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10686B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Мероприятие 5.3</w:t>
            </w:r>
          </w:p>
          <w:p w:rsidR="0010686B" w:rsidRPr="00214B1B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10686B" w:rsidRPr="00214B1B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0850089140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10686B" w:rsidRPr="00214B1B" w:rsidRDefault="0010686B" w:rsidP="00547354">
            <w:pPr>
              <w:jc w:val="center"/>
            </w:pPr>
            <w:r w:rsidRPr="00214B1B">
              <w:t>0,0</w:t>
            </w:r>
          </w:p>
        </w:tc>
        <w:tc>
          <w:tcPr>
            <w:tcW w:w="1056" w:type="dxa"/>
            <w:shd w:val="clear" w:color="auto" w:fill="auto"/>
          </w:tcPr>
          <w:p w:rsidR="0010686B" w:rsidRPr="00214B1B" w:rsidRDefault="0010686B" w:rsidP="00547354">
            <w:pPr>
              <w:jc w:val="center"/>
            </w:pPr>
            <w:r w:rsidRPr="00214B1B">
              <w:t>0,0</w:t>
            </w:r>
          </w:p>
        </w:tc>
        <w:tc>
          <w:tcPr>
            <w:tcW w:w="1176" w:type="dxa"/>
            <w:shd w:val="clear" w:color="auto" w:fill="auto"/>
          </w:tcPr>
          <w:p w:rsidR="0010686B" w:rsidRPr="00214B1B" w:rsidRDefault="0010686B" w:rsidP="00547354">
            <w:pPr>
              <w:jc w:val="center"/>
            </w:pPr>
            <w:r w:rsidRPr="00214B1B">
              <w:t>0,0</w:t>
            </w:r>
          </w:p>
          <w:p w:rsidR="0010686B" w:rsidRPr="00214B1B" w:rsidRDefault="0010686B" w:rsidP="00547354">
            <w:pPr>
              <w:jc w:val="center"/>
            </w:pPr>
          </w:p>
        </w:tc>
        <w:tc>
          <w:tcPr>
            <w:tcW w:w="3290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sz w:val="24"/>
                <w:szCs w:val="24"/>
              </w:rPr>
              <w:t xml:space="preserve"> </w:t>
            </w: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10686B" w:rsidRPr="00214B1B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10686B" w:rsidRPr="00214B1B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10686B" w:rsidRPr="00214B1B" w:rsidRDefault="0010686B" w:rsidP="00547354">
            <w:pPr>
              <w:jc w:val="center"/>
            </w:pPr>
            <w:r w:rsidRPr="00214B1B">
              <w:t>0,0</w:t>
            </w:r>
          </w:p>
        </w:tc>
        <w:tc>
          <w:tcPr>
            <w:tcW w:w="1056" w:type="dxa"/>
            <w:shd w:val="clear" w:color="auto" w:fill="auto"/>
          </w:tcPr>
          <w:p w:rsidR="0010686B" w:rsidRPr="00214B1B" w:rsidRDefault="0010686B" w:rsidP="00547354">
            <w:pPr>
              <w:jc w:val="center"/>
            </w:pPr>
            <w:r w:rsidRPr="00214B1B">
              <w:t>0,0</w:t>
            </w:r>
          </w:p>
        </w:tc>
        <w:tc>
          <w:tcPr>
            <w:tcW w:w="1176" w:type="dxa"/>
            <w:shd w:val="clear" w:color="auto" w:fill="auto"/>
          </w:tcPr>
          <w:p w:rsidR="0010686B" w:rsidRPr="00214B1B" w:rsidRDefault="0010686B" w:rsidP="00547354">
            <w:pPr>
              <w:jc w:val="center"/>
            </w:pPr>
            <w:r w:rsidRPr="00214B1B">
              <w:t>0,0</w:t>
            </w:r>
          </w:p>
        </w:tc>
        <w:tc>
          <w:tcPr>
            <w:tcW w:w="3290" w:type="dxa"/>
            <w:shd w:val="clear" w:color="auto" w:fill="auto"/>
          </w:tcPr>
          <w:p w:rsidR="0010686B" w:rsidRPr="00214B1B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5.4. </w:t>
            </w:r>
          </w:p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предписаний контролирующих органов 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214B1B" w:rsidRDefault="00361DF8" w:rsidP="00547354">
            <w:pPr>
              <w:ind w:left="-108" w:right="-108"/>
              <w:jc w:val="center"/>
            </w:pPr>
            <w:r w:rsidRPr="00214B1B">
              <w:lastRenderedPageBreak/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214B1B" w:rsidRDefault="00361DF8" w:rsidP="00547354">
            <w:pPr>
              <w:ind w:left="-108" w:right="-108"/>
              <w:jc w:val="center"/>
            </w:pPr>
            <w:r w:rsidRPr="00214B1B">
              <w:t>0703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214B1B" w:rsidRDefault="00BE1FBB" w:rsidP="00547354">
            <w:pPr>
              <w:ind w:left="-108" w:right="-108"/>
              <w:jc w:val="center"/>
            </w:pPr>
            <w:r w:rsidRPr="00214B1B">
              <w:t>08500840</w:t>
            </w:r>
            <w:r w:rsidR="00361DF8" w:rsidRPr="00214B1B">
              <w:t>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214B1B" w:rsidRDefault="00361DF8" w:rsidP="00547354">
            <w:pPr>
              <w:ind w:left="-108" w:right="-108"/>
              <w:jc w:val="center"/>
            </w:pPr>
          </w:p>
        </w:tc>
        <w:tc>
          <w:tcPr>
            <w:tcW w:w="738" w:type="dxa"/>
            <w:shd w:val="clear" w:color="auto" w:fill="auto"/>
          </w:tcPr>
          <w:p w:rsidR="00361DF8" w:rsidRPr="00214B1B" w:rsidRDefault="00361DF8" w:rsidP="00547354">
            <w:pPr>
              <w:ind w:left="-108" w:right="-108"/>
              <w:jc w:val="center"/>
            </w:pPr>
            <w:r w:rsidRPr="00214B1B"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214B1B" w:rsidRDefault="00361DF8" w:rsidP="00547354">
            <w:pPr>
              <w:ind w:left="-108" w:right="-108"/>
              <w:jc w:val="center"/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214B1B" w:rsidRDefault="00361DF8" w:rsidP="00547354">
            <w:r w:rsidRPr="00214B1B">
              <w:t>Мероприятие 5.5</w:t>
            </w:r>
          </w:p>
          <w:p w:rsidR="00361DF8" w:rsidRPr="00214B1B" w:rsidRDefault="00361DF8" w:rsidP="00547354">
            <w:r w:rsidRPr="00214B1B">
              <w:rPr>
                <w:bCs/>
              </w:rPr>
              <w:t>Обследование технического состояния строительных конструкций, зданий, сооружений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214B1B" w:rsidRDefault="00361DF8" w:rsidP="00547354">
            <w:pPr>
              <w:ind w:left="-108" w:right="-108"/>
              <w:jc w:val="center"/>
            </w:pPr>
            <w:r w:rsidRPr="00214B1B"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214B1B" w:rsidRDefault="00361DF8" w:rsidP="00547354">
            <w:pPr>
              <w:ind w:right="-108"/>
              <w:jc w:val="center"/>
            </w:pPr>
            <w:r w:rsidRPr="00214B1B"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214B1B" w:rsidRDefault="00361DF8" w:rsidP="00FC6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6B10" w:rsidRPr="00214B1B">
              <w:rPr>
                <w:rFonts w:ascii="Times New Roman" w:hAnsi="Times New Roman" w:cs="Times New Roman"/>
                <w:sz w:val="24"/>
                <w:szCs w:val="24"/>
              </w:rPr>
              <w:t>850089100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214B1B" w:rsidRDefault="00361DF8" w:rsidP="00547354"/>
        </w:tc>
        <w:tc>
          <w:tcPr>
            <w:tcW w:w="1788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214B1B" w:rsidRDefault="00361DF8" w:rsidP="00547354">
            <w:pPr>
              <w:ind w:left="-108" w:right="-108"/>
              <w:jc w:val="center"/>
            </w:pPr>
          </w:p>
        </w:tc>
        <w:tc>
          <w:tcPr>
            <w:tcW w:w="738" w:type="dxa"/>
            <w:shd w:val="clear" w:color="auto" w:fill="auto"/>
          </w:tcPr>
          <w:p w:rsidR="00361DF8" w:rsidRPr="00214B1B" w:rsidRDefault="00361DF8" w:rsidP="00547354">
            <w:pPr>
              <w:ind w:right="-108"/>
              <w:jc w:val="center"/>
            </w:pPr>
            <w:r w:rsidRPr="00214B1B"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57" w:rsidRPr="00214B1B" w:rsidTr="00214B1B">
        <w:trPr>
          <w:trHeight w:val="342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Мероприятие 5.6</w:t>
            </w:r>
          </w:p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0850083010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8E4F2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5772,0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645CC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5772,0</w:t>
            </w:r>
          </w:p>
        </w:tc>
        <w:tc>
          <w:tcPr>
            <w:tcW w:w="3290" w:type="dxa"/>
            <w:shd w:val="clear" w:color="auto" w:fill="auto"/>
          </w:tcPr>
          <w:p w:rsidR="00361DF8" w:rsidRPr="00214B1B" w:rsidRDefault="003301D9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научно-проектной документации для ремонтно-реставрационных работ здания, являющегося объектом культурного наследия регионального значения «Магазин», сер. </w:t>
            </w: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E34A4D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, расположенного по адресу: г. Ачинск, ул. Ленина, 20г МБУК «КМ им. Д.С. Каргаполова»</w:t>
            </w:r>
          </w:p>
        </w:tc>
      </w:tr>
      <w:tr w:rsidR="00D80657" w:rsidRPr="00214B1B" w:rsidTr="00214B1B">
        <w:trPr>
          <w:trHeight w:val="278"/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D559DA" w:rsidP="001E3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3260" w:rsidRPr="00214B1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235D89" w:rsidRPr="00214B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1E3260" w:rsidP="001E3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="00235D89"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shd w:val="clear" w:color="auto" w:fill="auto"/>
          </w:tcPr>
          <w:p w:rsidR="0005333E" w:rsidRPr="00214B1B" w:rsidRDefault="0005333E" w:rsidP="00053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научно-проектной документации, государственная и </w:t>
            </w: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культурная экспертиза проектно-сметной документации </w:t>
            </w:r>
          </w:p>
          <w:p w:rsidR="00361DF8" w:rsidRPr="00214B1B" w:rsidRDefault="0005333E" w:rsidP="0005333E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сохранению  объекта культурного наследия "Дом жилой с магазином, ХIХ-ХХ </w:t>
            </w:r>
            <w:proofErr w:type="spellStart"/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", по адресу: г. Ачинск, ул. Ленина,23</w:t>
            </w:r>
            <w:r w:rsidR="005A161E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– 5000 тыс.</w:t>
            </w:r>
            <w:r w:rsidR="00AC4C49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61E" w:rsidRPr="00214B1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1E3260" w:rsidRPr="00214B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260" w:rsidRPr="00214B1B" w:rsidRDefault="00E5548A" w:rsidP="0005333E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  <w:r w:rsidR="001E3260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по сохранению (реставрации) объекта культурного наследия регионального значения «Братская могила советских воинов, умерших в госпиталях г. Ачинска в 1941-1945 гг.», расположенного по адресу:   г. Ачинск, ул. Дзержинского, сооружение 30М.</w:t>
            </w:r>
            <w:r w:rsidR="00EB6FE3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– 420 тыс. руб.</w:t>
            </w:r>
            <w:proofErr w:type="gramEnd"/>
          </w:p>
        </w:tc>
      </w:tr>
      <w:tr w:rsidR="00D80657" w:rsidRPr="00214B1B" w:rsidTr="00214B1B">
        <w:trPr>
          <w:trHeight w:val="413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562AE" w:rsidRPr="00214B1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F562AE" w:rsidRPr="00214B1B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Мероприятие 5.7         Монтаж оборудования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F562AE" w:rsidRPr="00214B1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F562AE" w:rsidRPr="00214B1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F562AE" w:rsidRPr="00214B1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F562AE" w:rsidRPr="00214B1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0850089020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F562AE" w:rsidRPr="00214B1B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F562AE" w:rsidRPr="00214B1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214B1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214B1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F562AE" w:rsidRPr="00214B1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F562AE" w:rsidRPr="00214B1B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657" w:rsidRPr="00214B1B" w:rsidTr="00214B1B">
        <w:trPr>
          <w:trHeight w:val="412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F562AE" w:rsidRPr="00214B1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F562AE" w:rsidRPr="00214B1B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F562AE" w:rsidRPr="00214B1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F562AE" w:rsidRPr="00214B1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F562AE" w:rsidRPr="00214B1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F562AE" w:rsidRPr="00214B1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F562AE" w:rsidRPr="00214B1B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F562AE" w:rsidRPr="00214B1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214B1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214B1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F562AE" w:rsidRPr="00214B1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vMerge/>
            <w:shd w:val="clear" w:color="auto" w:fill="auto"/>
          </w:tcPr>
          <w:p w:rsidR="00F562AE" w:rsidRPr="00214B1B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shd w:val="clear" w:color="auto" w:fill="auto"/>
          </w:tcPr>
          <w:p w:rsidR="00361DF8" w:rsidRPr="00214B1B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0" w:type="dxa"/>
            <w:shd w:val="clear" w:color="auto" w:fill="auto"/>
          </w:tcPr>
          <w:p w:rsidR="00361DF8" w:rsidRPr="00214B1B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Мероприятие 5.8</w:t>
            </w:r>
          </w:p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экспертиза проекта и проверка достоверности определения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сметной стоимости строительства, реконструкции, капитального ремонта объектов капитального строительства </w:t>
            </w:r>
          </w:p>
        </w:tc>
        <w:tc>
          <w:tcPr>
            <w:tcW w:w="178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787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0850013240</w:t>
            </w:r>
          </w:p>
        </w:tc>
        <w:tc>
          <w:tcPr>
            <w:tcW w:w="63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CC67E7" w:rsidRPr="00214B1B">
              <w:rPr>
                <w:rFonts w:ascii="Times New Roman" w:hAnsi="Times New Roman" w:cs="Times New Roman"/>
                <w:sz w:val="24"/>
                <w:szCs w:val="24"/>
              </w:rPr>
              <w:t>,410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05333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05333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B40F8" w:rsidRPr="00214B1B" w:rsidRDefault="003367DB" w:rsidP="00336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30" w:type="dxa"/>
            <w:shd w:val="clear" w:color="auto" w:fill="auto"/>
          </w:tcPr>
          <w:p w:rsidR="00CB40F8" w:rsidRPr="00214B1B" w:rsidRDefault="00EC65AB" w:rsidP="00854776">
            <w:r w:rsidRPr="00214B1B">
              <w:t xml:space="preserve">Мероприятие 5.9 </w:t>
            </w:r>
            <w:r w:rsidR="00CB40F8" w:rsidRPr="00214B1B"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788" w:type="dxa"/>
            <w:shd w:val="clear" w:color="auto" w:fill="auto"/>
          </w:tcPr>
          <w:p w:rsidR="00CB40F8" w:rsidRPr="00214B1B" w:rsidRDefault="00CB40F8" w:rsidP="00854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  <w:p w:rsidR="00CB40F8" w:rsidRPr="00214B1B" w:rsidRDefault="00CB40F8" w:rsidP="00854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CB40F8" w:rsidRPr="00214B1B" w:rsidRDefault="00CB40F8" w:rsidP="00854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CB40F8" w:rsidRPr="00214B1B" w:rsidRDefault="00CB40F8" w:rsidP="00854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shd w:val="clear" w:color="auto" w:fill="auto"/>
          </w:tcPr>
          <w:p w:rsidR="00CB40F8" w:rsidRPr="00214B1B" w:rsidRDefault="00CB40F8" w:rsidP="00854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S8400</w:t>
            </w:r>
          </w:p>
        </w:tc>
        <w:tc>
          <w:tcPr>
            <w:tcW w:w="636" w:type="dxa"/>
            <w:shd w:val="clear" w:color="auto" w:fill="auto"/>
          </w:tcPr>
          <w:p w:rsidR="00CB40F8" w:rsidRPr="00214B1B" w:rsidRDefault="00CB40F8" w:rsidP="00854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CB40F8" w:rsidRPr="00214B1B" w:rsidRDefault="00CB40F8" w:rsidP="00854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CB40F8" w:rsidRPr="00214B1B" w:rsidRDefault="00CB40F8" w:rsidP="00854776">
            <w:pPr>
              <w:jc w:val="center"/>
            </w:pPr>
            <w:r w:rsidRPr="00214B1B">
              <w:t>0,0</w:t>
            </w:r>
          </w:p>
        </w:tc>
        <w:tc>
          <w:tcPr>
            <w:tcW w:w="1056" w:type="dxa"/>
            <w:shd w:val="clear" w:color="auto" w:fill="auto"/>
          </w:tcPr>
          <w:p w:rsidR="00CB40F8" w:rsidRPr="00214B1B" w:rsidRDefault="00CB40F8" w:rsidP="00854776">
            <w:pPr>
              <w:jc w:val="center"/>
            </w:pPr>
            <w:r w:rsidRPr="00214B1B">
              <w:t>0,0</w:t>
            </w:r>
          </w:p>
        </w:tc>
        <w:tc>
          <w:tcPr>
            <w:tcW w:w="1176" w:type="dxa"/>
            <w:shd w:val="clear" w:color="auto" w:fill="auto"/>
          </w:tcPr>
          <w:p w:rsidR="00CB40F8" w:rsidRPr="00214B1B" w:rsidRDefault="00CB40F8" w:rsidP="00854776">
            <w:pPr>
              <w:jc w:val="center"/>
            </w:pPr>
            <w:r w:rsidRPr="00214B1B">
              <w:t>0,0</w:t>
            </w:r>
          </w:p>
        </w:tc>
        <w:tc>
          <w:tcPr>
            <w:tcW w:w="3290" w:type="dxa"/>
            <w:shd w:val="clear" w:color="auto" w:fill="auto"/>
          </w:tcPr>
          <w:p w:rsidR="00CB40F8" w:rsidRPr="00214B1B" w:rsidRDefault="00CB40F8" w:rsidP="00854776">
            <w:pPr>
              <w:jc w:val="both"/>
            </w:pP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047DF" w:rsidRPr="00214B1B" w:rsidRDefault="00F83B3F" w:rsidP="00336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0" w:type="dxa"/>
            <w:shd w:val="clear" w:color="auto" w:fill="auto"/>
          </w:tcPr>
          <w:p w:rsidR="001047DF" w:rsidRPr="00214B1B" w:rsidRDefault="00EC65AB" w:rsidP="00854776">
            <w:r w:rsidRPr="00214B1B">
              <w:t xml:space="preserve">Мероприятие 5.10 </w:t>
            </w:r>
            <w:r w:rsidR="001047DF" w:rsidRPr="00214B1B">
              <w:t xml:space="preserve">Государственная поддержка комплексного развития муниципальных </w:t>
            </w:r>
            <w:r w:rsidR="001047DF" w:rsidRPr="00214B1B">
              <w:lastRenderedPageBreak/>
              <w:t>учреждений культуры и образовательных организаций в области культуры</w:t>
            </w:r>
          </w:p>
        </w:tc>
        <w:tc>
          <w:tcPr>
            <w:tcW w:w="1788" w:type="dxa"/>
            <w:shd w:val="clear" w:color="auto" w:fill="auto"/>
          </w:tcPr>
          <w:p w:rsidR="001047DF" w:rsidRPr="00214B1B" w:rsidRDefault="001047DF" w:rsidP="00104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  <w:p w:rsidR="001047DF" w:rsidRPr="00214B1B" w:rsidRDefault="001047DF" w:rsidP="00854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1047DF" w:rsidRPr="00214B1B" w:rsidRDefault="001047DF" w:rsidP="00854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1047DF" w:rsidRPr="00214B1B" w:rsidRDefault="001047DF" w:rsidP="00854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shd w:val="clear" w:color="auto" w:fill="auto"/>
          </w:tcPr>
          <w:p w:rsidR="001047DF" w:rsidRPr="00214B1B" w:rsidRDefault="001047DF" w:rsidP="00104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  <w:r w:rsidRPr="00214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4490</w:t>
            </w:r>
          </w:p>
        </w:tc>
        <w:tc>
          <w:tcPr>
            <w:tcW w:w="636" w:type="dxa"/>
            <w:shd w:val="clear" w:color="auto" w:fill="auto"/>
          </w:tcPr>
          <w:p w:rsidR="001047DF" w:rsidRPr="00214B1B" w:rsidRDefault="001047DF" w:rsidP="00854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1047DF" w:rsidRPr="00214B1B" w:rsidRDefault="008E13BC" w:rsidP="00854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2 933,4</w:t>
            </w:r>
          </w:p>
        </w:tc>
        <w:tc>
          <w:tcPr>
            <w:tcW w:w="1056" w:type="dxa"/>
            <w:shd w:val="clear" w:color="auto" w:fill="auto"/>
          </w:tcPr>
          <w:p w:rsidR="001047DF" w:rsidRPr="00214B1B" w:rsidRDefault="001047DF" w:rsidP="00854776">
            <w:pPr>
              <w:jc w:val="center"/>
            </w:pPr>
            <w:r w:rsidRPr="00214B1B">
              <w:t>0,0</w:t>
            </w:r>
          </w:p>
        </w:tc>
        <w:tc>
          <w:tcPr>
            <w:tcW w:w="1056" w:type="dxa"/>
            <w:shd w:val="clear" w:color="auto" w:fill="auto"/>
          </w:tcPr>
          <w:p w:rsidR="001047DF" w:rsidRPr="00214B1B" w:rsidRDefault="001047DF" w:rsidP="00854776">
            <w:pPr>
              <w:jc w:val="center"/>
            </w:pPr>
            <w:r w:rsidRPr="00214B1B">
              <w:t>0,0</w:t>
            </w:r>
          </w:p>
        </w:tc>
        <w:tc>
          <w:tcPr>
            <w:tcW w:w="1176" w:type="dxa"/>
            <w:shd w:val="clear" w:color="auto" w:fill="auto"/>
          </w:tcPr>
          <w:p w:rsidR="001047DF" w:rsidRPr="00214B1B" w:rsidRDefault="008E13BC" w:rsidP="00854776">
            <w:pPr>
              <w:jc w:val="center"/>
            </w:pPr>
            <w:r w:rsidRPr="00214B1B">
              <w:t>2 933,4</w:t>
            </w:r>
          </w:p>
        </w:tc>
        <w:tc>
          <w:tcPr>
            <w:tcW w:w="3290" w:type="dxa"/>
            <w:shd w:val="clear" w:color="auto" w:fill="auto"/>
          </w:tcPr>
          <w:p w:rsidR="001047DF" w:rsidRPr="00214B1B" w:rsidRDefault="0023794B" w:rsidP="007A185E">
            <w:pPr>
              <w:jc w:val="both"/>
            </w:pPr>
            <w:r w:rsidRPr="00214B1B">
              <w:t xml:space="preserve">Софинансирование на внедрение автоматизированных систем обслуживания читателей и обеспечения сохранности библиотечных фондов в </w:t>
            </w:r>
            <w:r w:rsidRPr="00214B1B">
              <w:lastRenderedPageBreak/>
              <w:t xml:space="preserve">модернизированных муниципальных библиотеках </w:t>
            </w:r>
            <w:r w:rsidR="007A185E" w:rsidRPr="00214B1B">
              <w:t>Красноярского края</w:t>
            </w: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shd w:val="clear" w:color="auto" w:fill="auto"/>
          </w:tcPr>
          <w:p w:rsidR="00361DF8" w:rsidRPr="00214B1B" w:rsidRDefault="003367DB" w:rsidP="00F83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83B3F" w:rsidRPr="0021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shd w:val="clear" w:color="auto" w:fill="auto"/>
          </w:tcPr>
          <w:p w:rsidR="00361DF8" w:rsidRPr="00214B1B" w:rsidRDefault="00F562AE" w:rsidP="00BF6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</w:t>
            </w:r>
            <w:r w:rsidR="00BF6DEA" w:rsidRPr="0021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214B1B" w:rsidRDefault="00777B49" w:rsidP="00BF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30 771,</w:t>
            </w:r>
            <w:r w:rsidR="00BF6DEA" w:rsidRPr="00214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777B49" w:rsidP="00BF6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30 771,</w:t>
            </w:r>
            <w:r w:rsidR="00BF6DEA" w:rsidRPr="00214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0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57" w:rsidRPr="00214B1B" w:rsidTr="00214B1B">
        <w:trPr>
          <w:trHeight w:val="60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214B1B" w:rsidRDefault="00F83B3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03" w:type="dxa"/>
            <w:gridSpan w:val="11"/>
            <w:shd w:val="clear" w:color="auto" w:fill="auto"/>
          </w:tcPr>
          <w:p w:rsidR="00361DF8" w:rsidRPr="00214B1B" w:rsidRDefault="00821D4A" w:rsidP="00FD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D787A"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1DF8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. Обустройство и восстановление воинских захоронений, погибших при защите  Отечества </w:t>
            </w:r>
            <w:r w:rsidR="00F562AE" w:rsidRPr="00214B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1DF8" w:rsidRPr="00214B1B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жителей города Ачинска</w:t>
            </w:r>
            <w:r w:rsidR="00F562AE" w:rsidRPr="00214B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1DF8" w:rsidRPr="00214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214B1B" w:rsidRDefault="00F83B3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0" w:type="dxa"/>
            <w:shd w:val="clear" w:color="auto" w:fill="auto"/>
          </w:tcPr>
          <w:p w:rsidR="00361DF8" w:rsidRPr="00214B1B" w:rsidRDefault="00F562AE" w:rsidP="009E4324">
            <w:r w:rsidRPr="00214B1B">
              <w:t>Мероприятие 5.</w:t>
            </w:r>
            <w:r w:rsidR="009E4324" w:rsidRPr="00214B1B">
              <w:t>11</w:t>
            </w:r>
            <w:r w:rsidR="00361DF8" w:rsidRPr="00214B1B">
              <w:t xml:space="preserve"> Обустройство и восстановление воинских захоронений </w:t>
            </w:r>
          </w:p>
        </w:tc>
        <w:tc>
          <w:tcPr>
            <w:tcW w:w="178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08500L2990</w:t>
            </w:r>
          </w:p>
        </w:tc>
        <w:tc>
          <w:tcPr>
            <w:tcW w:w="63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615F42" w:rsidP="00CA2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1163,</w:t>
            </w:r>
            <w:r w:rsidR="00CA2892"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615F42" w:rsidP="00547354">
            <w:pPr>
              <w:jc w:val="center"/>
            </w:pPr>
            <w:r w:rsidRPr="00214B1B">
              <w:t>133,3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636DCA" w:rsidP="00CA2892">
            <w:pPr>
              <w:jc w:val="center"/>
            </w:pPr>
            <w:r w:rsidRPr="00214B1B">
              <w:t>1296,</w:t>
            </w:r>
            <w:r w:rsidR="00CA2892" w:rsidRPr="00214B1B">
              <w:t>6</w:t>
            </w:r>
          </w:p>
        </w:tc>
        <w:tc>
          <w:tcPr>
            <w:tcW w:w="3290" w:type="dxa"/>
            <w:shd w:val="clear" w:color="auto" w:fill="auto"/>
          </w:tcPr>
          <w:p w:rsidR="006338AC" w:rsidRPr="00214B1B" w:rsidRDefault="006338AC" w:rsidP="00633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2024 год – 13</w:t>
            </w:r>
            <w:r w:rsidR="002A79F9" w:rsidRPr="0021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,3 тыс.</w:t>
            </w:r>
            <w:r w:rsidR="00CC67E7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руб. могила </w:t>
            </w: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Строчко</w:t>
            </w:r>
            <w:proofErr w:type="spell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И.Н. (1908-1931 гг.); </w:t>
            </w:r>
          </w:p>
          <w:p w:rsidR="006338AC" w:rsidRPr="00214B1B" w:rsidRDefault="006338AC" w:rsidP="00633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2A79F9" w:rsidRPr="00214B1B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79F9" w:rsidRPr="0021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CC67E7"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«Братская могила советских воинов, умерших в госпиталях г. Ачинска в 1941–1945 гг.», Старший лейтенант </w:t>
            </w: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Штейнгауэр</w:t>
            </w:r>
            <w:proofErr w:type="spell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Готлибович</w:t>
            </w:r>
            <w:proofErr w:type="spell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, Младший сержант </w:t>
            </w: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Анаскаров</w:t>
            </w:r>
            <w:proofErr w:type="spell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Геннадьевич, Рядовой </w:t>
            </w:r>
          </w:p>
          <w:p w:rsidR="00361DF8" w:rsidRPr="00214B1B" w:rsidRDefault="006338AC" w:rsidP="00633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Маскадынов</w:t>
            </w:r>
            <w:proofErr w:type="spellEnd"/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Владимирович, Сержант Морозов Сергей Александрович.</w:t>
            </w: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214B1B" w:rsidRDefault="00F83B3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0" w:type="dxa"/>
            <w:shd w:val="clear" w:color="auto" w:fill="auto"/>
          </w:tcPr>
          <w:p w:rsidR="00361DF8" w:rsidRPr="00214B1B" w:rsidRDefault="00F562AE" w:rsidP="009E4324">
            <w:r w:rsidRPr="00214B1B">
              <w:t>Мероприятие 5.1</w:t>
            </w:r>
            <w:r w:rsidR="009E4324" w:rsidRPr="00214B1B">
              <w:t>2</w:t>
            </w:r>
            <w:r w:rsidR="00361DF8" w:rsidRPr="00214B1B">
              <w:t xml:space="preserve"> Ремонт военно-мемориальных объектов</w:t>
            </w:r>
          </w:p>
        </w:tc>
        <w:tc>
          <w:tcPr>
            <w:tcW w:w="178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361DF8" w:rsidRPr="00214B1B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0850089110</w:t>
            </w:r>
          </w:p>
        </w:tc>
        <w:tc>
          <w:tcPr>
            <w:tcW w:w="63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AB0F2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2638,9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AB0F27" w:rsidP="00547354">
            <w:pPr>
              <w:jc w:val="center"/>
            </w:pPr>
            <w:r w:rsidRPr="00214B1B">
              <w:t>2638,9</w:t>
            </w:r>
          </w:p>
        </w:tc>
        <w:tc>
          <w:tcPr>
            <w:tcW w:w="3290" w:type="dxa"/>
            <w:shd w:val="clear" w:color="auto" w:fill="auto"/>
          </w:tcPr>
          <w:p w:rsidR="00E5735D" w:rsidRPr="00214B1B" w:rsidRDefault="00E5735D" w:rsidP="00E5735D">
            <w:pPr>
              <w:jc w:val="both"/>
            </w:pPr>
            <w:r w:rsidRPr="00214B1B">
              <w:t xml:space="preserve">- «Памятник работникам кирпичного завода, погибшим в ВОВ» - </w:t>
            </w:r>
            <w:r w:rsidR="00070EDE" w:rsidRPr="00214B1B">
              <w:t>53,1</w:t>
            </w:r>
            <w:r w:rsidRPr="00214B1B">
              <w:t xml:space="preserve"> тыс. руб.; </w:t>
            </w:r>
          </w:p>
          <w:p w:rsidR="00E5735D" w:rsidRPr="00214B1B" w:rsidRDefault="00E5735D" w:rsidP="00E5735D">
            <w:pPr>
              <w:jc w:val="both"/>
            </w:pPr>
            <w:r w:rsidRPr="00214B1B">
              <w:t xml:space="preserve">- </w:t>
            </w:r>
            <w:proofErr w:type="spellStart"/>
            <w:r w:rsidRPr="00214B1B">
              <w:t>стелла</w:t>
            </w:r>
            <w:proofErr w:type="spellEnd"/>
            <w:r w:rsidRPr="00214B1B">
              <w:t xml:space="preserve"> работникам мелькомбината, погибшим </w:t>
            </w:r>
            <w:r w:rsidRPr="00214B1B">
              <w:lastRenderedPageBreak/>
              <w:t xml:space="preserve">в ВОВ </w:t>
            </w:r>
            <w:r w:rsidR="00070EDE" w:rsidRPr="00214B1B">
              <w:t>–</w:t>
            </w:r>
            <w:r w:rsidRPr="00214B1B">
              <w:t xml:space="preserve"> </w:t>
            </w:r>
            <w:r w:rsidR="00070EDE" w:rsidRPr="00214B1B">
              <w:t>715,9</w:t>
            </w:r>
            <w:r w:rsidRPr="00214B1B">
              <w:t xml:space="preserve"> тыс. руб.;</w:t>
            </w:r>
          </w:p>
          <w:p w:rsidR="00E5735D" w:rsidRPr="00214B1B" w:rsidRDefault="00E5735D" w:rsidP="00E5735D">
            <w:pPr>
              <w:jc w:val="both"/>
            </w:pPr>
            <w:proofErr w:type="gramStart"/>
            <w:r w:rsidRPr="00214B1B">
              <w:t xml:space="preserve">ремонт памятникам воинам – землякам, павшим смертью храбрых в ВОВ </w:t>
            </w:r>
            <w:r w:rsidR="00070EDE" w:rsidRPr="00214B1B">
              <w:t>–</w:t>
            </w:r>
            <w:r w:rsidRPr="00214B1B">
              <w:t xml:space="preserve"> </w:t>
            </w:r>
            <w:r w:rsidR="00070EDE" w:rsidRPr="00214B1B">
              <w:t>877,3</w:t>
            </w:r>
            <w:r w:rsidRPr="00214B1B">
              <w:t xml:space="preserve"> тыс. руб.;</w:t>
            </w:r>
            <w:proofErr w:type="gramEnd"/>
          </w:p>
          <w:p w:rsidR="00361DF8" w:rsidRPr="00214B1B" w:rsidRDefault="00E5735D" w:rsidP="00070EDE">
            <w:pPr>
              <w:jc w:val="both"/>
            </w:pPr>
            <w:r w:rsidRPr="00214B1B">
              <w:t xml:space="preserve">- памятник «Скорбящая мать» – </w:t>
            </w:r>
            <w:r w:rsidR="00070EDE" w:rsidRPr="00214B1B">
              <w:t>992,6</w:t>
            </w:r>
            <w:r w:rsidRPr="00214B1B">
              <w:t xml:space="preserve"> тыс. руб.;</w:t>
            </w:r>
          </w:p>
        </w:tc>
      </w:tr>
      <w:tr w:rsidR="00752E3E" w:rsidRPr="00214B1B" w:rsidTr="00214B1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52E3E" w:rsidRPr="00214B1B" w:rsidRDefault="00752E3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30" w:type="dxa"/>
            <w:shd w:val="clear" w:color="auto" w:fill="auto"/>
          </w:tcPr>
          <w:p w:rsidR="00752E3E" w:rsidRPr="00214B1B" w:rsidRDefault="00C35EA0" w:rsidP="00752E3E">
            <w:r w:rsidRPr="00214B1B">
              <w:t>Мероприятие</w:t>
            </w:r>
            <w:r w:rsidR="00752E3E" w:rsidRPr="00214B1B">
              <w:t xml:space="preserve"> 5.13. Авторский, технический надзор и научно-методическое руководство</w:t>
            </w:r>
          </w:p>
        </w:tc>
        <w:tc>
          <w:tcPr>
            <w:tcW w:w="1788" w:type="dxa"/>
            <w:shd w:val="clear" w:color="auto" w:fill="auto"/>
          </w:tcPr>
          <w:p w:rsidR="00752E3E" w:rsidRPr="00214B1B" w:rsidRDefault="00752E3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shd w:val="clear" w:color="auto" w:fill="auto"/>
          </w:tcPr>
          <w:p w:rsidR="00752E3E" w:rsidRPr="00214B1B" w:rsidRDefault="00752E3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752E3E" w:rsidRPr="00214B1B" w:rsidRDefault="00752E3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752E3E" w:rsidRPr="00214B1B" w:rsidRDefault="00752E3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0850089260</w:t>
            </w:r>
          </w:p>
        </w:tc>
        <w:tc>
          <w:tcPr>
            <w:tcW w:w="636" w:type="dxa"/>
            <w:shd w:val="clear" w:color="auto" w:fill="auto"/>
          </w:tcPr>
          <w:p w:rsidR="00752E3E" w:rsidRPr="00214B1B" w:rsidRDefault="00752E3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auto"/>
          </w:tcPr>
          <w:p w:rsidR="00752E3E" w:rsidRPr="00214B1B" w:rsidRDefault="00752E3E" w:rsidP="00A7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56" w:type="dxa"/>
            <w:shd w:val="clear" w:color="auto" w:fill="auto"/>
          </w:tcPr>
          <w:p w:rsidR="00752E3E" w:rsidRPr="00214B1B" w:rsidRDefault="00752E3E" w:rsidP="00A74B3C">
            <w:pPr>
              <w:jc w:val="center"/>
            </w:pPr>
            <w:r w:rsidRPr="00214B1B">
              <w:t>0,0</w:t>
            </w:r>
          </w:p>
        </w:tc>
        <w:tc>
          <w:tcPr>
            <w:tcW w:w="1056" w:type="dxa"/>
            <w:shd w:val="clear" w:color="auto" w:fill="auto"/>
          </w:tcPr>
          <w:p w:rsidR="00752E3E" w:rsidRPr="00214B1B" w:rsidRDefault="00752E3E" w:rsidP="00A74B3C">
            <w:pPr>
              <w:jc w:val="center"/>
            </w:pPr>
            <w:r w:rsidRPr="00214B1B">
              <w:t>0,0</w:t>
            </w:r>
          </w:p>
        </w:tc>
        <w:tc>
          <w:tcPr>
            <w:tcW w:w="1176" w:type="dxa"/>
            <w:shd w:val="clear" w:color="auto" w:fill="auto"/>
          </w:tcPr>
          <w:p w:rsidR="00752E3E" w:rsidRPr="00214B1B" w:rsidRDefault="00752E3E" w:rsidP="00A74B3C">
            <w:pPr>
              <w:jc w:val="center"/>
            </w:pPr>
            <w:r w:rsidRPr="00214B1B">
              <w:t>180,0</w:t>
            </w:r>
          </w:p>
        </w:tc>
        <w:tc>
          <w:tcPr>
            <w:tcW w:w="3290" w:type="dxa"/>
            <w:shd w:val="clear" w:color="auto" w:fill="auto"/>
          </w:tcPr>
          <w:p w:rsidR="00752E3E" w:rsidRPr="00214B1B" w:rsidRDefault="00752E3E" w:rsidP="00E5735D">
            <w:pPr>
              <w:jc w:val="both"/>
            </w:pPr>
            <w:r w:rsidRPr="00214B1B">
              <w:t>Выполнение работ по проведению авторского, технического надзора и научно-методического руководства ремонтно-реставрационных работ по сохранению (реставрации) объекта культурного наследия регионального значения «Братская могила деятелей Ачинского Совета и сочувствовавших им местных жителей, расстрелянных колчаковцами в 1918 и 1919 гг.» расположенного по адресу:   г. Ачинск, парк Троицкий, сооружение 1.</w:t>
            </w: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214B1B" w:rsidRDefault="00273760" w:rsidP="00273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0" w:type="dxa"/>
            <w:shd w:val="clear" w:color="auto" w:fill="auto"/>
          </w:tcPr>
          <w:p w:rsidR="00361DF8" w:rsidRPr="00214B1B" w:rsidRDefault="00F562AE" w:rsidP="00C22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</w:t>
            </w:r>
            <w:r w:rsidR="00C22ED5"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214B1B" w:rsidRDefault="00BD3F46" w:rsidP="00CA2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3982,</w:t>
            </w:r>
            <w:r w:rsidR="00C22ED5" w:rsidRPr="0021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13</w:t>
            </w:r>
            <w:r w:rsidR="00AC6FB8" w:rsidRPr="00214B1B">
              <w:t>3</w:t>
            </w:r>
            <w:r w:rsidRPr="00214B1B">
              <w:t>,3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BD3F46" w:rsidP="00A10E3B">
            <w:pPr>
              <w:jc w:val="center"/>
            </w:pPr>
            <w:r w:rsidRPr="00214B1B">
              <w:t>4115,</w:t>
            </w:r>
            <w:r w:rsidR="00C22ED5" w:rsidRPr="00214B1B">
              <w:t>5</w:t>
            </w:r>
          </w:p>
        </w:tc>
        <w:tc>
          <w:tcPr>
            <w:tcW w:w="3290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Всего в том числе:</w:t>
            </w:r>
          </w:p>
        </w:tc>
        <w:tc>
          <w:tcPr>
            <w:tcW w:w="178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214B1B" w:rsidRDefault="00B52EF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34 753,9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13</w:t>
            </w:r>
            <w:r w:rsidR="00AC6FB8" w:rsidRPr="00214B1B">
              <w:t>3</w:t>
            </w:r>
            <w:r w:rsidRPr="00214B1B">
              <w:t>,3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DA4063" w:rsidP="00547354">
            <w:pPr>
              <w:jc w:val="center"/>
            </w:pPr>
            <w:r w:rsidRPr="00214B1B">
              <w:t>34 887,2</w:t>
            </w:r>
          </w:p>
        </w:tc>
        <w:tc>
          <w:tcPr>
            <w:tcW w:w="3290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57" w:rsidRPr="00214B1B" w:rsidTr="00214B1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788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</w:p>
        </w:tc>
        <w:tc>
          <w:tcPr>
            <w:tcW w:w="738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214B1B" w:rsidRDefault="00B52EF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1B">
              <w:rPr>
                <w:rFonts w:ascii="Times New Roman" w:hAnsi="Times New Roman" w:cs="Times New Roman"/>
                <w:sz w:val="24"/>
                <w:szCs w:val="24"/>
              </w:rPr>
              <w:t>34 753,9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13</w:t>
            </w:r>
            <w:r w:rsidR="00AC6FB8" w:rsidRPr="00214B1B">
              <w:t>3</w:t>
            </w:r>
            <w:r w:rsidRPr="00214B1B">
              <w:t>,3</w:t>
            </w:r>
          </w:p>
        </w:tc>
        <w:tc>
          <w:tcPr>
            <w:tcW w:w="1056" w:type="dxa"/>
            <w:shd w:val="clear" w:color="auto" w:fill="auto"/>
          </w:tcPr>
          <w:p w:rsidR="00361DF8" w:rsidRPr="00214B1B" w:rsidRDefault="00361DF8" w:rsidP="00547354">
            <w:pPr>
              <w:jc w:val="center"/>
            </w:pPr>
            <w:r w:rsidRPr="00214B1B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214B1B" w:rsidRDefault="00DA4063" w:rsidP="00547354">
            <w:pPr>
              <w:jc w:val="center"/>
            </w:pPr>
            <w:r w:rsidRPr="00214B1B">
              <w:t>34 887,2</w:t>
            </w:r>
          </w:p>
        </w:tc>
        <w:tc>
          <w:tcPr>
            <w:tcW w:w="3290" w:type="dxa"/>
            <w:shd w:val="clear" w:color="auto" w:fill="auto"/>
          </w:tcPr>
          <w:p w:rsidR="00361DF8" w:rsidRPr="00214B1B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FCE" w:rsidRPr="00214B1B" w:rsidRDefault="00301FCE" w:rsidP="00214B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01FCE" w:rsidRPr="00214B1B" w:rsidSect="00214B1B">
      <w:pgSz w:w="16838" w:h="11906" w:orient="landscape"/>
      <w:pgMar w:top="1134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56" w:rsidRDefault="00330956">
      <w:r>
        <w:separator/>
      </w:r>
    </w:p>
  </w:endnote>
  <w:endnote w:type="continuationSeparator" w:id="0">
    <w:p w:rsidR="00330956" w:rsidRDefault="0033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0E" w:rsidRDefault="00945A0E">
    <w:pPr>
      <w:pStyle w:val="ConsPlusNormal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0E" w:rsidRDefault="00945A0E">
    <w:pPr>
      <w:pStyle w:val="ConsPlusNormal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56" w:rsidRDefault="00330956">
      <w:r>
        <w:separator/>
      </w:r>
    </w:p>
  </w:footnote>
  <w:footnote w:type="continuationSeparator" w:id="0">
    <w:p w:rsidR="00330956" w:rsidRDefault="00330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0E" w:rsidRDefault="00945A0E" w:rsidP="00DD76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5A0E" w:rsidRDefault="00945A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0E" w:rsidRDefault="00945A0E">
    <w:pPr>
      <w:pStyle w:val="a3"/>
      <w:jc w:val="center"/>
    </w:pPr>
  </w:p>
  <w:p w:rsidR="00945A0E" w:rsidRDefault="00945A0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5610">
      <w:rPr>
        <w:noProof/>
      </w:rPr>
      <w:t>3</w:t>
    </w:r>
    <w:r>
      <w:rPr>
        <w:noProof/>
      </w:rPr>
      <w:fldChar w:fldCharType="end"/>
    </w:r>
  </w:p>
  <w:p w:rsidR="00945A0E" w:rsidRDefault="00945A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0E" w:rsidRDefault="00945A0E" w:rsidP="00DD76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5A0E" w:rsidRDefault="00945A0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0E" w:rsidRPr="003D4947" w:rsidRDefault="00945A0E" w:rsidP="00214B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5610">
      <w:rPr>
        <w:noProof/>
      </w:rPr>
      <w:t>5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0E" w:rsidRDefault="00945A0E">
    <w:pPr>
      <w:pStyle w:val="a3"/>
      <w:jc w:val="center"/>
    </w:pPr>
  </w:p>
  <w:p w:rsidR="00945A0E" w:rsidRDefault="00945A0E" w:rsidP="00E04E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5610">
      <w:rPr>
        <w:noProof/>
      </w:rPr>
      <w:t>4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0E" w:rsidRDefault="00945A0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5610">
      <w:rPr>
        <w:noProof/>
      </w:rPr>
      <w:t>113</w:t>
    </w:r>
    <w:r>
      <w:rPr>
        <w:noProof/>
      </w:rPr>
      <w:fldChar w:fldCharType="end"/>
    </w:r>
  </w:p>
  <w:p w:rsidR="00945A0E" w:rsidRDefault="00945A0E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0E" w:rsidRDefault="00945A0E">
    <w:pPr>
      <w:pStyle w:val="a3"/>
      <w:jc w:val="center"/>
    </w:pPr>
  </w:p>
  <w:p w:rsidR="00945A0E" w:rsidRDefault="00945A0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5610">
      <w:rPr>
        <w:noProof/>
      </w:rPr>
      <w:t>134</w:t>
    </w:r>
    <w:r>
      <w:rPr>
        <w:noProof/>
      </w:rPr>
      <w:fldChar w:fldCharType="end"/>
    </w:r>
  </w:p>
  <w:p w:rsidR="00945A0E" w:rsidRDefault="00945A0E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EAE"/>
    <w:multiLevelType w:val="multilevel"/>
    <w:tmpl w:val="94D649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06D01071"/>
    <w:multiLevelType w:val="multilevel"/>
    <w:tmpl w:val="C3D2D3B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>
    <w:nsid w:val="084A2E28"/>
    <w:multiLevelType w:val="multilevel"/>
    <w:tmpl w:val="E034CE1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8985A82"/>
    <w:multiLevelType w:val="multilevel"/>
    <w:tmpl w:val="C87024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4">
    <w:nsid w:val="0A8A1484"/>
    <w:multiLevelType w:val="hybridMultilevel"/>
    <w:tmpl w:val="3E48D476"/>
    <w:lvl w:ilvl="0" w:tplc="C8B20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B9F7856"/>
    <w:multiLevelType w:val="multilevel"/>
    <w:tmpl w:val="90686B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6">
    <w:nsid w:val="16B84B17"/>
    <w:multiLevelType w:val="multilevel"/>
    <w:tmpl w:val="10B0A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207A15C7"/>
    <w:multiLevelType w:val="hybridMultilevel"/>
    <w:tmpl w:val="5A669462"/>
    <w:lvl w:ilvl="0" w:tplc="FEF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1A312B"/>
    <w:multiLevelType w:val="multilevel"/>
    <w:tmpl w:val="D9C872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9">
    <w:nsid w:val="26704F58"/>
    <w:multiLevelType w:val="hybridMultilevel"/>
    <w:tmpl w:val="E448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D262C3"/>
    <w:multiLevelType w:val="multilevel"/>
    <w:tmpl w:val="5AA838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1">
    <w:nsid w:val="469D4B03"/>
    <w:multiLevelType w:val="hybridMultilevel"/>
    <w:tmpl w:val="6894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B5404"/>
    <w:multiLevelType w:val="multilevel"/>
    <w:tmpl w:val="C9DC8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3">
    <w:nsid w:val="5F0926B3"/>
    <w:multiLevelType w:val="hybridMultilevel"/>
    <w:tmpl w:val="5E2AFA12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71BAD"/>
    <w:rsid w:val="0000024F"/>
    <w:rsid w:val="0000027F"/>
    <w:rsid w:val="000007FC"/>
    <w:rsid w:val="00000D04"/>
    <w:rsid w:val="00000EF9"/>
    <w:rsid w:val="000014A5"/>
    <w:rsid w:val="00001894"/>
    <w:rsid w:val="00001E39"/>
    <w:rsid w:val="00004416"/>
    <w:rsid w:val="00004600"/>
    <w:rsid w:val="00004969"/>
    <w:rsid w:val="00004E08"/>
    <w:rsid w:val="0000557B"/>
    <w:rsid w:val="00005B08"/>
    <w:rsid w:val="00005B32"/>
    <w:rsid w:val="00005C4A"/>
    <w:rsid w:val="000068D3"/>
    <w:rsid w:val="00006C11"/>
    <w:rsid w:val="0000741F"/>
    <w:rsid w:val="0001019A"/>
    <w:rsid w:val="00010217"/>
    <w:rsid w:val="0001094F"/>
    <w:rsid w:val="00010FB3"/>
    <w:rsid w:val="0001130F"/>
    <w:rsid w:val="00011333"/>
    <w:rsid w:val="00011677"/>
    <w:rsid w:val="000118EC"/>
    <w:rsid w:val="00011F05"/>
    <w:rsid w:val="00012705"/>
    <w:rsid w:val="00012B84"/>
    <w:rsid w:val="00013656"/>
    <w:rsid w:val="00013AF5"/>
    <w:rsid w:val="00013E5D"/>
    <w:rsid w:val="00014664"/>
    <w:rsid w:val="00014698"/>
    <w:rsid w:val="00014C06"/>
    <w:rsid w:val="00014F17"/>
    <w:rsid w:val="00015C91"/>
    <w:rsid w:val="0001609C"/>
    <w:rsid w:val="00016675"/>
    <w:rsid w:val="00016820"/>
    <w:rsid w:val="00016C24"/>
    <w:rsid w:val="00016F58"/>
    <w:rsid w:val="0001734E"/>
    <w:rsid w:val="00017387"/>
    <w:rsid w:val="0001746A"/>
    <w:rsid w:val="00017A1F"/>
    <w:rsid w:val="00017CC7"/>
    <w:rsid w:val="0002047A"/>
    <w:rsid w:val="00020A92"/>
    <w:rsid w:val="00020DCA"/>
    <w:rsid w:val="000215B0"/>
    <w:rsid w:val="00021633"/>
    <w:rsid w:val="000223B4"/>
    <w:rsid w:val="0002259B"/>
    <w:rsid w:val="0002269C"/>
    <w:rsid w:val="00022D79"/>
    <w:rsid w:val="00022DF1"/>
    <w:rsid w:val="0002320F"/>
    <w:rsid w:val="00023441"/>
    <w:rsid w:val="00023489"/>
    <w:rsid w:val="00023B24"/>
    <w:rsid w:val="00024499"/>
    <w:rsid w:val="00024F29"/>
    <w:rsid w:val="00024FED"/>
    <w:rsid w:val="00025548"/>
    <w:rsid w:val="00025BDD"/>
    <w:rsid w:val="0002618C"/>
    <w:rsid w:val="000269EE"/>
    <w:rsid w:val="00026DA4"/>
    <w:rsid w:val="00027768"/>
    <w:rsid w:val="00027F2B"/>
    <w:rsid w:val="00027F7B"/>
    <w:rsid w:val="0003044D"/>
    <w:rsid w:val="00030824"/>
    <w:rsid w:val="00031317"/>
    <w:rsid w:val="000314E5"/>
    <w:rsid w:val="0003172C"/>
    <w:rsid w:val="00031D9B"/>
    <w:rsid w:val="000321C1"/>
    <w:rsid w:val="00032491"/>
    <w:rsid w:val="00032E98"/>
    <w:rsid w:val="000330A7"/>
    <w:rsid w:val="00033651"/>
    <w:rsid w:val="000339B3"/>
    <w:rsid w:val="000351C5"/>
    <w:rsid w:val="000353D3"/>
    <w:rsid w:val="0003605B"/>
    <w:rsid w:val="00036F44"/>
    <w:rsid w:val="000370C8"/>
    <w:rsid w:val="00037414"/>
    <w:rsid w:val="00037781"/>
    <w:rsid w:val="000378EC"/>
    <w:rsid w:val="00037DA9"/>
    <w:rsid w:val="00037FD8"/>
    <w:rsid w:val="00040F5F"/>
    <w:rsid w:val="000410D3"/>
    <w:rsid w:val="00041946"/>
    <w:rsid w:val="00041E9F"/>
    <w:rsid w:val="0004239A"/>
    <w:rsid w:val="00042C78"/>
    <w:rsid w:val="00042ECB"/>
    <w:rsid w:val="000431DB"/>
    <w:rsid w:val="000431FC"/>
    <w:rsid w:val="00043744"/>
    <w:rsid w:val="0004382D"/>
    <w:rsid w:val="00043BD6"/>
    <w:rsid w:val="00043FBB"/>
    <w:rsid w:val="00043FE6"/>
    <w:rsid w:val="000442AC"/>
    <w:rsid w:val="000444D8"/>
    <w:rsid w:val="000446A8"/>
    <w:rsid w:val="00044FD4"/>
    <w:rsid w:val="000454A9"/>
    <w:rsid w:val="000457BD"/>
    <w:rsid w:val="00045A96"/>
    <w:rsid w:val="00045C54"/>
    <w:rsid w:val="00045F09"/>
    <w:rsid w:val="0004644E"/>
    <w:rsid w:val="00046499"/>
    <w:rsid w:val="00046F78"/>
    <w:rsid w:val="00046F97"/>
    <w:rsid w:val="00047B8B"/>
    <w:rsid w:val="00050D02"/>
    <w:rsid w:val="00050D5B"/>
    <w:rsid w:val="00050EE5"/>
    <w:rsid w:val="00051583"/>
    <w:rsid w:val="000518D7"/>
    <w:rsid w:val="00051FA8"/>
    <w:rsid w:val="00052EF3"/>
    <w:rsid w:val="0005333E"/>
    <w:rsid w:val="000539E5"/>
    <w:rsid w:val="00053C6B"/>
    <w:rsid w:val="00053F22"/>
    <w:rsid w:val="0005447B"/>
    <w:rsid w:val="000546D5"/>
    <w:rsid w:val="000559AD"/>
    <w:rsid w:val="00055A7A"/>
    <w:rsid w:val="0005636C"/>
    <w:rsid w:val="000566D6"/>
    <w:rsid w:val="000567C7"/>
    <w:rsid w:val="00056B68"/>
    <w:rsid w:val="000573B6"/>
    <w:rsid w:val="00057B03"/>
    <w:rsid w:val="00060007"/>
    <w:rsid w:val="0006000D"/>
    <w:rsid w:val="00060449"/>
    <w:rsid w:val="000608B8"/>
    <w:rsid w:val="00061112"/>
    <w:rsid w:val="00062021"/>
    <w:rsid w:val="00063235"/>
    <w:rsid w:val="0006384D"/>
    <w:rsid w:val="00063BCF"/>
    <w:rsid w:val="00063C7B"/>
    <w:rsid w:val="00064351"/>
    <w:rsid w:val="000654E9"/>
    <w:rsid w:val="00065FD3"/>
    <w:rsid w:val="0006611C"/>
    <w:rsid w:val="000668F1"/>
    <w:rsid w:val="00066A1A"/>
    <w:rsid w:val="00066C9A"/>
    <w:rsid w:val="00066F27"/>
    <w:rsid w:val="00067605"/>
    <w:rsid w:val="000702E6"/>
    <w:rsid w:val="00070582"/>
    <w:rsid w:val="00070882"/>
    <w:rsid w:val="00070A2C"/>
    <w:rsid w:val="00070EDE"/>
    <w:rsid w:val="00072315"/>
    <w:rsid w:val="0007345E"/>
    <w:rsid w:val="00073E0E"/>
    <w:rsid w:val="00073F4F"/>
    <w:rsid w:val="00074655"/>
    <w:rsid w:val="000750F1"/>
    <w:rsid w:val="00076242"/>
    <w:rsid w:val="000763DD"/>
    <w:rsid w:val="0007678F"/>
    <w:rsid w:val="00077025"/>
    <w:rsid w:val="00077865"/>
    <w:rsid w:val="000809C5"/>
    <w:rsid w:val="00080ACB"/>
    <w:rsid w:val="00082959"/>
    <w:rsid w:val="00082F40"/>
    <w:rsid w:val="000832BF"/>
    <w:rsid w:val="00083468"/>
    <w:rsid w:val="00083DFC"/>
    <w:rsid w:val="00084730"/>
    <w:rsid w:val="00084E99"/>
    <w:rsid w:val="0008507C"/>
    <w:rsid w:val="0008532A"/>
    <w:rsid w:val="000853E4"/>
    <w:rsid w:val="00085CE9"/>
    <w:rsid w:val="00085EA8"/>
    <w:rsid w:val="00085FB7"/>
    <w:rsid w:val="0008600A"/>
    <w:rsid w:val="00086527"/>
    <w:rsid w:val="000873CF"/>
    <w:rsid w:val="00087605"/>
    <w:rsid w:val="00090436"/>
    <w:rsid w:val="00091099"/>
    <w:rsid w:val="00092140"/>
    <w:rsid w:val="0009224E"/>
    <w:rsid w:val="000934C0"/>
    <w:rsid w:val="000934FB"/>
    <w:rsid w:val="00093519"/>
    <w:rsid w:val="000936C6"/>
    <w:rsid w:val="00093A45"/>
    <w:rsid w:val="00093AC0"/>
    <w:rsid w:val="000944C1"/>
    <w:rsid w:val="00094997"/>
    <w:rsid w:val="00094E78"/>
    <w:rsid w:val="00095051"/>
    <w:rsid w:val="00095454"/>
    <w:rsid w:val="00095626"/>
    <w:rsid w:val="00095A4A"/>
    <w:rsid w:val="00095CFD"/>
    <w:rsid w:val="00095F41"/>
    <w:rsid w:val="00096884"/>
    <w:rsid w:val="00096AC4"/>
    <w:rsid w:val="00096DFC"/>
    <w:rsid w:val="00097592"/>
    <w:rsid w:val="0009783B"/>
    <w:rsid w:val="00097A31"/>
    <w:rsid w:val="000A039C"/>
    <w:rsid w:val="000A0452"/>
    <w:rsid w:val="000A08F8"/>
    <w:rsid w:val="000A1086"/>
    <w:rsid w:val="000A2616"/>
    <w:rsid w:val="000A2CFC"/>
    <w:rsid w:val="000A3B1A"/>
    <w:rsid w:val="000A44F3"/>
    <w:rsid w:val="000A47B5"/>
    <w:rsid w:val="000A4950"/>
    <w:rsid w:val="000A4EA4"/>
    <w:rsid w:val="000A60BD"/>
    <w:rsid w:val="000A6456"/>
    <w:rsid w:val="000A6770"/>
    <w:rsid w:val="000A68FD"/>
    <w:rsid w:val="000A6AE9"/>
    <w:rsid w:val="000A6D62"/>
    <w:rsid w:val="000A73B9"/>
    <w:rsid w:val="000A77A9"/>
    <w:rsid w:val="000A7DBA"/>
    <w:rsid w:val="000B02A7"/>
    <w:rsid w:val="000B03A4"/>
    <w:rsid w:val="000B082A"/>
    <w:rsid w:val="000B098E"/>
    <w:rsid w:val="000B1176"/>
    <w:rsid w:val="000B25E6"/>
    <w:rsid w:val="000B2919"/>
    <w:rsid w:val="000B3389"/>
    <w:rsid w:val="000B39D4"/>
    <w:rsid w:val="000B40EB"/>
    <w:rsid w:val="000B56F2"/>
    <w:rsid w:val="000B58C5"/>
    <w:rsid w:val="000B5EBC"/>
    <w:rsid w:val="000B6E25"/>
    <w:rsid w:val="000B6FAE"/>
    <w:rsid w:val="000B7236"/>
    <w:rsid w:val="000C0627"/>
    <w:rsid w:val="000C0E47"/>
    <w:rsid w:val="000C174F"/>
    <w:rsid w:val="000C1D52"/>
    <w:rsid w:val="000C1F34"/>
    <w:rsid w:val="000C25EC"/>
    <w:rsid w:val="000C3789"/>
    <w:rsid w:val="000C3F0F"/>
    <w:rsid w:val="000C41E6"/>
    <w:rsid w:val="000C4280"/>
    <w:rsid w:val="000C4290"/>
    <w:rsid w:val="000C448B"/>
    <w:rsid w:val="000C4838"/>
    <w:rsid w:val="000C4DD9"/>
    <w:rsid w:val="000C4EEA"/>
    <w:rsid w:val="000C4FAA"/>
    <w:rsid w:val="000C5165"/>
    <w:rsid w:val="000C541F"/>
    <w:rsid w:val="000C579C"/>
    <w:rsid w:val="000C6091"/>
    <w:rsid w:val="000C6BAF"/>
    <w:rsid w:val="000C6D17"/>
    <w:rsid w:val="000C7141"/>
    <w:rsid w:val="000D0215"/>
    <w:rsid w:val="000D0966"/>
    <w:rsid w:val="000D09E4"/>
    <w:rsid w:val="000D116B"/>
    <w:rsid w:val="000D16E2"/>
    <w:rsid w:val="000D1775"/>
    <w:rsid w:val="000D2199"/>
    <w:rsid w:val="000D2432"/>
    <w:rsid w:val="000D2474"/>
    <w:rsid w:val="000D2624"/>
    <w:rsid w:val="000D2E4E"/>
    <w:rsid w:val="000D3488"/>
    <w:rsid w:val="000D3F4D"/>
    <w:rsid w:val="000D40B6"/>
    <w:rsid w:val="000D4C0A"/>
    <w:rsid w:val="000D52E1"/>
    <w:rsid w:val="000D554C"/>
    <w:rsid w:val="000D5B41"/>
    <w:rsid w:val="000D5EBF"/>
    <w:rsid w:val="000D6A06"/>
    <w:rsid w:val="000D7152"/>
    <w:rsid w:val="000D7E55"/>
    <w:rsid w:val="000D7F2F"/>
    <w:rsid w:val="000E0839"/>
    <w:rsid w:val="000E09E1"/>
    <w:rsid w:val="000E101D"/>
    <w:rsid w:val="000E1414"/>
    <w:rsid w:val="000E1763"/>
    <w:rsid w:val="000E285A"/>
    <w:rsid w:val="000E2870"/>
    <w:rsid w:val="000E3104"/>
    <w:rsid w:val="000E33E1"/>
    <w:rsid w:val="000E364A"/>
    <w:rsid w:val="000E3773"/>
    <w:rsid w:val="000E39D5"/>
    <w:rsid w:val="000E4315"/>
    <w:rsid w:val="000E4A3F"/>
    <w:rsid w:val="000E4A99"/>
    <w:rsid w:val="000E5769"/>
    <w:rsid w:val="000E5ED1"/>
    <w:rsid w:val="000E602A"/>
    <w:rsid w:val="000E628D"/>
    <w:rsid w:val="000E66B5"/>
    <w:rsid w:val="000E6A0E"/>
    <w:rsid w:val="000E6A9E"/>
    <w:rsid w:val="000E6EB7"/>
    <w:rsid w:val="000E74B6"/>
    <w:rsid w:val="000E76ED"/>
    <w:rsid w:val="000E7D64"/>
    <w:rsid w:val="000F0F3D"/>
    <w:rsid w:val="000F1269"/>
    <w:rsid w:val="000F1EC1"/>
    <w:rsid w:val="000F1FF6"/>
    <w:rsid w:val="000F2075"/>
    <w:rsid w:val="000F3084"/>
    <w:rsid w:val="000F30AD"/>
    <w:rsid w:val="000F3B60"/>
    <w:rsid w:val="000F3C9D"/>
    <w:rsid w:val="000F3EF5"/>
    <w:rsid w:val="000F5092"/>
    <w:rsid w:val="000F5746"/>
    <w:rsid w:val="000F5B54"/>
    <w:rsid w:val="000F5CF2"/>
    <w:rsid w:val="000F5E6B"/>
    <w:rsid w:val="000F5FB6"/>
    <w:rsid w:val="000F723A"/>
    <w:rsid w:val="000F75F2"/>
    <w:rsid w:val="000F781B"/>
    <w:rsid w:val="000F7A9A"/>
    <w:rsid w:val="00100271"/>
    <w:rsid w:val="00101C1A"/>
    <w:rsid w:val="00101D43"/>
    <w:rsid w:val="0010225E"/>
    <w:rsid w:val="001027DF"/>
    <w:rsid w:val="00102A37"/>
    <w:rsid w:val="00102F81"/>
    <w:rsid w:val="0010341A"/>
    <w:rsid w:val="001036E9"/>
    <w:rsid w:val="00103778"/>
    <w:rsid w:val="001038CA"/>
    <w:rsid w:val="001040EC"/>
    <w:rsid w:val="00104756"/>
    <w:rsid w:val="001047DF"/>
    <w:rsid w:val="0010496A"/>
    <w:rsid w:val="0010529F"/>
    <w:rsid w:val="0010543E"/>
    <w:rsid w:val="001065AE"/>
    <w:rsid w:val="0010686B"/>
    <w:rsid w:val="00107124"/>
    <w:rsid w:val="001072D1"/>
    <w:rsid w:val="001075F3"/>
    <w:rsid w:val="00107A7A"/>
    <w:rsid w:val="00107EFB"/>
    <w:rsid w:val="001100B1"/>
    <w:rsid w:val="0011046D"/>
    <w:rsid w:val="00110488"/>
    <w:rsid w:val="00110578"/>
    <w:rsid w:val="0011175C"/>
    <w:rsid w:val="00111AB8"/>
    <w:rsid w:val="00111F7A"/>
    <w:rsid w:val="0011235D"/>
    <w:rsid w:val="00112C3E"/>
    <w:rsid w:val="00112E39"/>
    <w:rsid w:val="0011386B"/>
    <w:rsid w:val="00113E17"/>
    <w:rsid w:val="00113F14"/>
    <w:rsid w:val="00114971"/>
    <w:rsid w:val="00115B26"/>
    <w:rsid w:val="00116069"/>
    <w:rsid w:val="00116E43"/>
    <w:rsid w:val="00117850"/>
    <w:rsid w:val="00120435"/>
    <w:rsid w:val="001206F3"/>
    <w:rsid w:val="00120F21"/>
    <w:rsid w:val="00121465"/>
    <w:rsid w:val="001217A5"/>
    <w:rsid w:val="001218CF"/>
    <w:rsid w:val="0012215A"/>
    <w:rsid w:val="00122650"/>
    <w:rsid w:val="00122B2A"/>
    <w:rsid w:val="001239C9"/>
    <w:rsid w:val="00123CF8"/>
    <w:rsid w:val="00124328"/>
    <w:rsid w:val="00124423"/>
    <w:rsid w:val="00125041"/>
    <w:rsid w:val="00125CC2"/>
    <w:rsid w:val="001265B2"/>
    <w:rsid w:val="00126A47"/>
    <w:rsid w:val="001275D3"/>
    <w:rsid w:val="00127B4A"/>
    <w:rsid w:val="0013067E"/>
    <w:rsid w:val="00130F02"/>
    <w:rsid w:val="001311E5"/>
    <w:rsid w:val="00132187"/>
    <w:rsid w:val="00132A34"/>
    <w:rsid w:val="00132C92"/>
    <w:rsid w:val="00132D3C"/>
    <w:rsid w:val="00132ECA"/>
    <w:rsid w:val="001334C1"/>
    <w:rsid w:val="001338AA"/>
    <w:rsid w:val="00133AA1"/>
    <w:rsid w:val="00134045"/>
    <w:rsid w:val="0013407F"/>
    <w:rsid w:val="001342B9"/>
    <w:rsid w:val="001344A8"/>
    <w:rsid w:val="00134756"/>
    <w:rsid w:val="00134C88"/>
    <w:rsid w:val="00135451"/>
    <w:rsid w:val="001357B2"/>
    <w:rsid w:val="00135ECF"/>
    <w:rsid w:val="0013619B"/>
    <w:rsid w:val="00136312"/>
    <w:rsid w:val="001366BB"/>
    <w:rsid w:val="00137484"/>
    <w:rsid w:val="001377D8"/>
    <w:rsid w:val="0013798F"/>
    <w:rsid w:val="00140409"/>
    <w:rsid w:val="001411FD"/>
    <w:rsid w:val="001412B2"/>
    <w:rsid w:val="00141CC0"/>
    <w:rsid w:val="0014255E"/>
    <w:rsid w:val="001427C4"/>
    <w:rsid w:val="001443D4"/>
    <w:rsid w:val="00145175"/>
    <w:rsid w:val="00145744"/>
    <w:rsid w:val="00145CDA"/>
    <w:rsid w:val="00145F27"/>
    <w:rsid w:val="001464B9"/>
    <w:rsid w:val="0014655D"/>
    <w:rsid w:val="00146733"/>
    <w:rsid w:val="00146E34"/>
    <w:rsid w:val="00146E8C"/>
    <w:rsid w:val="00146F76"/>
    <w:rsid w:val="0014706B"/>
    <w:rsid w:val="00147539"/>
    <w:rsid w:val="00150954"/>
    <w:rsid w:val="00150AD4"/>
    <w:rsid w:val="00150B4D"/>
    <w:rsid w:val="00150FF3"/>
    <w:rsid w:val="001515F0"/>
    <w:rsid w:val="00151FAA"/>
    <w:rsid w:val="00152BEF"/>
    <w:rsid w:val="00152FE1"/>
    <w:rsid w:val="001532A2"/>
    <w:rsid w:val="001536D2"/>
    <w:rsid w:val="00153998"/>
    <w:rsid w:val="00153A99"/>
    <w:rsid w:val="00153D9D"/>
    <w:rsid w:val="00154AFB"/>
    <w:rsid w:val="00154C1A"/>
    <w:rsid w:val="00155339"/>
    <w:rsid w:val="001553D1"/>
    <w:rsid w:val="00155873"/>
    <w:rsid w:val="00155BC6"/>
    <w:rsid w:val="001560DA"/>
    <w:rsid w:val="00156676"/>
    <w:rsid w:val="0015766D"/>
    <w:rsid w:val="001603B7"/>
    <w:rsid w:val="001603CC"/>
    <w:rsid w:val="00160677"/>
    <w:rsid w:val="0016070D"/>
    <w:rsid w:val="00160745"/>
    <w:rsid w:val="00160755"/>
    <w:rsid w:val="00160C33"/>
    <w:rsid w:val="001612F5"/>
    <w:rsid w:val="0016167E"/>
    <w:rsid w:val="001619B0"/>
    <w:rsid w:val="00161A84"/>
    <w:rsid w:val="0016286E"/>
    <w:rsid w:val="00162EFA"/>
    <w:rsid w:val="001634C2"/>
    <w:rsid w:val="001635A9"/>
    <w:rsid w:val="001637E0"/>
    <w:rsid w:val="00163FC5"/>
    <w:rsid w:val="0016408F"/>
    <w:rsid w:val="001642B1"/>
    <w:rsid w:val="001644F3"/>
    <w:rsid w:val="001645B0"/>
    <w:rsid w:val="00164A0E"/>
    <w:rsid w:val="00164A37"/>
    <w:rsid w:val="00164B43"/>
    <w:rsid w:val="001658EA"/>
    <w:rsid w:val="00166B55"/>
    <w:rsid w:val="00166BE1"/>
    <w:rsid w:val="00166C6B"/>
    <w:rsid w:val="00166F1D"/>
    <w:rsid w:val="001670DD"/>
    <w:rsid w:val="00167D4A"/>
    <w:rsid w:val="0017044B"/>
    <w:rsid w:val="0017126C"/>
    <w:rsid w:val="001713EC"/>
    <w:rsid w:val="001713F0"/>
    <w:rsid w:val="00171484"/>
    <w:rsid w:val="00171A14"/>
    <w:rsid w:val="00171AA7"/>
    <w:rsid w:val="00171AF2"/>
    <w:rsid w:val="00171B7C"/>
    <w:rsid w:val="00171D7D"/>
    <w:rsid w:val="00171F2E"/>
    <w:rsid w:val="00172C32"/>
    <w:rsid w:val="00173556"/>
    <w:rsid w:val="00173AD7"/>
    <w:rsid w:val="00173BC7"/>
    <w:rsid w:val="001747F3"/>
    <w:rsid w:val="00174CCD"/>
    <w:rsid w:val="00174EEE"/>
    <w:rsid w:val="0017518F"/>
    <w:rsid w:val="00175457"/>
    <w:rsid w:val="00175CEF"/>
    <w:rsid w:val="00175DCB"/>
    <w:rsid w:val="00175F0D"/>
    <w:rsid w:val="001761A2"/>
    <w:rsid w:val="001764C8"/>
    <w:rsid w:val="00177136"/>
    <w:rsid w:val="00177639"/>
    <w:rsid w:val="00177B65"/>
    <w:rsid w:val="00177BE9"/>
    <w:rsid w:val="0018020A"/>
    <w:rsid w:val="0018027F"/>
    <w:rsid w:val="0018045E"/>
    <w:rsid w:val="00180985"/>
    <w:rsid w:val="00180A9C"/>
    <w:rsid w:val="00180CE4"/>
    <w:rsid w:val="0018107D"/>
    <w:rsid w:val="00181B5F"/>
    <w:rsid w:val="00181FDE"/>
    <w:rsid w:val="00182A4A"/>
    <w:rsid w:val="00182D5F"/>
    <w:rsid w:val="0018302A"/>
    <w:rsid w:val="00183E2B"/>
    <w:rsid w:val="001841AC"/>
    <w:rsid w:val="001845EB"/>
    <w:rsid w:val="00184C50"/>
    <w:rsid w:val="00184FB6"/>
    <w:rsid w:val="001856C9"/>
    <w:rsid w:val="001859FC"/>
    <w:rsid w:val="00185C01"/>
    <w:rsid w:val="001863C2"/>
    <w:rsid w:val="00186C3B"/>
    <w:rsid w:val="001870ED"/>
    <w:rsid w:val="00187456"/>
    <w:rsid w:val="00187702"/>
    <w:rsid w:val="00190505"/>
    <w:rsid w:val="00190591"/>
    <w:rsid w:val="0019059E"/>
    <w:rsid w:val="0019102C"/>
    <w:rsid w:val="001923C0"/>
    <w:rsid w:val="0019298D"/>
    <w:rsid w:val="00192BA0"/>
    <w:rsid w:val="00192CE1"/>
    <w:rsid w:val="00192EAF"/>
    <w:rsid w:val="00193453"/>
    <w:rsid w:val="00193582"/>
    <w:rsid w:val="001939D7"/>
    <w:rsid w:val="00194125"/>
    <w:rsid w:val="0019420E"/>
    <w:rsid w:val="00194719"/>
    <w:rsid w:val="00194B26"/>
    <w:rsid w:val="00194C2D"/>
    <w:rsid w:val="00195E88"/>
    <w:rsid w:val="00195FB1"/>
    <w:rsid w:val="0019608A"/>
    <w:rsid w:val="001967A3"/>
    <w:rsid w:val="0019759E"/>
    <w:rsid w:val="0019782A"/>
    <w:rsid w:val="00197B2E"/>
    <w:rsid w:val="00197E7C"/>
    <w:rsid w:val="001A070B"/>
    <w:rsid w:val="001A09F6"/>
    <w:rsid w:val="001A0ACA"/>
    <w:rsid w:val="001A19A8"/>
    <w:rsid w:val="001A1D85"/>
    <w:rsid w:val="001A229E"/>
    <w:rsid w:val="001A2373"/>
    <w:rsid w:val="001A2C91"/>
    <w:rsid w:val="001A307F"/>
    <w:rsid w:val="001A35CC"/>
    <w:rsid w:val="001A42F9"/>
    <w:rsid w:val="001A446E"/>
    <w:rsid w:val="001A4B92"/>
    <w:rsid w:val="001A5218"/>
    <w:rsid w:val="001A52FB"/>
    <w:rsid w:val="001A621C"/>
    <w:rsid w:val="001A6DEF"/>
    <w:rsid w:val="001A748E"/>
    <w:rsid w:val="001A765D"/>
    <w:rsid w:val="001A79A5"/>
    <w:rsid w:val="001A7D5D"/>
    <w:rsid w:val="001B04A8"/>
    <w:rsid w:val="001B088D"/>
    <w:rsid w:val="001B0FAD"/>
    <w:rsid w:val="001B0FDD"/>
    <w:rsid w:val="001B10AF"/>
    <w:rsid w:val="001B154B"/>
    <w:rsid w:val="001B1D87"/>
    <w:rsid w:val="001B2BBA"/>
    <w:rsid w:val="001B30D4"/>
    <w:rsid w:val="001B3920"/>
    <w:rsid w:val="001B3945"/>
    <w:rsid w:val="001B409B"/>
    <w:rsid w:val="001B4117"/>
    <w:rsid w:val="001B48C2"/>
    <w:rsid w:val="001B4A1F"/>
    <w:rsid w:val="001B51DE"/>
    <w:rsid w:val="001B58C1"/>
    <w:rsid w:val="001B5EDB"/>
    <w:rsid w:val="001B60B4"/>
    <w:rsid w:val="001B6180"/>
    <w:rsid w:val="001B6702"/>
    <w:rsid w:val="001B6BE6"/>
    <w:rsid w:val="001B795B"/>
    <w:rsid w:val="001C09F3"/>
    <w:rsid w:val="001C116E"/>
    <w:rsid w:val="001C1ACE"/>
    <w:rsid w:val="001C1E3C"/>
    <w:rsid w:val="001C2CEA"/>
    <w:rsid w:val="001C393E"/>
    <w:rsid w:val="001C3F0D"/>
    <w:rsid w:val="001C4EB4"/>
    <w:rsid w:val="001C4F8D"/>
    <w:rsid w:val="001C5731"/>
    <w:rsid w:val="001C6BB6"/>
    <w:rsid w:val="001C6C80"/>
    <w:rsid w:val="001C6F11"/>
    <w:rsid w:val="001C7763"/>
    <w:rsid w:val="001C7BFB"/>
    <w:rsid w:val="001C7C43"/>
    <w:rsid w:val="001D01C0"/>
    <w:rsid w:val="001D02C6"/>
    <w:rsid w:val="001D161B"/>
    <w:rsid w:val="001D19FB"/>
    <w:rsid w:val="001D1BE1"/>
    <w:rsid w:val="001D2D5E"/>
    <w:rsid w:val="001D30E8"/>
    <w:rsid w:val="001D3133"/>
    <w:rsid w:val="001D3522"/>
    <w:rsid w:val="001D430D"/>
    <w:rsid w:val="001D492F"/>
    <w:rsid w:val="001D4943"/>
    <w:rsid w:val="001D4FB7"/>
    <w:rsid w:val="001D53A5"/>
    <w:rsid w:val="001D562B"/>
    <w:rsid w:val="001D573F"/>
    <w:rsid w:val="001D5D96"/>
    <w:rsid w:val="001D67D6"/>
    <w:rsid w:val="001D67D9"/>
    <w:rsid w:val="001D6B04"/>
    <w:rsid w:val="001D6C36"/>
    <w:rsid w:val="001D6DB8"/>
    <w:rsid w:val="001D6EEB"/>
    <w:rsid w:val="001D7065"/>
    <w:rsid w:val="001D72FB"/>
    <w:rsid w:val="001D7433"/>
    <w:rsid w:val="001D78F5"/>
    <w:rsid w:val="001D7A2E"/>
    <w:rsid w:val="001D7F4D"/>
    <w:rsid w:val="001E0034"/>
    <w:rsid w:val="001E092C"/>
    <w:rsid w:val="001E09B8"/>
    <w:rsid w:val="001E255A"/>
    <w:rsid w:val="001E2D85"/>
    <w:rsid w:val="001E2EFC"/>
    <w:rsid w:val="001E3260"/>
    <w:rsid w:val="001E37A4"/>
    <w:rsid w:val="001E3910"/>
    <w:rsid w:val="001E4045"/>
    <w:rsid w:val="001E467F"/>
    <w:rsid w:val="001E4813"/>
    <w:rsid w:val="001E4BC3"/>
    <w:rsid w:val="001E51D4"/>
    <w:rsid w:val="001E5BAC"/>
    <w:rsid w:val="001E6890"/>
    <w:rsid w:val="001E6931"/>
    <w:rsid w:val="001E6F56"/>
    <w:rsid w:val="001E75D4"/>
    <w:rsid w:val="001E797A"/>
    <w:rsid w:val="001E7A9A"/>
    <w:rsid w:val="001F062D"/>
    <w:rsid w:val="001F06EE"/>
    <w:rsid w:val="001F1045"/>
    <w:rsid w:val="001F13F9"/>
    <w:rsid w:val="001F15E1"/>
    <w:rsid w:val="001F174A"/>
    <w:rsid w:val="001F1D18"/>
    <w:rsid w:val="001F1E09"/>
    <w:rsid w:val="001F1FD6"/>
    <w:rsid w:val="001F235F"/>
    <w:rsid w:val="001F2A4D"/>
    <w:rsid w:val="001F2FBB"/>
    <w:rsid w:val="001F3B87"/>
    <w:rsid w:val="001F47FE"/>
    <w:rsid w:val="001F4B4F"/>
    <w:rsid w:val="001F4F4D"/>
    <w:rsid w:val="001F56B7"/>
    <w:rsid w:val="001F58A5"/>
    <w:rsid w:val="001F5995"/>
    <w:rsid w:val="001F6290"/>
    <w:rsid w:val="001F67D6"/>
    <w:rsid w:val="001F7049"/>
    <w:rsid w:val="00200317"/>
    <w:rsid w:val="0020064C"/>
    <w:rsid w:val="0020198B"/>
    <w:rsid w:val="00201DF7"/>
    <w:rsid w:val="00201EB3"/>
    <w:rsid w:val="00202DF3"/>
    <w:rsid w:val="00203861"/>
    <w:rsid w:val="00204EE9"/>
    <w:rsid w:val="00205317"/>
    <w:rsid w:val="00205968"/>
    <w:rsid w:val="0020655F"/>
    <w:rsid w:val="002065A3"/>
    <w:rsid w:val="002071C0"/>
    <w:rsid w:val="0020757F"/>
    <w:rsid w:val="002077A8"/>
    <w:rsid w:val="002078DA"/>
    <w:rsid w:val="00207C8F"/>
    <w:rsid w:val="00210270"/>
    <w:rsid w:val="00210ED9"/>
    <w:rsid w:val="00211C56"/>
    <w:rsid w:val="00211C92"/>
    <w:rsid w:val="002123D9"/>
    <w:rsid w:val="00212D38"/>
    <w:rsid w:val="002137EC"/>
    <w:rsid w:val="00213CD0"/>
    <w:rsid w:val="00214B1B"/>
    <w:rsid w:val="00214B3B"/>
    <w:rsid w:val="00215305"/>
    <w:rsid w:val="00215748"/>
    <w:rsid w:val="00215835"/>
    <w:rsid w:val="00215B2A"/>
    <w:rsid w:val="0021633A"/>
    <w:rsid w:val="002167DC"/>
    <w:rsid w:val="002167E0"/>
    <w:rsid w:val="00216932"/>
    <w:rsid w:val="00216F54"/>
    <w:rsid w:val="00217603"/>
    <w:rsid w:val="0022034A"/>
    <w:rsid w:val="00220528"/>
    <w:rsid w:val="00220C41"/>
    <w:rsid w:val="00221F59"/>
    <w:rsid w:val="00222268"/>
    <w:rsid w:val="00222C64"/>
    <w:rsid w:val="00222E07"/>
    <w:rsid w:val="00223249"/>
    <w:rsid w:val="00223B32"/>
    <w:rsid w:val="00224072"/>
    <w:rsid w:val="002243B1"/>
    <w:rsid w:val="002246F1"/>
    <w:rsid w:val="00224BA9"/>
    <w:rsid w:val="00224CB7"/>
    <w:rsid w:val="002250F6"/>
    <w:rsid w:val="0022547A"/>
    <w:rsid w:val="00226235"/>
    <w:rsid w:val="0022666F"/>
    <w:rsid w:val="002266E9"/>
    <w:rsid w:val="00226C95"/>
    <w:rsid w:val="002275F2"/>
    <w:rsid w:val="00227F94"/>
    <w:rsid w:val="00230917"/>
    <w:rsid w:val="002309EB"/>
    <w:rsid w:val="00230BB6"/>
    <w:rsid w:val="0023198F"/>
    <w:rsid w:val="00231D42"/>
    <w:rsid w:val="00232027"/>
    <w:rsid w:val="002330F3"/>
    <w:rsid w:val="002332C7"/>
    <w:rsid w:val="002332EC"/>
    <w:rsid w:val="002336DC"/>
    <w:rsid w:val="00233984"/>
    <w:rsid w:val="00233A46"/>
    <w:rsid w:val="002344E0"/>
    <w:rsid w:val="00234791"/>
    <w:rsid w:val="002359A5"/>
    <w:rsid w:val="00235D89"/>
    <w:rsid w:val="002360F9"/>
    <w:rsid w:val="002364FE"/>
    <w:rsid w:val="00236688"/>
    <w:rsid w:val="00236738"/>
    <w:rsid w:val="00236DB5"/>
    <w:rsid w:val="00237374"/>
    <w:rsid w:val="0023757F"/>
    <w:rsid w:val="002375E8"/>
    <w:rsid w:val="0023794B"/>
    <w:rsid w:val="00237E2F"/>
    <w:rsid w:val="002407A3"/>
    <w:rsid w:val="0024165D"/>
    <w:rsid w:val="0024189A"/>
    <w:rsid w:val="0024199A"/>
    <w:rsid w:val="00241DE1"/>
    <w:rsid w:val="002422A9"/>
    <w:rsid w:val="00242D7F"/>
    <w:rsid w:val="00242EFB"/>
    <w:rsid w:val="00244297"/>
    <w:rsid w:val="00244516"/>
    <w:rsid w:val="00244847"/>
    <w:rsid w:val="00244A89"/>
    <w:rsid w:val="002457B9"/>
    <w:rsid w:val="002459F3"/>
    <w:rsid w:val="0024639E"/>
    <w:rsid w:val="00247546"/>
    <w:rsid w:val="00247BBD"/>
    <w:rsid w:val="002517D2"/>
    <w:rsid w:val="0025196A"/>
    <w:rsid w:val="00251DD4"/>
    <w:rsid w:val="0025222B"/>
    <w:rsid w:val="002528F1"/>
    <w:rsid w:val="00253499"/>
    <w:rsid w:val="002538FA"/>
    <w:rsid w:val="00253E9C"/>
    <w:rsid w:val="002545EA"/>
    <w:rsid w:val="00254BAD"/>
    <w:rsid w:val="00254E81"/>
    <w:rsid w:val="00254FE6"/>
    <w:rsid w:val="00256301"/>
    <w:rsid w:val="00256895"/>
    <w:rsid w:val="00256DDE"/>
    <w:rsid w:val="00257C48"/>
    <w:rsid w:val="00260539"/>
    <w:rsid w:val="00260901"/>
    <w:rsid w:val="00260B0C"/>
    <w:rsid w:val="00261A14"/>
    <w:rsid w:val="00261AE9"/>
    <w:rsid w:val="00261D42"/>
    <w:rsid w:val="00262FCC"/>
    <w:rsid w:val="0026311A"/>
    <w:rsid w:val="0026402D"/>
    <w:rsid w:val="002647B0"/>
    <w:rsid w:val="00264806"/>
    <w:rsid w:val="00264B8C"/>
    <w:rsid w:val="0026522B"/>
    <w:rsid w:val="00266292"/>
    <w:rsid w:val="00266B26"/>
    <w:rsid w:val="00267A3C"/>
    <w:rsid w:val="002704EE"/>
    <w:rsid w:val="00270CD5"/>
    <w:rsid w:val="00270E75"/>
    <w:rsid w:val="002716A1"/>
    <w:rsid w:val="0027171E"/>
    <w:rsid w:val="00272074"/>
    <w:rsid w:val="002721D0"/>
    <w:rsid w:val="00272E44"/>
    <w:rsid w:val="0027356C"/>
    <w:rsid w:val="00273760"/>
    <w:rsid w:val="0027384E"/>
    <w:rsid w:val="00273DD1"/>
    <w:rsid w:val="002742B7"/>
    <w:rsid w:val="002749A8"/>
    <w:rsid w:val="00275859"/>
    <w:rsid w:val="00275901"/>
    <w:rsid w:val="002761DD"/>
    <w:rsid w:val="00276E55"/>
    <w:rsid w:val="00276EEE"/>
    <w:rsid w:val="002776BA"/>
    <w:rsid w:val="00277F52"/>
    <w:rsid w:val="00280794"/>
    <w:rsid w:val="00280BA8"/>
    <w:rsid w:val="00280C4D"/>
    <w:rsid w:val="00280F8E"/>
    <w:rsid w:val="0028101D"/>
    <w:rsid w:val="00281EEF"/>
    <w:rsid w:val="00282C63"/>
    <w:rsid w:val="00283089"/>
    <w:rsid w:val="00283466"/>
    <w:rsid w:val="0028411E"/>
    <w:rsid w:val="002841F2"/>
    <w:rsid w:val="0028428B"/>
    <w:rsid w:val="00284335"/>
    <w:rsid w:val="00284487"/>
    <w:rsid w:val="00284B10"/>
    <w:rsid w:val="00284BF8"/>
    <w:rsid w:val="00284D91"/>
    <w:rsid w:val="00284F62"/>
    <w:rsid w:val="002854E1"/>
    <w:rsid w:val="00285593"/>
    <w:rsid w:val="00285E3C"/>
    <w:rsid w:val="002860E2"/>
    <w:rsid w:val="002861F0"/>
    <w:rsid w:val="0028637C"/>
    <w:rsid w:val="002867EB"/>
    <w:rsid w:val="00286F5B"/>
    <w:rsid w:val="00286FEF"/>
    <w:rsid w:val="002872AD"/>
    <w:rsid w:val="0028765F"/>
    <w:rsid w:val="0029006B"/>
    <w:rsid w:val="0029037B"/>
    <w:rsid w:val="00290419"/>
    <w:rsid w:val="00290695"/>
    <w:rsid w:val="00290B5F"/>
    <w:rsid w:val="00290BA8"/>
    <w:rsid w:val="00290DB4"/>
    <w:rsid w:val="00291806"/>
    <w:rsid w:val="0029210A"/>
    <w:rsid w:val="00292557"/>
    <w:rsid w:val="00292C55"/>
    <w:rsid w:val="002933E8"/>
    <w:rsid w:val="00293CF2"/>
    <w:rsid w:val="00293DF6"/>
    <w:rsid w:val="002945D6"/>
    <w:rsid w:val="00294DDE"/>
    <w:rsid w:val="00294EDE"/>
    <w:rsid w:val="002972F4"/>
    <w:rsid w:val="00297C0E"/>
    <w:rsid w:val="002A04DF"/>
    <w:rsid w:val="002A0C56"/>
    <w:rsid w:val="002A0CDC"/>
    <w:rsid w:val="002A0D7E"/>
    <w:rsid w:val="002A0F53"/>
    <w:rsid w:val="002A1356"/>
    <w:rsid w:val="002A172A"/>
    <w:rsid w:val="002A2DA7"/>
    <w:rsid w:val="002A2DC1"/>
    <w:rsid w:val="002A2E62"/>
    <w:rsid w:val="002A356B"/>
    <w:rsid w:val="002A3663"/>
    <w:rsid w:val="002A37A5"/>
    <w:rsid w:val="002A3FA4"/>
    <w:rsid w:val="002A4975"/>
    <w:rsid w:val="002A5DF8"/>
    <w:rsid w:val="002A5E15"/>
    <w:rsid w:val="002A6A86"/>
    <w:rsid w:val="002A6BD9"/>
    <w:rsid w:val="002A7023"/>
    <w:rsid w:val="002A79F9"/>
    <w:rsid w:val="002A7D42"/>
    <w:rsid w:val="002B0C70"/>
    <w:rsid w:val="002B1193"/>
    <w:rsid w:val="002B15FA"/>
    <w:rsid w:val="002B17B5"/>
    <w:rsid w:val="002B1CE3"/>
    <w:rsid w:val="002B1F82"/>
    <w:rsid w:val="002B26A5"/>
    <w:rsid w:val="002B2873"/>
    <w:rsid w:val="002B2A6B"/>
    <w:rsid w:val="002B2C64"/>
    <w:rsid w:val="002B3081"/>
    <w:rsid w:val="002B312F"/>
    <w:rsid w:val="002B38F0"/>
    <w:rsid w:val="002B479D"/>
    <w:rsid w:val="002B4ADE"/>
    <w:rsid w:val="002B60C8"/>
    <w:rsid w:val="002B707D"/>
    <w:rsid w:val="002B794F"/>
    <w:rsid w:val="002C0953"/>
    <w:rsid w:val="002C135B"/>
    <w:rsid w:val="002C1AF3"/>
    <w:rsid w:val="002C1FCD"/>
    <w:rsid w:val="002C24A6"/>
    <w:rsid w:val="002C2604"/>
    <w:rsid w:val="002C3405"/>
    <w:rsid w:val="002C34D7"/>
    <w:rsid w:val="002C367E"/>
    <w:rsid w:val="002C39BE"/>
    <w:rsid w:val="002C447E"/>
    <w:rsid w:val="002C47EE"/>
    <w:rsid w:val="002C4923"/>
    <w:rsid w:val="002C49A5"/>
    <w:rsid w:val="002C4A90"/>
    <w:rsid w:val="002C52BB"/>
    <w:rsid w:val="002C55A9"/>
    <w:rsid w:val="002C59E0"/>
    <w:rsid w:val="002C5B08"/>
    <w:rsid w:val="002C5E09"/>
    <w:rsid w:val="002C65DF"/>
    <w:rsid w:val="002C7078"/>
    <w:rsid w:val="002C7593"/>
    <w:rsid w:val="002D1562"/>
    <w:rsid w:val="002D18E4"/>
    <w:rsid w:val="002D1AC1"/>
    <w:rsid w:val="002D1D26"/>
    <w:rsid w:val="002D1F7A"/>
    <w:rsid w:val="002D235C"/>
    <w:rsid w:val="002D2676"/>
    <w:rsid w:val="002D2F4B"/>
    <w:rsid w:val="002D3C8E"/>
    <w:rsid w:val="002D4341"/>
    <w:rsid w:val="002D4490"/>
    <w:rsid w:val="002D4574"/>
    <w:rsid w:val="002D4CE0"/>
    <w:rsid w:val="002D596E"/>
    <w:rsid w:val="002D65C7"/>
    <w:rsid w:val="002D69DB"/>
    <w:rsid w:val="002D73A0"/>
    <w:rsid w:val="002D73D6"/>
    <w:rsid w:val="002D7400"/>
    <w:rsid w:val="002D774C"/>
    <w:rsid w:val="002D7D3C"/>
    <w:rsid w:val="002E016E"/>
    <w:rsid w:val="002E0C80"/>
    <w:rsid w:val="002E2537"/>
    <w:rsid w:val="002E29F9"/>
    <w:rsid w:val="002E2ABB"/>
    <w:rsid w:val="002E2E9C"/>
    <w:rsid w:val="002E2ECF"/>
    <w:rsid w:val="002E30C3"/>
    <w:rsid w:val="002E36BA"/>
    <w:rsid w:val="002E3C42"/>
    <w:rsid w:val="002E4B16"/>
    <w:rsid w:val="002E4B69"/>
    <w:rsid w:val="002E4BAB"/>
    <w:rsid w:val="002E5123"/>
    <w:rsid w:val="002E564A"/>
    <w:rsid w:val="002E57A0"/>
    <w:rsid w:val="002E5824"/>
    <w:rsid w:val="002E5CE1"/>
    <w:rsid w:val="002E604A"/>
    <w:rsid w:val="002E6743"/>
    <w:rsid w:val="002E6E30"/>
    <w:rsid w:val="002E78AA"/>
    <w:rsid w:val="002E7D52"/>
    <w:rsid w:val="002E7E85"/>
    <w:rsid w:val="002E7ECB"/>
    <w:rsid w:val="002E7EE1"/>
    <w:rsid w:val="002F0DE6"/>
    <w:rsid w:val="002F12AD"/>
    <w:rsid w:val="002F185C"/>
    <w:rsid w:val="002F1952"/>
    <w:rsid w:val="002F1DC9"/>
    <w:rsid w:val="002F2A42"/>
    <w:rsid w:val="002F2AE0"/>
    <w:rsid w:val="002F2B7C"/>
    <w:rsid w:val="002F2C89"/>
    <w:rsid w:val="002F2EB7"/>
    <w:rsid w:val="002F2F2F"/>
    <w:rsid w:val="002F33E5"/>
    <w:rsid w:val="002F44B9"/>
    <w:rsid w:val="002F48FE"/>
    <w:rsid w:val="002F54AE"/>
    <w:rsid w:val="002F625E"/>
    <w:rsid w:val="002F637F"/>
    <w:rsid w:val="002F664B"/>
    <w:rsid w:val="002F7753"/>
    <w:rsid w:val="002F79D8"/>
    <w:rsid w:val="002F7A35"/>
    <w:rsid w:val="002F7F3A"/>
    <w:rsid w:val="00300295"/>
    <w:rsid w:val="00300298"/>
    <w:rsid w:val="00300914"/>
    <w:rsid w:val="00300BDF"/>
    <w:rsid w:val="00300D3C"/>
    <w:rsid w:val="003019DA"/>
    <w:rsid w:val="00301FCE"/>
    <w:rsid w:val="00302123"/>
    <w:rsid w:val="00302226"/>
    <w:rsid w:val="003024C0"/>
    <w:rsid w:val="003025AD"/>
    <w:rsid w:val="00302F48"/>
    <w:rsid w:val="00303A1E"/>
    <w:rsid w:val="00303BDB"/>
    <w:rsid w:val="00303F5F"/>
    <w:rsid w:val="00304198"/>
    <w:rsid w:val="00304B75"/>
    <w:rsid w:val="003052CB"/>
    <w:rsid w:val="003059F3"/>
    <w:rsid w:val="00305BBB"/>
    <w:rsid w:val="003061D4"/>
    <w:rsid w:val="003066F2"/>
    <w:rsid w:val="003066F8"/>
    <w:rsid w:val="00306B9F"/>
    <w:rsid w:val="0030723C"/>
    <w:rsid w:val="0030734B"/>
    <w:rsid w:val="00307BE5"/>
    <w:rsid w:val="0031110C"/>
    <w:rsid w:val="00311154"/>
    <w:rsid w:val="00311FB3"/>
    <w:rsid w:val="0031249B"/>
    <w:rsid w:val="00312B22"/>
    <w:rsid w:val="00312EE5"/>
    <w:rsid w:val="00313019"/>
    <w:rsid w:val="003130CC"/>
    <w:rsid w:val="00313442"/>
    <w:rsid w:val="003138E4"/>
    <w:rsid w:val="003141DA"/>
    <w:rsid w:val="003142F0"/>
    <w:rsid w:val="00314900"/>
    <w:rsid w:val="0031554C"/>
    <w:rsid w:val="003157D0"/>
    <w:rsid w:val="00315952"/>
    <w:rsid w:val="00316130"/>
    <w:rsid w:val="00317483"/>
    <w:rsid w:val="00317AC9"/>
    <w:rsid w:val="00317C96"/>
    <w:rsid w:val="003204F2"/>
    <w:rsid w:val="00320835"/>
    <w:rsid w:val="0032161B"/>
    <w:rsid w:val="00321D98"/>
    <w:rsid w:val="003221BD"/>
    <w:rsid w:val="00322680"/>
    <w:rsid w:val="00322944"/>
    <w:rsid w:val="003229E9"/>
    <w:rsid w:val="00322B53"/>
    <w:rsid w:val="00322E19"/>
    <w:rsid w:val="0032327A"/>
    <w:rsid w:val="00324737"/>
    <w:rsid w:val="00324FC6"/>
    <w:rsid w:val="0032537A"/>
    <w:rsid w:val="00325560"/>
    <w:rsid w:val="003256F5"/>
    <w:rsid w:val="003260E0"/>
    <w:rsid w:val="0032679C"/>
    <w:rsid w:val="0032699E"/>
    <w:rsid w:val="00326D4C"/>
    <w:rsid w:val="003270BF"/>
    <w:rsid w:val="003272F5"/>
    <w:rsid w:val="003275D1"/>
    <w:rsid w:val="00327805"/>
    <w:rsid w:val="003279EA"/>
    <w:rsid w:val="003301D9"/>
    <w:rsid w:val="00330956"/>
    <w:rsid w:val="003310CF"/>
    <w:rsid w:val="003315A6"/>
    <w:rsid w:val="0033168E"/>
    <w:rsid w:val="0033182B"/>
    <w:rsid w:val="0033183E"/>
    <w:rsid w:val="003319A2"/>
    <w:rsid w:val="00332B17"/>
    <w:rsid w:val="0033344C"/>
    <w:rsid w:val="00333710"/>
    <w:rsid w:val="0033377D"/>
    <w:rsid w:val="00334366"/>
    <w:rsid w:val="0033461B"/>
    <w:rsid w:val="0033470D"/>
    <w:rsid w:val="00334814"/>
    <w:rsid w:val="003349F9"/>
    <w:rsid w:val="00334BE4"/>
    <w:rsid w:val="00335284"/>
    <w:rsid w:val="00335311"/>
    <w:rsid w:val="00335B67"/>
    <w:rsid w:val="003367DB"/>
    <w:rsid w:val="00337757"/>
    <w:rsid w:val="003402B0"/>
    <w:rsid w:val="003404CA"/>
    <w:rsid w:val="00340664"/>
    <w:rsid w:val="00340B89"/>
    <w:rsid w:val="00340BF5"/>
    <w:rsid w:val="00341449"/>
    <w:rsid w:val="00341ADF"/>
    <w:rsid w:val="003438E2"/>
    <w:rsid w:val="00343AE4"/>
    <w:rsid w:val="00343CDA"/>
    <w:rsid w:val="00344EC3"/>
    <w:rsid w:val="0034527F"/>
    <w:rsid w:val="00345425"/>
    <w:rsid w:val="00345F43"/>
    <w:rsid w:val="00346041"/>
    <w:rsid w:val="003462F5"/>
    <w:rsid w:val="00346618"/>
    <w:rsid w:val="00346661"/>
    <w:rsid w:val="00346BAB"/>
    <w:rsid w:val="00350725"/>
    <w:rsid w:val="00350CB5"/>
    <w:rsid w:val="00350D8E"/>
    <w:rsid w:val="00351112"/>
    <w:rsid w:val="003513A4"/>
    <w:rsid w:val="0035143B"/>
    <w:rsid w:val="003516E5"/>
    <w:rsid w:val="003516F1"/>
    <w:rsid w:val="0035182A"/>
    <w:rsid w:val="00351A6F"/>
    <w:rsid w:val="00351FE3"/>
    <w:rsid w:val="0035209D"/>
    <w:rsid w:val="00352115"/>
    <w:rsid w:val="003528A1"/>
    <w:rsid w:val="00353B28"/>
    <w:rsid w:val="00353C4D"/>
    <w:rsid w:val="003549FE"/>
    <w:rsid w:val="003551F2"/>
    <w:rsid w:val="00355D1A"/>
    <w:rsid w:val="00356B2D"/>
    <w:rsid w:val="00357074"/>
    <w:rsid w:val="00357481"/>
    <w:rsid w:val="00357978"/>
    <w:rsid w:val="00357EC2"/>
    <w:rsid w:val="00357ED2"/>
    <w:rsid w:val="0036028E"/>
    <w:rsid w:val="0036099C"/>
    <w:rsid w:val="00360B5F"/>
    <w:rsid w:val="00360C20"/>
    <w:rsid w:val="00361168"/>
    <w:rsid w:val="003619D5"/>
    <w:rsid w:val="00361DF8"/>
    <w:rsid w:val="00361ED7"/>
    <w:rsid w:val="003621AC"/>
    <w:rsid w:val="00362BC2"/>
    <w:rsid w:val="00363A1C"/>
    <w:rsid w:val="00363E48"/>
    <w:rsid w:val="00363F3F"/>
    <w:rsid w:val="0036479F"/>
    <w:rsid w:val="00364A05"/>
    <w:rsid w:val="003651A9"/>
    <w:rsid w:val="00365905"/>
    <w:rsid w:val="00365D07"/>
    <w:rsid w:val="00365D82"/>
    <w:rsid w:val="003660F4"/>
    <w:rsid w:val="00366782"/>
    <w:rsid w:val="003669C2"/>
    <w:rsid w:val="00366F97"/>
    <w:rsid w:val="00366FE0"/>
    <w:rsid w:val="0036719A"/>
    <w:rsid w:val="003674B4"/>
    <w:rsid w:val="003708E9"/>
    <w:rsid w:val="00370CD4"/>
    <w:rsid w:val="003716EC"/>
    <w:rsid w:val="00371BA0"/>
    <w:rsid w:val="00371E4B"/>
    <w:rsid w:val="00372164"/>
    <w:rsid w:val="00372554"/>
    <w:rsid w:val="00372E74"/>
    <w:rsid w:val="00372EC1"/>
    <w:rsid w:val="00373C47"/>
    <w:rsid w:val="00374401"/>
    <w:rsid w:val="00375B24"/>
    <w:rsid w:val="003764AF"/>
    <w:rsid w:val="003770C6"/>
    <w:rsid w:val="00377425"/>
    <w:rsid w:val="00377B68"/>
    <w:rsid w:val="00380981"/>
    <w:rsid w:val="00380DFC"/>
    <w:rsid w:val="003811BF"/>
    <w:rsid w:val="00382F39"/>
    <w:rsid w:val="003831E3"/>
    <w:rsid w:val="00383648"/>
    <w:rsid w:val="00383DDB"/>
    <w:rsid w:val="00384882"/>
    <w:rsid w:val="003850AD"/>
    <w:rsid w:val="003854CA"/>
    <w:rsid w:val="00385617"/>
    <w:rsid w:val="00385AAC"/>
    <w:rsid w:val="0038634A"/>
    <w:rsid w:val="00386A00"/>
    <w:rsid w:val="0038786E"/>
    <w:rsid w:val="00387BE2"/>
    <w:rsid w:val="00387FDC"/>
    <w:rsid w:val="003903DC"/>
    <w:rsid w:val="00390E02"/>
    <w:rsid w:val="003910EB"/>
    <w:rsid w:val="0039170A"/>
    <w:rsid w:val="00391D63"/>
    <w:rsid w:val="00392107"/>
    <w:rsid w:val="00392A24"/>
    <w:rsid w:val="00392C73"/>
    <w:rsid w:val="003932C2"/>
    <w:rsid w:val="0039346F"/>
    <w:rsid w:val="00394195"/>
    <w:rsid w:val="0039425B"/>
    <w:rsid w:val="00394496"/>
    <w:rsid w:val="003947A8"/>
    <w:rsid w:val="003948D8"/>
    <w:rsid w:val="00394D9B"/>
    <w:rsid w:val="00394E32"/>
    <w:rsid w:val="00395230"/>
    <w:rsid w:val="00395306"/>
    <w:rsid w:val="003953C8"/>
    <w:rsid w:val="00395674"/>
    <w:rsid w:val="003956B5"/>
    <w:rsid w:val="003956CC"/>
    <w:rsid w:val="00395C1F"/>
    <w:rsid w:val="00396332"/>
    <w:rsid w:val="00396457"/>
    <w:rsid w:val="0039696A"/>
    <w:rsid w:val="00396CF7"/>
    <w:rsid w:val="00396E97"/>
    <w:rsid w:val="00396ED4"/>
    <w:rsid w:val="00397007"/>
    <w:rsid w:val="00397291"/>
    <w:rsid w:val="003973D7"/>
    <w:rsid w:val="003974EC"/>
    <w:rsid w:val="00397642"/>
    <w:rsid w:val="0039789D"/>
    <w:rsid w:val="0039794D"/>
    <w:rsid w:val="00397AC4"/>
    <w:rsid w:val="003A00D3"/>
    <w:rsid w:val="003A00F7"/>
    <w:rsid w:val="003A0BA4"/>
    <w:rsid w:val="003A17DE"/>
    <w:rsid w:val="003A213A"/>
    <w:rsid w:val="003A2EA3"/>
    <w:rsid w:val="003A31E9"/>
    <w:rsid w:val="003A37DA"/>
    <w:rsid w:val="003A38E5"/>
    <w:rsid w:val="003A3CFF"/>
    <w:rsid w:val="003A405C"/>
    <w:rsid w:val="003A4748"/>
    <w:rsid w:val="003A4783"/>
    <w:rsid w:val="003A48C6"/>
    <w:rsid w:val="003A48EE"/>
    <w:rsid w:val="003A4CA2"/>
    <w:rsid w:val="003A5AF5"/>
    <w:rsid w:val="003A5B30"/>
    <w:rsid w:val="003A6212"/>
    <w:rsid w:val="003A6517"/>
    <w:rsid w:val="003A6C2F"/>
    <w:rsid w:val="003A7BD2"/>
    <w:rsid w:val="003A7DAE"/>
    <w:rsid w:val="003B0094"/>
    <w:rsid w:val="003B11F7"/>
    <w:rsid w:val="003B131E"/>
    <w:rsid w:val="003B145D"/>
    <w:rsid w:val="003B1467"/>
    <w:rsid w:val="003B1B4F"/>
    <w:rsid w:val="003B274D"/>
    <w:rsid w:val="003B2B07"/>
    <w:rsid w:val="003B2F65"/>
    <w:rsid w:val="003B315A"/>
    <w:rsid w:val="003B31D8"/>
    <w:rsid w:val="003B3764"/>
    <w:rsid w:val="003B3AD3"/>
    <w:rsid w:val="003B3F97"/>
    <w:rsid w:val="003B43DC"/>
    <w:rsid w:val="003B4431"/>
    <w:rsid w:val="003B460F"/>
    <w:rsid w:val="003B475B"/>
    <w:rsid w:val="003B4EF3"/>
    <w:rsid w:val="003B50AD"/>
    <w:rsid w:val="003B5354"/>
    <w:rsid w:val="003B5679"/>
    <w:rsid w:val="003B5727"/>
    <w:rsid w:val="003B57FF"/>
    <w:rsid w:val="003B5966"/>
    <w:rsid w:val="003B5B4B"/>
    <w:rsid w:val="003B63BC"/>
    <w:rsid w:val="003B7981"/>
    <w:rsid w:val="003B7D3A"/>
    <w:rsid w:val="003B7FE7"/>
    <w:rsid w:val="003C0602"/>
    <w:rsid w:val="003C072C"/>
    <w:rsid w:val="003C0B1F"/>
    <w:rsid w:val="003C154B"/>
    <w:rsid w:val="003C2288"/>
    <w:rsid w:val="003C34C8"/>
    <w:rsid w:val="003C3A14"/>
    <w:rsid w:val="003C40B8"/>
    <w:rsid w:val="003C43C8"/>
    <w:rsid w:val="003C47DC"/>
    <w:rsid w:val="003C4D53"/>
    <w:rsid w:val="003C506B"/>
    <w:rsid w:val="003C5364"/>
    <w:rsid w:val="003C56CD"/>
    <w:rsid w:val="003C5FAE"/>
    <w:rsid w:val="003C61F8"/>
    <w:rsid w:val="003C66CF"/>
    <w:rsid w:val="003C6C1E"/>
    <w:rsid w:val="003C7957"/>
    <w:rsid w:val="003D0179"/>
    <w:rsid w:val="003D0979"/>
    <w:rsid w:val="003D09EC"/>
    <w:rsid w:val="003D3653"/>
    <w:rsid w:val="003D3DD3"/>
    <w:rsid w:val="003D4126"/>
    <w:rsid w:val="003D4158"/>
    <w:rsid w:val="003D4172"/>
    <w:rsid w:val="003D4383"/>
    <w:rsid w:val="003D4411"/>
    <w:rsid w:val="003D4947"/>
    <w:rsid w:val="003D49B2"/>
    <w:rsid w:val="003D5395"/>
    <w:rsid w:val="003D6890"/>
    <w:rsid w:val="003D6AD2"/>
    <w:rsid w:val="003D6B04"/>
    <w:rsid w:val="003D6CCF"/>
    <w:rsid w:val="003D6FA9"/>
    <w:rsid w:val="003D73FD"/>
    <w:rsid w:val="003D7B07"/>
    <w:rsid w:val="003D7F01"/>
    <w:rsid w:val="003E0DF1"/>
    <w:rsid w:val="003E112B"/>
    <w:rsid w:val="003E142D"/>
    <w:rsid w:val="003E15A1"/>
    <w:rsid w:val="003E196B"/>
    <w:rsid w:val="003E1B35"/>
    <w:rsid w:val="003E1F8D"/>
    <w:rsid w:val="003E2C20"/>
    <w:rsid w:val="003E320D"/>
    <w:rsid w:val="003E4194"/>
    <w:rsid w:val="003E4B1E"/>
    <w:rsid w:val="003E4B7E"/>
    <w:rsid w:val="003E4E5F"/>
    <w:rsid w:val="003E4FAA"/>
    <w:rsid w:val="003E50A1"/>
    <w:rsid w:val="003E54B4"/>
    <w:rsid w:val="003E56C6"/>
    <w:rsid w:val="003E5988"/>
    <w:rsid w:val="003E5B93"/>
    <w:rsid w:val="003E5E66"/>
    <w:rsid w:val="003E760A"/>
    <w:rsid w:val="003E7EF2"/>
    <w:rsid w:val="003F05E1"/>
    <w:rsid w:val="003F0F47"/>
    <w:rsid w:val="003F176A"/>
    <w:rsid w:val="003F18F7"/>
    <w:rsid w:val="003F1A46"/>
    <w:rsid w:val="003F262A"/>
    <w:rsid w:val="003F32F3"/>
    <w:rsid w:val="003F33AA"/>
    <w:rsid w:val="003F36AF"/>
    <w:rsid w:val="003F41F6"/>
    <w:rsid w:val="003F47E5"/>
    <w:rsid w:val="003F4845"/>
    <w:rsid w:val="003F4C4D"/>
    <w:rsid w:val="003F5439"/>
    <w:rsid w:val="003F62A6"/>
    <w:rsid w:val="003F7070"/>
    <w:rsid w:val="003F727E"/>
    <w:rsid w:val="003F78D7"/>
    <w:rsid w:val="00400CF9"/>
    <w:rsid w:val="00401112"/>
    <w:rsid w:val="0040124E"/>
    <w:rsid w:val="0040128C"/>
    <w:rsid w:val="004014AD"/>
    <w:rsid w:val="004016EF"/>
    <w:rsid w:val="0040170C"/>
    <w:rsid w:val="00401821"/>
    <w:rsid w:val="004019E9"/>
    <w:rsid w:val="00401BF7"/>
    <w:rsid w:val="00402A6B"/>
    <w:rsid w:val="0040372D"/>
    <w:rsid w:val="004038DD"/>
    <w:rsid w:val="00403CCC"/>
    <w:rsid w:val="0040429E"/>
    <w:rsid w:val="0040449F"/>
    <w:rsid w:val="004045CC"/>
    <w:rsid w:val="00404644"/>
    <w:rsid w:val="00404D29"/>
    <w:rsid w:val="00405A5E"/>
    <w:rsid w:val="00405B61"/>
    <w:rsid w:val="004060DA"/>
    <w:rsid w:val="004062CF"/>
    <w:rsid w:val="00406746"/>
    <w:rsid w:val="00406897"/>
    <w:rsid w:val="00406BCA"/>
    <w:rsid w:val="00406BE5"/>
    <w:rsid w:val="00406DAF"/>
    <w:rsid w:val="004073E5"/>
    <w:rsid w:val="0040754E"/>
    <w:rsid w:val="00407B90"/>
    <w:rsid w:val="00410ECC"/>
    <w:rsid w:val="00411F3B"/>
    <w:rsid w:val="004120D6"/>
    <w:rsid w:val="0041282E"/>
    <w:rsid w:val="00412A45"/>
    <w:rsid w:val="00412FBF"/>
    <w:rsid w:val="0041304A"/>
    <w:rsid w:val="00413071"/>
    <w:rsid w:val="004133B5"/>
    <w:rsid w:val="00413869"/>
    <w:rsid w:val="00413A34"/>
    <w:rsid w:val="00414C09"/>
    <w:rsid w:val="00415154"/>
    <w:rsid w:val="00415351"/>
    <w:rsid w:val="004153C4"/>
    <w:rsid w:val="004153EE"/>
    <w:rsid w:val="00416632"/>
    <w:rsid w:val="0041670E"/>
    <w:rsid w:val="00416B64"/>
    <w:rsid w:val="004172D0"/>
    <w:rsid w:val="00417328"/>
    <w:rsid w:val="00417656"/>
    <w:rsid w:val="0041793E"/>
    <w:rsid w:val="00417C70"/>
    <w:rsid w:val="00417DB6"/>
    <w:rsid w:val="00420B73"/>
    <w:rsid w:val="00420E99"/>
    <w:rsid w:val="00421226"/>
    <w:rsid w:val="00421A7E"/>
    <w:rsid w:val="00421C79"/>
    <w:rsid w:val="00421D13"/>
    <w:rsid w:val="00421EC0"/>
    <w:rsid w:val="00422582"/>
    <w:rsid w:val="00423280"/>
    <w:rsid w:val="004248BA"/>
    <w:rsid w:val="00424BA8"/>
    <w:rsid w:val="00424C5D"/>
    <w:rsid w:val="00424FBD"/>
    <w:rsid w:val="0042522A"/>
    <w:rsid w:val="004253AB"/>
    <w:rsid w:val="00425EA2"/>
    <w:rsid w:val="00426859"/>
    <w:rsid w:val="00426A3E"/>
    <w:rsid w:val="00427581"/>
    <w:rsid w:val="00430337"/>
    <w:rsid w:val="004306E6"/>
    <w:rsid w:val="00430BA4"/>
    <w:rsid w:val="00430F05"/>
    <w:rsid w:val="004323EC"/>
    <w:rsid w:val="00432D96"/>
    <w:rsid w:val="00433C63"/>
    <w:rsid w:val="00433DBC"/>
    <w:rsid w:val="004344E5"/>
    <w:rsid w:val="004347F0"/>
    <w:rsid w:val="00434F49"/>
    <w:rsid w:val="00435DEE"/>
    <w:rsid w:val="00436CEA"/>
    <w:rsid w:val="00437128"/>
    <w:rsid w:val="00437153"/>
    <w:rsid w:val="00437888"/>
    <w:rsid w:val="0044030F"/>
    <w:rsid w:val="004406B1"/>
    <w:rsid w:val="004407D9"/>
    <w:rsid w:val="00440D89"/>
    <w:rsid w:val="00441001"/>
    <w:rsid w:val="004410DA"/>
    <w:rsid w:val="0044120B"/>
    <w:rsid w:val="00441311"/>
    <w:rsid w:val="0044420A"/>
    <w:rsid w:val="004446D1"/>
    <w:rsid w:val="004448E1"/>
    <w:rsid w:val="00444FA8"/>
    <w:rsid w:val="00445159"/>
    <w:rsid w:val="004461A0"/>
    <w:rsid w:val="00446678"/>
    <w:rsid w:val="00446947"/>
    <w:rsid w:val="00446B89"/>
    <w:rsid w:val="0044736E"/>
    <w:rsid w:val="0044756B"/>
    <w:rsid w:val="00450E61"/>
    <w:rsid w:val="0045150C"/>
    <w:rsid w:val="00452320"/>
    <w:rsid w:val="0045246A"/>
    <w:rsid w:val="004524BD"/>
    <w:rsid w:val="004526EC"/>
    <w:rsid w:val="004528CE"/>
    <w:rsid w:val="00452F83"/>
    <w:rsid w:val="00453230"/>
    <w:rsid w:val="00453FC2"/>
    <w:rsid w:val="00454241"/>
    <w:rsid w:val="0045437D"/>
    <w:rsid w:val="0045478F"/>
    <w:rsid w:val="00454E95"/>
    <w:rsid w:val="00454F8C"/>
    <w:rsid w:val="00455B1E"/>
    <w:rsid w:val="004560A4"/>
    <w:rsid w:val="004560AF"/>
    <w:rsid w:val="00456449"/>
    <w:rsid w:val="004568B8"/>
    <w:rsid w:val="00456EAA"/>
    <w:rsid w:val="00457633"/>
    <w:rsid w:val="00460352"/>
    <w:rsid w:val="00460457"/>
    <w:rsid w:val="00460645"/>
    <w:rsid w:val="00460682"/>
    <w:rsid w:val="004607D9"/>
    <w:rsid w:val="00461279"/>
    <w:rsid w:val="00461753"/>
    <w:rsid w:val="00461B3E"/>
    <w:rsid w:val="004624F6"/>
    <w:rsid w:val="00463122"/>
    <w:rsid w:val="0046317A"/>
    <w:rsid w:val="0046391C"/>
    <w:rsid w:val="00463B24"/>
    <w:rsid w:val="00463CE1"/>
    <w:rsid w:val="00464936"/>
    <w:rsid w:val="004652D6"/>
    <w:rsid w:val="004654F7"/>
    <w:rsid w:val="00465649"/>
    <w:rsid w:val="00465A3C"/>
    <w:rsid w:val="00465AD8"/>
    <w:rsid w:val="00466C91"/>
    <w:rsid w:val="00466D6F"/>
    <w:rsid w:val="00466DA7"/>
    <w:rsid w:val="00467354"/>
    <w:rsid w:val="00467FD8"/>
    <w:rsid w:val="00470503"/>
    <w:rsid w:val="0047069C"/>
    <w:rsid w:val="004707F7"/>
    <w:rsid w:val="004719DF"/>
    <w:rsid w:val="004719E5"/>
    <w:rsid w:val="004723C4"/>
    <w:rsid w:val="004724E1"/>
    <w:rsid w:val="004725FE"/>
    <w:rsid w:val="00472A0F"/>
    <w:rsid w:val="00472CE6"/>
    <w:rsid w:val="00472D24"/>
    <w:rsid w:val="00472DC6"/>
    <w:rsid w:val="00473228"/>
    <w:rsid w:val="0047375F"/>
    <w:rsid w:val="0047394C"/>
    <w:rsid w:val="00473A26"/>
    <w:rsid w:val="00473CEA"/>
    <w:rsid w:val="00473E9D"/>
    <w:rsid w:val="0047411A"/>
    <w:rsid w:val="00474253"/>
    <w:rsid w:val="00474BD1"/>
    <w:rsid w:val="004753DF"/>
    <w:rsid w:val="0047545B"/>
    <w:rsid w:val="00475DF3"/>
    <w:rsid w:val="0047613B"/>
    <w:rsid w:val="00476244"/>
    <w:rsid w:val="00476443"/>
    <w:rsid w:val="00476BCE"/>
    <w:rsid w:val="00477028"/>
    <w:rsid w:val="0047742F"/>
    <w:rsid w:val="00477555"/>
    <w:rsid w:val="00477B8A"/>
    <w:rsid w:val="00480348"/>
    <w:rsid w:val="004808CF"/>
    <w:rsid w:val="00480BAF"/>
    <w:rsid w:val="00480D7C"/>
    <w:rsid w:val="00481412"/>
    <w:rsid w:val="004817E3"/>
    <w:rsid w:val="00481AD4"/>
    <w:rsid w:val="00481AE8"/>
    <w:rsid w:val="004823EF"/>
    <w:rsid w:val="0048249B"/>
    <w:rsid w:val="004824C2"/>
    <w:rsid w:val="004829C7"/>
    <w:rsid w:val="00482A2D"/>
    <w:rsid w:val="00482E9D"/>
    <w:rsid w:val="004830F4"/>
    <w:rsid w:val="0048386F"/>
    <w:rsid w:val="00483888"/>
    <w:rsid w:val="00483BE7"/>
    <w:rsid w:val="0048413F"/>
    <w:rsid w:val="00484B4A"/>
    <w:rsid w:val="00485110"/>
    <w:rsid w:val="00485265"/>
    <w:rsid w:val="004855C3"/>
    <w:rsid w:val="004858DE"/>
    <w:rsid w:val="00485B55"/>
    <w:rsid w:val="00485D26"/>
    <w:rsid w:val="0048620A"/>
    <w:rsid w:val="00486B4B"/>
    <w:rsid w:val="0048709E"/>
    <w:rsid w:val="00487B12"/>
    <w:rsid w:val="00490592"/>
    <w:rsid w:val="0049075C"/>
    <w:rsid w:val="00490864"/>
    <w:rsid w:val="00490E32"/>
    <w:rsid w:val="00491056"/>
    <w:rsid w:val="00491092"/>
    <w:rsid w:val="004915C7"/>
    <w:rsid w:val="00491861"/>
    <w:rsid w:val="004929CA"/>
    <w:rsid w:val="0049338E"/>
    <w:rsid w:val="004935BA"/>
    <w:rsid w:val="00493742"/>
    <w:rsid w:val="004945DA"/>
    <w:rsid w:val="00494B63"/>
    <w:rsid w:val="00494CF8"/>
    <w:rsid w:val="004953C4"/>
    <w:rsid w:val="00495DA5"/>
    <w:rsid w:val="00495F29"/>
    <w:rsid w:val="00496954"/>
    <w:rsid w:val="00496C7A"/>
    <w:rsid w:val="00496D73"/>
    <w:rsid w:val="004976DD"/>
    <w:rsid w:val="00497E33"/>
    <w:rsid w:val="00497F36"/>
    <w:rsid w:val="004A028E"/>
    <w:rsid w:val="004A0741"/>
    <w:rsid w:val="004A07E2"/>
    <w:rsid w:val="004A0C44"/>
    <w:rsid w:val="004A1076"/>
    <w:rsid w:val="004A1142"/>
    <w:rsid w:val="004A15FA"/>
    <w:rsid w:val="004A177E"/>
    <w:rsid w:val="004A1E05"/>
    <w:rsid w:val="004A2711"/>
    <w:rsid w:val="004A2AC9"/>
    <w:rsid w:val="004A3CAD"/>
    <w:rsid w:val="004A3FA0"/>
    <w:rsid w:val="004A40A7"/>
    <w:rsid w:val="004A475F"/>
    <w:rsid w:val="004A4833"/>
    <w:rsid w:val="004A4B1C"/>
    <w:rsid w:val="004A4BC9"/>
    <w:rsid w:val="004A4C62"/>
    <w:rsid w:val="004A4ED6"/>
    <w:rsid w:val="004A5311"/>
    <w:rsid w:val="004A5A50"/>
    <w:rsid w:val="004A5E29"/>
    <w:rsid w:val="004A5E61"/>
    <w:rsid w:val="004A63F6"/>
    <w:rsid w:val="004A672A"/>
    <w:rsid w:val="004B02D3"/>
    <w:rsid w:val="004B0DC0"/>
    <w:rsid w:val="004B13B1"/>
    <w:rsid w:val="004B21CE"/>
    <w:rsid w:val="004B326C"/>
    <w:rsid w:val="004B3458"/>
    <w:rsid w:val="004B36F4"/>
    <w:rsid w:val="004B3EA4"/>
    <w:rsid w:val="004B4379"/>
    <w:rsid w:val="004B44A0"/>
    <w:rsid w:val="004B4562"/>
    <w:rsid w:val="004B46C7"/>
    <w:rsid w:val="004B4964"/>
    <w:rsid w:val="004B4BD4"/>
    <w:rsid w:val="004B6632"/>
    <w:rsid w:val="004B7650"/>
    <w:rsid w:val="004C0066"/>
    <w:rsid w:val="004C0AAE"/>
    <w:rsid w:val="004C0F96"/>
    <w:rsid w:val="004C10DD"/>
    <w:rsid w:val="004C186C"/>
    <w:rsid w:val="004C1A6F"/>
    <w:rsid w:val="004C1B13"/>
    <w:rsid w:val="004C275F"/>
    <w:rsid w:val="004C2975"/>
    <w:rsid w:val="004C3BD5"/>
    <w:rsid w:val="004C4129"/>
    <w:rsid w:val="004C447E"/>
    <w:rsid w:val="004C4692"/>
    <w:rsid w:val="004C470F"/>
    <w:rsid w:val="004C4A7E"/>
    <w:rsid w:val="004C4E1B"/>
    <w:rsid w:val="004C4F14"/>
    <w:rsid w:val="004C5457"/>
    <w:rsid w:val="004C5492"/>
    <w:rsid w:val="004C58F5"/>
    <w:rsid w:val="004C5C6C"/>
    <w:rsid w:val="004C5D58"/>
    <w:rsid w:val="004C6323"/>
    <w:rsid w:val="004C64CD"/>
    <w:rsid w:val="004C6E6D"/>
    <w:rsid w:val="004C700A"/>
    <w:rsid w:val="004C71E4"/>
    <w:rsid w:val="004C74CA"/>
    <w:rsid w:val="004C7580"/>
    <w:rsid w:val="004C796F"/>
    <w:rsid w:val="004C7B1C"/>
    <w:rsid w:val="004C7E06"/>
    <w:rsid w:val="004D03D2"/>
    <w:rsid w:val="004D110C"/>
    <w:rsid w:val="004D17C2"/>
    <w:rsid w:val="004D1889"/>
    <w:rsid w:val="004D1ACD"/>
    <w:rsid w:val="004D1EF8"/>
    <w:rsid w:val="004D2392"/>
    <w:rsid w:val="004D2449"/>
    <w:rsid w:val="004D3297"/>
    <w:rsid w:val="004D36F5"/>
    <w:rsid w:val="004D496F"/>
    <w:rsid w:val="004D558D"/>
    <w:rsid w:val="004D57FC"/>
    <w:rsid w:val="004D5896"/>
    <w:rsid w:val="004D5972"/>
    <w:rsid w:val="004D5B2A"/>
    <w:rsid w:val="004D601E"/>
    <w:rsid w:val="004D60E4"/>
    <w:rsid w:val="004D6207"/>
    <w:rsid w:val="004D6743"/>
    <w:rsid w:val="004D6FA3"/>
    <w:rsid w:val="004D7174"/>
    <w:rsid w:val="004D72F1"/>
    <w:rsid w:val="004D7B64"/>
    <w:rsid w:val="004D7EA5"/>
    <w:rsid w:val="004D7EED"/>
    <w:rsid w:val="004E0EAB"/>
    <w:rsid w:val="004E0FA7"/>
    <w:rsid w:val="004E1045"/>
    <w:rsid w:val="004E107C"/>
    <w:rsid w:val="004E1B65"/>
    <w:rsid w:val="004E1E9C"/>
    <w:rsid w:val="004E216A"/>
    <w:rsid w:val="004E26DD"/>
    <w:rsid w:val="004E2E49"/>
    <w:rsid w:val="004E30EE"/>
    <w:rsid w:val="004E3477"/>
    <w:rsid w:val="004E3910"/>
    <w:rsid w:val="004E397B"/>
    <w:rsid w:val="004E44CD"/>
    <w:rsid w:val="004E47C3"/>
    <w:rsid w:val="004E55ED"/>
    <w:rsid w:val="004E5605"/>
    <w:rsid w:val="004E5949"/>
    <w:rsid w:val="004E5B56"/>
    <w:rsid w:val="004E62B2"/>
    <w:rsid w:val="004E633B"/>
    <w:rsid w:val="004E670A"/>
    <w:rsid w:val="004E71C6"/>
    <w:rsid w:val="004E7250"/>
    <w:rsid w:val="004E7723"/>
    <w:rsid w:val="004F0E44"/>
    <w:rsid w:val="004F19CE"/>
    <w:rsid w:val="004F1F70"/>
    <w:rsid w:val="004F22CF"/>
    <w:rsid w:val="004F2EC5"/>
    <w:rsid w:val="004F315E"/>
    <w:rsid w:val="004F3673"/>
    <w:rsid w:val="004F3F69"/>
    <w:rsid w:val="004F43CC"/>
    <w:rsid w:val="004F47A5"/>
    <w:rsid w:val="004F4863"/>
    <w:rsid w:val="004F49A6"/>
    <w:rsid w:val="004F4DE0"/>
    <w:rsid w:val="004F5197"/>
    <w:rsid w:val="004F5345"/>
    <w:rsid w:val="004F57A2"/>
    <w:rsid w:val="004F5B09"/>
    <w:rsid w:val="004F5B12"/>
    <w:rsid w:val="004F5FC2"/>
    <w:rsid w:val="004F607C"/>
    <w:rsid w:val="004F6464"/>
    <w:rsid w:val="004F671A"/>
    <w:rsid w:val="004F6C09"/>
    <w:rsid w:val="004F6F29"/>
    <w:rsid w:val="004F7175"/>
    <w:rsid w:val="004F73E1"/>
    <w:rsid w:val="004F76B1"/>
    <w:rsid w:val="004F7844"/>
    <w:rsid w:val="00500618"/>
    <w:rsid w:val="005010C2"/>
    <w:rsid w:val="00501150"/>
    <w:rsid w:val="00501C7E"/>
    <w:rsid w:val="00502122"/>
    <w:rsid w:val="00502170"/>
    <w:rsid w:val="005021B2"/>
    <w:rsid w:val="0050294C"/>
    <w:rsid w:val="005033E4"/>
    <w:rsid w:val="00503ACE"/>
    <w:rsid w:val="00503B8E"/>
    <w:rsid w:val="00504005"/>
    <w:rsid w:val="0050424E"/>
    <w:rsid w:val="00504EA6"/>
    <w:rsid w:val="005055D0"/>
    <w:rsid w:val="005055DE"/>
    <w:rsid w:val="00506091"/>
    <w:rsid w:val="0050620D"/>
    <w:rsid w:val="0050643A"/>
    <w:rsid w:val="005073A5"/>
    <w:rsid w:val="00507A01"/>
    <w:rsid w:val="005107A5"/>
    <w:rsid w:val="00511015"/>
    <w:rsid w:val="005113C3"/>
    <w:rsid w:val="0051151D"/>
    <w:rsid w:val="005116B8"/>
    <w:rsid w:val="00511D77"/>
    <w:rsid w:val="00511F65"/>
    <w:rsid w:val="0051406D"/>
    <w:rsid w:val="00514220"/>
    <w:rsid w:val="00514404"/>
    <w:rsid w:val="0051476A"/>
    <w:rsid w:val="005153BF"/>
    <w:rsid w:val="00515BC1"/>
    <w:rsid w:val="00515D42"/>
    <w:rsid w:val="00515E87"/>
    <w:rsid w:val="00516C7E"/>
    <w:rsid w:val="00516D3B"/>
    <w:rsid w:val="00516DB9"/>
    <w:rsid w:val="00517155"/>
    <w:rsid w:val="00517870"/>
    <w:rsid w:val="00520332"/>
    <w:rsid w:val="0052088E"/>
    <w:rsid w:val="00520BF2"/>
    <w:rsid w:val="00521848"/>
    <w:rsid w:val="00522389"/>
    <w:rsid w:val="00522B39"/>
    <w:rsid w:val="0052351D"/>
    <w:rsid w:val="0052382F"/>
    <w:rsid w:val="005240D7"/>
    <w:rsid w:val="005246E1"/>
    <w:rsid w:val="005246F0"/>
    <w:rsid w:val="00525A91"/>
    <w:rsid w:val="005273A0"/>
    <w:rsid w:val="00527690"/>
    <w:rsid w:val="005276FD"/>
    <w:rsid w:val="00527D91"/>
    <w:rsid w:val="00527E11"/>
    <w:rsid w:val="0053088A"/>
    <w:rsid w:val="00530AA7"/>
    <w:rsid w:val="00531184"/>
    <w:rsid w:val="00531885"/>
    <w:rsid w:val="00533061"/>
    <w:rsid w:val="00533B31"/>
    <w:rsid w:val="00534A4E"/>
    <w:rsid w:val="005352F9"/>
    <w:rsid w:val="005358CF"/>
    <w:rsid w:val="00535B24"/>
    <w:rsid w:val="00535EB4"/>
    <w:rsid w:val="005360E5"/>
    <w:rsid w:val="00536DEA"/>
    <w:rsid w:val="005371C6"/>
    <w:rsid w:val="00537219"/>
    <w:rsid w:val="00537252"/>
    <w:rsid w:val="00537829"/>
    <w:rsid w:val="00537EB5"/>
    <w:rsid w:val="005400EF"/>
    <w:rsid w:val="00540559"/>
    <w:rsid w:val="00540E9C"/>
    <w:rsid w:val="005413E9"/>
    <w:rsid w:val="0054195D"/>
    <w:rsid w:val="005419C0"/>
    <w:rsid w:val="00541B72"/>
    <w:rsid w:val="005427D8"/>
    <w:rsid w:val="00543B25"/>
    <w:rsid w:val="005446A0"/>
    <w:rsid w:val="005449DC"/>
    <w:rsid w:val="00544CEB"/>
    <w:rsid w:val="0054552A"/>
    <w:rsid w:val="00545C90"/>
    <w:rsid w:val="00545FB1"/>
    <w:rsid w:val="00546426"/>
    <w:rsid w:val="005464C7"/>
    <w:rsid w:val="00546C41"/>
    <w:rsid w:val="00547354"/>
    <w:rsid w:val="00547AAA"/>
    <w:rsid w:val="00547AB0"/>
    <w:rsid w:val="005508B1"/>
    <w:rsid w:val="005509AF"/>
    <w:rsid w:val="00550AC5"/>
    <w:rsid w:val="00550C27"/>
    <w:rsid w:val="00550DA4"/>
    <w:rsid w:val="00550EE2"/>
    <w:rsid w:val="005512C5"/>
    <w:rsid w:val="00551489"/>
    <w:rsid w:val="005517A4"/>
    <w:rsid w:val="005517D5"/>
    <w:rsid w:val="005519AE"/>
    <w:rsid w:val="00551C92"/>
    <w:rsid w:val="00551E53"/>
    <w:rsid w:val="00551FEC"/>
    <w:rsid w:val="0055220C"/>
    <w:rsid w:val="00552288"/>
    <w:rsid w:val="005532CD"/>
    <w:rsid w:val="005539E1"/>
    <w:rsid w:val="005540E9"/>
    <w:rsid w:val="0055446B"/>
    <w:rsid w:val="00554503"/>
    <w:rsid w:val="00554827"/>
    <w:rsid w:val="00554CC7"/>
    <w:rsid w:val="00554DD6"/>
    <w:rsid w:val="00554ED5"/>
    <w:rsid w:val="0055550D"/>
    <w:rsid w:val="00555A81"/>
    <w:rsid w:val="00557863"/>
    <w:rsid w:val="0056093B"/>
    <w:rsid w:val="005617C4"/>
    <w:rsid w:val="00561CED"/>
    <w:rsid w:val="005620B6"/>
    <w:rsid w:val="00562B0F"/>
    <w:rsid w:val="00562BA6"/>
    <w:rsid w:val="00564306"/>
    <w:rsid w:val="0056475A"/>
    <w:rsid w:val="00564A73"/>
    <w:rsid w:val="00564AB9"/>
    <w:rsid w:val="00564CDF"/>
    <w:rsid w:val="00565902"/>
    <w:rsid w:val="005660F0"/>
    <w:rsid w:val="005663F9"/>
    <w:rsid w:val="0056645E"/>
    <w:rsid w:val="005669C1"/>
    <w:rsid w:val="00566B60"/>
    <w:rsid w:val="0056773A"/>
    <w:rsid w:val="00567A24"/>
    <w:rsid w:val="00567ACD"/>
    <w:rsid w:val="00570141"/>
    <w:rsid w:val="005701BD"/>
    <w:rsid w:val="0057034C"/>
    <w:rsid w:val="00570399"/>
    <w:rsid w:val="00570B01"/>
    <w:rsid w:val="0057152D"/>
    <w:rsid w:val="005719B2"/>
    <w:rsid w:val="005725F4"/>
    <w:rsid w:val="00573380"/>
    <w:rsid w:val="005733AD"/>
    <w:rsid w:val="00573508"/>
    <w:rsid w:val="00573FD6"/>
    <w:rsid w:val="005755F9"/>
    <w:rsid w:val="00575796"/>
    <w:rsid w:val="00575A6C"/>
    <w:rsid w:val="00575E27"/>
    <w:rsid w:val="00576258"/>
    <w:rsid w:val="005763D7"/>
    <w:rsid w:val="00576573"/>
    <w:rsid w:val="00576C64"/>
    <w:rsid w:val="00576D1E"/>
    <w:rsid w:val="00576E61"/>
    <w:rsid w:val="00576EF0"/>
    <w:rsid w:val="005770C6"/>
    <w:rsid w:val="005774F1"/>
    <w:rsid w:val="00577995"/>
    <w:rsid w:val="00577BAD"/>
    <w:rsid w:val="00577D20"/>
    <w:rsid w:val="00577ED3"/>
    <w:rsid w:val="00577EE6"/>
    <w:rsid w:val="0058090C"/>
    <w:rsid w:val="00580951"/>
    <w:rsid w:val="00580AC7"/>
    <w:rsid w:val="00580E88"/>
    <w:rsid w:val="0058142A"/>
    <w:rsid w:val="005815A6"/>
    <w:rsid w:val="00582B91"/>
    <w:rsid w:val="00582D92"/>
    <w:rsid w:val="005831CF"/>
    <w:rsid w:val="005838EF"/>
    <w:rsid w:val="00583CC7"/>
    <w:rsid w:val="00584256"/>
    <w:rsid w:val="005849D2"/>
    <w:rsid w:val="00585048"/>
    <w:rsid w:val="005850A0"/>
    <w:rsid w:val="00585CA8"/>
    <w:rsid w:val="00585CF9"/>
    <w:rsid w:val="0058600B"/>
    <w:rsid w:val="00586390"/>
    <w:rsid w:val="005863E4"/>
    <w:rsid w:val="00586476"/>
    <w:rsid w:val="005864A5"/>
    <w:rsid w:val="00587219"/>
    <w:rsid w:val="0058763A"/>
    <w:rsid w:val="005877AC"/>
    <w:rsid w:val="00587922"/>
    <w:rsid w:val="00587B29"/>
    <w:rsid w:val="00590B8F"/>
    <w:rsid w:val="0059204F"/>
    <w:rsid w:val="0059205D"/>
    <w:rsid w:val="00592ED6"/>
    <w:rsid w:val="0059302D"/>
    <w:rsid w:val="0059349D"/>
    <w:rsid w:val="00593F37"/>
    <w:rsid w:val="00594179"/>
    <w:rsid w:val="00594221"/>
    <w:rsid w:val="005953B7"/>
    <w:rsid w:val="005954F9"/>
    <w:rsid w:val="005955C8"/>
    <w:rsid w:val="0059571A"/>
    <w:rsid w:val="00595887"/>
    <w:rsid w:val="00596149"/>
    <w:rsid w:val="005963B7"/>
    <w:rsid w:val="005963DC"/>
    <w:rsid w:val="00596952"/>
    <w:rsid w:val="005971EF"/>
    <w:rsid w:val="00597A29"/>
    <w:rsid w:val="00597E05"/>
    <w:rsid w:val="005A0D4F"/>
    <w:rsid w:val="005A0F15"/>
    <w:rsid w:val="005A14F8"/>
    <w:rsid w:val="005A161E"/>
    <w:rsid w:val="005A1A83"/>
    <w:rsid w:val="005A1AF4"/>
    <w:rsid w:val="005A1BB6"/>
    <w:rsid w:val="005A2C90"/>
    <w:rsid w:val="005A31CF"/>
    <w:rsid w:val="005A3584"/>
    <w:rsid w:val="005A3736"/>
    <w:rsid w:val="005A37B2"/>
    <w:rsid w:val="005A3FD8"/>
    <w:rsid w:val="005A415B"/>
    <w:rsid w:val="005A41AD"/>
    <w:rsid w:val="005A4B03"/>
    <w:rsid w:val="005A690E"/>
    <w:rsid w:val="005A7248"/>
    <w:rsid w:val="005A7337"/>
    <w:rsid w:val="005B05A5"/>
    <w:rsid w:val="005B08CC"/>
    <w:rsid w:val="005B09C3"/>
    <w:rsid w:val="005B0B26"/>
    <w:rsid w:val="005B1502"/>
    <w:rsid w:val="005B1776"/>
    <w:rsid w:val="005B2089"/>
    <w:rsid w:val="005B22CB"/>
    <w:rsid w:val="005B2394"/>
    <w:rsid w:val="005B23E9"/>
    <w:rsid w:val="005B299E"/>
    <w:rsid w:val="005B2B20"/>
    <w:rsid w:val="005B3DF6"/>
    <w:rsid w:val="005B4100"/>
    <w:rsid w:val="005B446A"/>
    <w:rsid w:val="005B4747"/>
    <w:rsid w:val="005B4C0C"/>
    <w:rsid w:val="005B54D5"/>
    <w:rsid w:val="005B598F"/>
    <w:rsid w:val="005B5B18"/>
    <w:rsid w:val="005B5B68"/>
    <w:rsid w:val="005B5D7A"/>
    <w:rsid w:val="005B5E0A"/>
    <w:rsid w:val="005B630E"/>
    <w:rsid w:val="005B69F0"/>
    <w:rsid w:val="005B7031"/>
    <w:rsid w:val="005B73A5"/>
    <w:rsid w:val="005B7B43"/>
    <w:rsid w:val="005C0122"/>
    <w:rsid w:val="005C09DD"/>
    <w:rsid w:val="005C1681"/>
    <w:rsid w:val="005C19CD"/>
    <w:rsid w:val="005C1C9B"/>
    <w:rsid w:val="005C22D3"/>
    <w:rsid w:val="005C2A1D"/>
    <w:rsid w:val="005C32ED"/>
    <w:rsid w:val="005C33B8"/>
    <w:rsid w:val="005C3554"/>
    <w:rsid w:val="005C3686"/>
    <w:rsid w:val="005C45F5"/>
    <w:rsid w:val="005C4C71"/>
    <w:rsid w:val="005C4D8D"/>
    <w:rsid w:val="005C4E50"/>
    <w:rsid w:val="005C52F5"/>
    <w:rsid w:val="005C531B"/>
    <w:rsid w:val="005C5A81"/>
    <w:rsid w:val="005C67B4"/>
    <w:rsid w:val="005C6B35"/>
    <w:rsid w:val="005C6E2F"/>
    <w:rsid w:val="005C75F5"/>
    <w:rsid w:val="005D02EF"/>
    <w:rsid w:val="005D0B24"/>
    <w:rsid w:val="005D10ED"/>
    <w:rsid w:val="005D1AC6"/>
    <w:rsid w:val="005D1CAE"/>
    <w:rsid w:val="005D1E05"/>
    <w:rsid w:val="005D21F4"/>
    <w:rsid w:val="005D2C9B"/>
    <w:rsid w:val="005D2DF2"/>
    <w:rsid w:val="005D32C4"/>
    <w:rsid w:val="005D387A"/>
    <w:rsid w:val="005D3E4F"/>
    <w:rsid w:val="005D4209"/>
    <w:rsid w:val="005D44CE"/>
    <w:rsid w:val="005D4563"/>
    <w:rsid w:val="005D45B2"/>
    <w:rsid w:val="005D46C0"/>
    <w:rsid w:val="005D57D0"/>
    <w:rsid w:val="005D5BAB"/>
    <w:rsid w:val="005D652B"/>
    <w:rsid w:val="005D6B74"/>
    <w:rsid w:val="005D6E18"/>
    <w:rsid w:val="005D77B0"/>
    <w:rsid w:val="005E035C"/>
    <w:rsid w:val="005E0503"/>
    <w:rsid w:val="005E0F4A"/>
    <w:rsid w:val="005E159A"/>
    <w:rsid w:val="005E1D4A"/>
    <w:rsid w:val="005E2747"/>
    <w:rsid w:val="005E2C13"/>
    <w:rsid w:val="005E2DCD"/>
    <w:rsid w:val="005E3203"/>
    <w:rsid w:val="005E3257"/>
    <w:rsid w:val="005E419A"/>
    <w:rsid w:val="005E4683"/>
    <w:rsid w:val="005E73F2"/>
    <w:rsid w:val="005E7449"/>
    <w:rsid w:val="005E75C3"/>
    <w:rsid w:val="005E7A51"/>
    <w:rsid w:val="005F0501"/>
    <w:rsid w:val="005F0D55"/>
    <w:rsid w:val="005F2111"/>
    <w:rsid w:val="005F3184"/>
    <w:rsid w:val="005F4526"/>
    <w:rsid w:val="005F46AE"/>
    <w:rsid w:val="005F4CC3"/>
    <w:rsid w:val="005F537C"/>
    <w:rsid w:val="005F7396"/>
    <w:rsid w:val="005F748E"/>
    <w:rsid w:val="005F74AE"/>
    <w:rsid w:val="005F750F"/>
    <w:rsid w:val="005F7BC9"/>
    <w:rsid w:val="00600322"/>
    <w:rsid w:val="00601982"/>
    <w:rsid w:val="00601FAF"/>
    <w:rsid w:val="006020A2"/>
    <w:rsid w:val="00602335"/>
    <w:rsid w:val="00602363"/>
    <w:rsid w:val="0060285F"/>
    <w:rsid w:val="00602C2A"/>
    <w:rsid w:val="00602E24"/>
    <w:rsid w:val="00603756"/>
    <w:rsid w:val="00603B74"/>
    <w:rsid w:val="0060414D"/>
    <w:rsid w:val="006044B1"/>
    <w:rsid w:val="00604AE5"/>
    <w:rsid w:val="00604F42"/>
    <w:rsid w:val="0060557F"/>
    <w:rsid w:val="006055B4"/>
    <w:rsid w:val="00605812"/>
    <w:rsid w:val="00606A33"/>
    <w:rsid w:val="00607B6D"/>
    <w:rsid w:val="0061076C"/>
    <w:rsid w:val="0061099B"/>
    <w:rsid w:val="00610B7C"/>
    <w:rsid w:val="00610D02"/>
    <w:rsid w:val="006112BB"/>
    <w:rsid w:val="006112D4"/>
    <w:rsid w:val="0061149F"/>
    <w:rsid w:val="006115D4"/>
    <w:rsid w:val="0061227F"/>
    <w:rsid w:val="00612A6D"/>
    <w:rsid w:val="00612D6D"/>
    <w:rsid w:val="00612F13"/>
    <w:rsid w:val="006132D8"/>
    <w:rsid w:val="00613379"/>
    <w:rsid w:val="00614065"/>
    <w:rsid w:val="00614AED"/>
    <w:rsid w:val="00614F16"/>
    <w:rsid w:val="00615277"/>
    <w:rsid w:val="00615285"/>
    <w:rsid w:val="00615293"/>
    <w:rsid w:val="006153A6"/>
    <w:rsid w:val="00615F42"/>
    <w:rsid w:val="00616413"/>
    <w:rsid w:val="00616D8E"/>
    <w:rsid w:val="00616F3B"/>
    <w:rsid w:val="00617037"/>
    <w:rsid w:val="006173BC"/>
    <w:rsid w:val="00617496"/>
    <w:rsid w:val="00617B9E"/>
    <w:rsid w:val="0062018E"/>
    <w:rsid w:val="0062039B"/>
    <w:rsid w:val="006206F9"/>
    <w:rsid w:val="00620BEA"/>
    <w:rsid w:val="00620F4B"/>
    <w:rsid w:val="00620F78"/>
    <w:rsid w:val="00621A88"/>
    <w:rsid w:val="00621E1E"/>
    <w:rsid w:val="00622034"/>
    <w:rsid w:val="00622625"/>
    <w:rsid w:val="0062262B"/>
    <w:rsid w:val="00622640"/>
    <w:rsid w:val="006233D0"/>
    <w:rsid w:val="00623446"/>
    <w:rsid w:val="00623468"/>
    <w:rsid w:val="00624964"/>
    <w:rsid w:val="00624E8E"/>
    <w:rsid w:val="00625238"/>
    <w:rsid w:val="006253D7"/>
    <w:rsid w:val="00625641"/>
    <w:rsid w:val="00625741"/>
    <w:rsid w:val="006263F1"/>
    <w:rsid w:val="00626715"/>
    <w:rsid w:val="00626A59"/>
    <w:rsid w:val="00627041"/>
    <w:rsid w:val="006272C1"/>
    <w:rsid w:val="0062790E"/>
    <w:rsid w:val="00627A48"/>
    <w:rsid w:val="006302C8"/>
    <w:rsid w:val="00630E23"/>
    <w:rsid w:val="00630E6A"/>
    <w:rsid w:val="00631569"/>
    <w:rsid w:val="00631845"/>
    <w:rsid w:val="006318DA"/>
    <w:rsid w:val="00631E1F"/>
    <w:rsid w:val="00632271"/>
    <w:rsid w:val="00632348"/>
    <w:rsid w:val="00632831"/>
    <w:rsid w:val="0063375E"/>
    <w:rsid w:val="006338AC"/>
    <w:rsid w:val="00634A70"/>
    <w:rsid w:val="00634CBF"/>
    <w:rsid w:val="00635861"/>
    <w:rsid w:val="00635C51"/>
    <w:rsid w:val="0063619D"/>
    <w:rsid w:val="00636DCA"/>
    <w:rsid w:val="006370A7"/>
    <w:rsid w:val="00637330"/>
    <w:rsid w:val="00640836"/>
    <w:rsid w:val="006409A0"/>
    <w:rsid w:val="006416DF"/>
    <w:rsid w:val="00641723"/>
    <w:rsid w:val="00641FF2"/>
    <w:rsid w:val="0064359A"/>
    <w:rsid w:val="006435A8"/>
    <w:rsid w:val="00644179"/>
    <w:rsid w:val="00644A14"/>
    <w:rsid w:val="00644A46"/>
    <w:rsid w:val="00644B29"/>
    <w:rsid w:val="00644E48"/>
    <w:rsid w:val="00644EF1"/>
    <w:rsid w:val="0064520A"/>
    <w:rsid w:val="00645CCB"/>
    <w:rsid w:val="0064612B"/>
    <w:rsid w:val="00647ECF"/>
    <w:rsid w:val="00647ED8"/>
    <w:rsid w:val="006501A6"/>
    <w:rsid w:val="006503B3"/>
    <w:rsid w:val="00650743"/>
    <w:rsid w:val="006508F6"/>
    <w:rsid w:val="0065115D"/>
    <w:rsid w:val="00651557"/>
    <w:rsid w:val="00651F29"/>
    <w:rsid w:val="0065224C"/>
    <w:rsid w:val="00652603"/>
    <w:rsid w:val="0065279F"/>
    <w:rsid w:val="0065365E"/>
    <w:rsid w:val="00653B02"/>
    <w:rsid w:val="00653B6E"/>
    <w:rsid w:val="00653D2E"/>
    <w:rsid w:val="0065416F"/>
    <w:rsid w:val="006541AF"/>
    <w:rsid w:val="00654380"/>
    <w:rsid w:val="0065439F"/>
    <w:rsid w:val="006546D3"/>
    <w:rsid w:val="006548A9"/>
    <w:rsid w:val="00654C09"/>
    <w:rsid w:val="0065624B"/>
    <w:rsid w:val="0065635E"/>
    <w:rsid w:val="0065665B"/>
    <w:rsid w:val="00656A63"/>
    <w:rsid w:val="00656B31"/>
    <w:rsid w:val="00656D44"/>
    <w:rsid w:val="0065732C"/>
    <w:rsid w:val="00657924"/>
    <w:rsid w:val="00657E05"/>
    <w:rsid w:val="006603DE"/>
    <w:rsid w:val="00660C6E"/>
    <w:rsid w:val="0066144B"/>
    <w:rsid w:val="006638C8"/>
    <w:rsid w:val="00663E51"/>
    <w:rsid w:val="006644CF"/>
    <w:rsid w:val="006649B7"/>
    <w:rsid w:val="00664A5E"/>
    <w:rsid w:val="0066529C"/>
    <w:rsid w:val="00665577"/>
    <w:rsid w:val="00665637"/>
    <w:rsid w:val="0066583C"/>
    <w:rsid w:val="00665F82"/>
    <w:rsid w:val="006661AB"/>
    <w:rsid w:val="00667A7C"/>
    <w:rsid w:val="00670055"/>
    <w:rsid w:val="0067046D"/>
    <w:rsid w:val="00670480"/>
    <w:rsid w:val="0067082C"/>
    <w:rsid w:val="00670969"/>
    <w:rsid w:val="00670D1F"/>
    <w:rsid w:val="00672165"/>
    <w:rsid w:val="006723F3"/>
    <w:rsid w:val="00672789"/>
    <w:rsid w:val="00673080"/>
    <w:rsid w:val="0067390A"/>
    <w:rsid w:val="00673D46"/>
    <w:rsid w:val="00673DD9"/>
    <w:rsid w:val="00673F1D"/>
    <w:rsid w:val="00673FDB"/>
    <w:rsid w:val="00675DEE"/>
    <w:rsid w:val="006768AA"/>
    <w:rsid w:val="00676A18"/>
    <w:rsid w:val="00677304"/>
    <w:rsid w:val="00677998"/>
    <w:rsid w:val="00677B3E"/>
    <w:rsid w:val="0068029D"/>
    <w:rsid w:val="00680761"/>
    <w:rsid w:val="00681777"/>
    <w:rsid w:val="00681A09"/>
    <w:rsid w:val="006827C5"/>
    <w:rsid w:val="00682849"/>
    <w:rsid w:val="006828AA"/>
    <w:rsid w:val="00682BC5"/>
    <w:rsid w:val="00682C02"/>
    <w:rsid w:val="00683121"/>
    <w:rsid w:val="00683196"/>
    <w:rsid w:val="00683212"/>
    <w:rsid w:val="006832DF"/>
    <w:rsid w:val="00683F4B"/>
    <w:rsid w:val="00684A78"/>
    <w:rsid w:val="00685357"/>
    <w:rsid w:val="00685A41"/>
    <w:rsid w:val="00685D71"/>
    <w:rsid w:val="00686405"/>
    <w:rsid w:val="00686569"/>
    <w:rsid w:val="00686C1B"/>
    <w:rsid w:val="006874A1"/>
    <w:rsid w:val="00687969"/>
    <w:rsid w:val="00690024"/>
    <w:rsid w:val="00690C83"/>
    <w:rsid w:val="00691D2F"/>
    <w:rsid w:val="006924A8"/>
    <w:rsid w:val="00692D68"/>
    <w:rsid w:val="00693CE7"/>
    <w:rsid w:val="00693FEC"/>
    <w:rsid w:val="0069408B"/>
    <w:rsid w:val="0069480E"/>
    <w:rsid w:val="00694CC4"/>
    <w:rsid w:val="00694CFC"/>
    <w:rsid w:val="00694F20"/>
    <w:rsid w:val="006954FD"/>
    <w:rsid w:val="00695776"/>
    <w:rsid w:val="00695C0E"/>
    <w:rsid w:val="006969A4"/>
    <w:rsid w:val="00697B64"/>
    <w:rsid w:val="006A1234"/>
    <w:rsid w:val="006A16A3"/>
    <w:rsid w:val="006A18BC"/>
    <w:rsid w:val="006A1A14"/>
    <w:rsid w:val="006A1BBA"/>
    <w:rsid w:val="006A1CEF"/>
    <w:rsid w:val="006A2353"/>
    <w:rsid w:val="006A35B8"/>
    <w:rsid w:val="006A3744"/>
    <w:rsid w:val="006A3C4D"/>
    <w:rsid w:val="006A400F"/>
    <w:rsid w:val="006A47A0"/>
    <w:rsid w:val="006A5005"/>
    <w:rsid w:val="006A5597"/>
    <w:rsid w:val="006A57E6"/>
    <w:rsid w:val="006A6DEB"/>
    <w:rsid w:val="006A70D5"/>
    <w:rsid w:val="006A74B5"/>
    <w:rsid w:val="006A7B9F"/>
    <w:rsid w:val="006B0A76"/>
    <w:rsid w:val="006B11B0"/>
    <w:rsid w:val="006B1BB4"/>
    <w:rsid w:val="006B1C30"/>
    <w:rsid w:val="006B1E44"/>
    <w:rsid w:val="006B23DC"/>
    <w:rsid w:val="006B2DDF"/>
    <w:rsid w:val="006B3290"/>
    <w:rsid w:val="006B34B4"/>
    <w:rsid w:val="006B4002"/>
    <w:rsid w:val="006B4884"/>
    <w:rsid w:val="006B4CC5"/>
    <w:rsid w:val="006B5260"/>
    <w:rsid w:val="006B558E"/>
    <w:rsid w:val="006B5A23"/>
    <w:rsid w:val="006B5CE0"/>
    <w:rsid w:val="006B696E"/>
    <w:rsid w:val="006B6AA6"/>
    <w:rsid w:val="006B6BC9"/>
    <w:rsid w:val="006B6BFF"/>
    <w:rsid w:val="006B73BF"/>
    <w:rsid w:val="006B7E2D"/>
    <w:rsid w:val="006C053B"/>
    <w:rsid w:val="006C05E3"/>
    <w:rsid w:val="006C07C2"/>
    <w:rsid w:val="006C0825"/>
    <w:rsid w:val="006C099A"/>
    <w:rsid w:val="006C09CA"/>
    <w:rsid w:val="006C1142"/>
    <w:rsid w:val="006C129E"/>
    <w:rsid w:val="006C1B68"/>
    <w:rsid w:val="006C1BCA"/>
    <w:rsid w:val="006C2650"/>
    <w:rsid w:val="006C26C7"/>
    <w:rsid w:val="006C294B"/>
    <w:rsid w:val="006C2D99"/>
    <w:rsid w:val="006C300F"/>
    <w:rsid w:val="006C3393"/>
    <w:rsid w:val="006C3DD2"/>
    <w:rsid w:val="006C44FD"/>
    <w:rsid w:val="006C4BCA"/>
    <w:rsid w:val="006C5533"/>
    <w:rsid w:val="006C5E72"/>
    <w:rsid w:val="006C6089"/>
    <w:rsid w:val="006C626C"/>
    <w:rsid w:val="006C6568"/>
    <w:rsid w:val="006C6C7F"/>
    <w:rsid w:val="006C6DD5"/>
    <w:rsid w:val="006C6F4B"/>
    <w:rsid w:val="006C76F4"/>
    <w:rsid w:val="006C7DCA"/>
    <w:rsid w:val="006D00A1"/>
    <w:rsid w:val="006D0477"/>
    <w:rsid w:val="006D0B09"/>
    <w:rsid w:val="006D10C9"/>
    <w:rsid w:val="006D1923"/>
    <w:rsid w:val="006D2416"/>
    <w:rsid w:val="006D2BFE"/>
    <w:rsid w:val="006D2DDA"/>
    <w:rsid w:val="006D307A"/>
    <w:rsid w:val="006D3313"/>
    <w:rsid w:val="006D33FE"/>
    <w:rsid w:val="006D3D54"/>
    <w:rsid w:val="006D45E1"/>
    <w:rsid w:val="006D5F4A"/>
    <w:rsid w:val="006D609F"/>
    <w:rsid w:val="006D6D46"/>
    <w:rsid w:val="006D6DB7"/>
    <w:rsid w:val="006D714A"/>
    <w:rsid w:val="006D78C8"/>
    <w:rsid w:val="006E0449"/>
    <w:rsid w:val="006E08AA"/>
    <w:rsid w:val="006E0D44"/>
    <w:rsid w:val="006E190C"/>
    <w:rsid w:val="006E1DC8"/>
    <w:rsid w:val="006E2AB1"/>
    <w:rsid w:val="006E2BB6"/>
    <w:rsid w:val="006E2DBB"/>
    <w:rsid w:val="006E300C"/>
    <w:rsid w:val="006E3A66"/>
    <w:rsid w:val="006E4036"/>
    <w:rsid w:val="006E4A45"/>
    <w:rsid w:val="006E4EA2"/>
    <w:rsid w:val="006E5A07"/>
    <w:rsid w:val="006E6AC6"/>
    <w:rsid w:val="006E6B8F"/>
    <w:rsid w:val="006E72EA"/>
    <w:rsid w:val="006E76FF"/>
    <w:rsid w:val="006E7EE7"/>
    <w:rsid w:val="006F05BE"/>
    <w:rsid w:val="006F07EC"/>
    <w:rsid w:val="006F08C1"/>
    <w:rsid w:val="006F120D"/>
    <w:rsid w:val="006F1525"/>
    <w:rsid w:val="006F1737"/>
    <w:rsid w:val="006F1AAC"/>
    <w:rsid w:val="006F1F9E"/>
    <w:rsid w:val="006F268C"/>
    <w:rsid w:val="006F26C5"/>
    <w:rsid w:val="006F29FC"/>
    <w:rsid w:val="006F46C5"/>
    <w:rsid w:val="006F4A2C"/>
    <w:rsid w:val="006F4FC7"/>
    <w:rsid w:val="006F5301"/>
    <w:rsid w:val="006F5662"/>
    <w:rsid w:val="006F56CD"/>
    <w:rsid w:val="006F596D"/>
    <w:rsid w:val="006F5982"/>
    <w:rsid w:val="006F6025"/>
    <w:rsid w:val="006F662B"/>
    <w:rsid w:val="006F6836"/>
    <w:rsid w:val="006F700C"/>
    <w:rsid w:val="006F7A73"/>
    <w:rsid w:val="006F7F57"/>
    <w:rsid w:val="007005BC"/>
    <w:rsid w:val="00700A01"/>
    <w:rsid w:val="00700A60"/>
    <w:rsid w:val="0070103A"/>
    <w:rsid w:val="00701FCB"/>
    <w:rsid w:val="007024F1"/>
    <w:rsid w:val="00702D60"/>
    <w:rsid w:val="00703616"/>
    <w:rsid w:val="0070487A"/>
    <w:rsid w:val="00704BA6"/>
    <w:rsid w:val="00705DB4"/>
    <w:rsid w:val="00706149"/>
    <w:rsid w:val="007061E9"/>
    <w:rsid w:val="0070668F"/>
    <w:rsid w:val="00706B7B"/>
    <w:rsid w:val="007072C0"/>
    <w:rsid w:val="00707CD0"/>
    <w:rsid w:val="00707D81"/>
    <w:rsid w:val="00707E4D"/>
    <w:rsid w:val="00710480"/>
    <w:rsid w:val="00710760"/>
    <w:rsid w:val="0071093B"/>
    <w:rsid w:val="007109EB"/>
    <w:rsid w:val="00712B46"/>
    <w:rsid w:val="00712E5B"/>
    <w:rsid w:val="00714684"/>
    <w:rsid w:val="007147F7"/>
    <w:rsid w:val="007151B0"/>
    <w:rsid w:val="0071572E"/>
    <w:rsid w:val="0071583A"/>
    <w:rsid w:val="0071585C"/>
    <w:rsid w:val="007160C2"/>
    <w:rsid w:val="00716133"/>
    <w:rsid w:val="0071623F"/>
    <w:rsid w:val="00716875"/>
    <w:rsid w:val="00716988"/>
    <w:rsid w:val="007171F3"/>
    <w:rsid w:val="0071784D"/>
    <w:rsid w:val="0071795F"/>
    <w:rsid w:val="00717ED7"/>
    <w:rsid w:val="007204CD"/>
    <w:rsid w:val="007208CE"/>
    <w:rsid w:val="00721374"/>
    <w:rsid w:val="00721BF0"/>
    <w:rsid w:val="0072250B"/>
    <w:rsid w:val="0072278C"/>
    <w:rsid w:val="0072289A"/>
    <w:rsid w:val="00722FE6"/>
    <w:rsid w:val="007233AB"/>
    <w:rsid w:val="00723401"/>
    <w:rsid w:val="00723569"/>
    <w:rsid w:val="00723999"/>
    <w:rsid w:val="0072524A"/>
    <w:rsid w:val="00725418"/>
    <w:rsid w:val="00725692"/>
    <w:rsid w:val="00725D37"/>
    <w:rsid w:val="00726048"/>
    <w:rsid w:val="00726560"/>
    <w:rsid w:val="0072677F"/>
    <w:rsid w:val="00726C54"/>
    <w:rsid w:val="00726C59"/>
    <w:rsid w:val="007272A6"/>
    <w:rsid w:val="00727C3D"/>
    <w:rsid w:val="00730370"/>
    <w:rsid w:val="00730416"/>
    <w:rsid w:val="00730D1F"/>
    <w:rsid w:val="00731491"/>
    <w:rsid w:val="007317AB"/>
    <w:rsid w:val="00731852"/>
    <w:rsid w:val="00731934"/>
    <w:rsid w:val="00731BF5"/>
    <w:rsid w:val="00731C0D"/>
    <w:rsid w:val="00731C4E"/>
    <w:rsid w:val="00731DE1"/>
    <w:rsid w:val="0073266A"/>
    <w:rsid w:val="00733553"/>
    <w:rsid w:val="00733830"/>
    <w:rsid w:val="00733CF0"/>
    <w:rsid w:val="00733EE2"/>
    <w:rsid w:val="00734CE3"/>
    <w:rsid w:val="00734E2B"/>
    <w:rsid w:val="00734F77"/>
    <w:rsid w:val="00735433"/>
    <w:rsid w:val="007354D4"/>
    <w:rsid w:val="0073607C"/>
    <w:rsid w:val="00736146"/>
    <w:rsid w:val="00736582"/>
    <w:rsid w:val="00736F41"/>
    <w:rsid w:val="0073733C"/>
    <w:rsid w:val="0073789A"/>
    <w:rsid w:val="00737C12"/>
    <w:rsid w:val="00737F31"/>
    <w:rsid w:val="007406B2"/>
    <w:rsid w:val="007407B6"/>
    <w:rsid w:val="00740963"/>
    <w:rsid w:val="007419BA"/>
    <w:rsid w:val="00741A80"/>
    <w:rsid w:val="00741B98"/>
    <w:rsid w:val="00741CA4"/>
    <w:rsid w:val="007422BB"/>
    <w:rsid w:val="00742680"/>
    <w:rsid w:val="007430B4"/>
    <w:rsid w:val="007433FC"/>
    <w:rsid w:val="00743C8A"/>
    <w:rsid w:val="00744050"/>
    <w:rsid w:val="007444A6"/>
    <w:rsid w:val="0074454B"/>
    <w:rsid w:val="00744CFD"/>
    <w:rsid w:val="007452BB"/>
    <w:rsid w:val="00745537"/>
    <w:rsid w:val="00745E9E"/>
    <w:rsid w:val="0074644A"/>
    <w:rsid w:val="00746933"/>
    <w:rsid w:val="00746FDC"/>
    <w:rsid w:val="007476A2"/>
    <w:rsid w:val="00751712"/>
    <w:rsid w:val="00751D7E"/>
    <w:rsid w:val="00752002"/>
    <w:rsid w:val="00752E3E"/>
    <w:rsid w:val="007540F6"/>
    <w:rsid w:val="00754221"/>
    <w:rsid w:val="0075457D"/>
    <w:rsid w:val="00754A2D"/>
    <w:rsid w:val="0075517C"/>
    <w:rsid w:val="007554D9"/>
    <w:rsid w:val="007558BA"/>
    <w:rsid w:val="00755F34"/>
    <w:rsid w:val="0075626D"/>
    <w:rsid w:val="00757042"/>
    <w:rsid w:val="007577D2"/>
    <w:rsid w:val="00757C53"/>
    <w:rsid w:val="00757DA6"/>
    <w:rsid w:val="00760A8E"/>
    <w:rsid w:val="007611EE"/>
    <w:rsid w:val="00762F09"/>
    <w:rsid w:val="00762F1E"/>
    <w:rsid w:val="007630CD"/>
    <w:rsid w:val="00763CFC"/>
    <w:rsid w:val="00763D1C"/>
    <w:rsid w:val="007644EA"/>
    <w:rsid w:val="00764D5D"/>
    <w:rsid w:val="00764EB4"/>
    <w:rsid w:val="0076510B"/>
    <w:rsid w:val="007659F5"/>
    <w:rsid w:val="00765F1E"/>
    <w:rsid w:val="0076741B"/>
    <w:rsid w:val="007675E5"/>
    <w:rsid w:val="00767F45"/>
    <w:rsid w:val="0077054D"/>
    <w:rsid w:val="007708E7"/>
    <w:rsid w:val="007709C0"/>
    <w:rsid w:val="00773296"/>
    <w:rsid w:val="007737D5"/>
    <w:rsid w:val="00773DB2"/>
    <w:rsid w:val="007748A9"/>
    <w:rsid w:val="007751AF"/>
    <w:rsid w:val="00775890"/>
    <w:rsid w:val="00775A90"/>
    <w:rsid w:val="00776538"/>
    <w:rsid w:val="007768CF"/>
    <w:rsid w:val="00776913"/>
    <w:rsid w:val="00776A21"/>
    <w:rsid w:val="00776C58"/>
    <w:rsid w:val="00776E78"/>
    <w:rsid w:val="007771F5"/>
    <w:rsid w:val="00777391"/>
    <w:rsid w:val="007778B4"/>
    <w:rsid w:val="00777A3C"/>
    <w:rsid w:val="00777B49"/>
    <w:rsid w:val="0078041A"/>
    <w:rsid w:val="0078044E"/>
    <w:rsid w:val="00780FCC"/>
    <w:rsid w:val="00781609"/>
    <w:rsid w:val="0078163C"/>
    <w:rsid w:val="00781C67"/>
    <w:rsid w:val="00782A5E"/>
    <w:rsid w:val="00782C29"/>
    <w:rsid w:val="00782F50"/>
    <w:rsid w:val="007834C0"/>
    <w:rsid w:val="007836CC"/>
    <w:rsid w:val="007838E6"/>
    <w:rsid w:val="0078413E"/>
    <w:rsid w:val="00784249"/>
    <w:rsid w:val="007843F3"/>
    <w:rsid w:val="0078440D"/>
    <w:rsid w:val="007858DE"/>
    <w:rsid w:val="0078597E"/>
    <w:rsid w:val="00785AA0"/>
    <w:rsid w:val="00785F4B"/>
    <w:rsid w:val="00786454"/>
    <w:rsid w:val="00786BD8"/>
    <w:rsid w:val="00786C25"/>
    <w:rsid w:val="00787005"/>
    <w:rsid w:val="00787297"/>
    <w:rsid w:val="00790B0B"/>
    <w:rsid w:val="00790C19"/>
    <w:rsid w:val="00790C3F"/>
    <w:rsid w:val="0079138A"/>
    <w:rsid w:val="00791946"/>
    <w:rsid w:val="00791DC3"/>
    <w:rsid w:val="007921E3"/>
    <w:rsid w:val="00792489"/>
    <w:rsid w:val="0079362A"/>
    <w:rsid w:val="00793996"/>
    <w:rsid w:val="00793A60"/>
    <w:rsid w:val="00794118"/>
    <w:rsid w:val="007945F3"/>
    <w:rsid w:val="00794897"/>
    <w:rsid w:val="007962B5"/>
    <w:rsid w:val="007968C0"/>
    <w:rsid w:val="007969EF"/>
    <w:rsid w:val="00796ABE"/>
    <w:rsid w:val="00797457"/>
    <w:rsid w:val="00797801"/>
    <w:rsid w:val="00797AA3"/>
    <w:rsid w:val="00797CEE"/>
    <w:rsid w:val="007A09F6"/>
    <w:rsid w:val="007A0A0A"/>
    <w:rsid w:val="007A0B7B"/>
    <w:rsid w:val="007A10D3"/>
    <w:rsid w:val="007A112B"/>
    <w:rsid w:val="007A1253"/>
    <w:rsid w:val="007A174D"/>
    <w:rsid w:val="007A185E"/>
    <w:rsid w:val="007A1EE0"/>
    <w:rsid w:val="007A2248"/>
    <w:rsid w:val="007A2577"/>
    <w:rsid w:val="007A260A"/>
    <w:rsid w:val="007A2BAD"/>
    <w:rsid w:val="007A34DC"/>
    <w:rsid w:val="007A3AB9"/>
    <w:rsid w:val="007A3FCB"/>
    <w:rsid w:val="007A41E5"/>
    <w:rsid w:val="007A5145"/>
    <w:rsid w:val="007A6038"/>
    <w:rsid w:val="007A61AC"/>
    <w:rsid w:val="007A6252"/>
    <w:rsid w:val="007A6A58"/>
    <w:rsid w:val="007A6DD3"/>
    <w:rsid w:val="007A7B5B"/>
    <w:rsid w:val="007A7CE6"/>
    <w:rsid w:val="007A7E6A"/>
    <w:rsid w:val="007B13CC"/>
    <w:rsid w:val="007B187D"/>
    <w:rsid w:val="007B1B84"/>
    <w:rsid w:val="007B2493"/>
    <w:rsid w:val="007B31E1"/>
    <w:rsid w:val="007B389F"/>
    <w:rsid w:val="007B3A05"/>
    <w:rsid w:val="007B3E48"/>
    <w:rsid w:val="007B4994"/>
    <w:rsid w:val="007B5949"/>
    <w:rsid w:val="007B7273"/>
    <w:rsid w:val="007C0505"/>
    <w:rsid w:val="007C07B3"/>
    <w:rsid w:val="007C0937"/>
    <w:rsid w:val="007C1005"/>
    <w:rsid w:val="007C14C9"/>
    <w:rsid w:val="007C1994"/>
    <w:rsid w:val="007C1A1F"/>
    <w:rsid w:val="007C1BCB"/>
    <w:rsid w:val="007C2FD2"/>
    <w:rsid w:val="007C377A"/>
    <w:rsid w:val="007C3897"/>
    <w:rsid w:val="007C4022"/>
    <w:rsid w:val="007C4115"/>
    <w:rsid w:val="007C41D7"/>
    <w:rsid w:val="007C4740"/>
    <w:rsid w:val="007C4E62"/>
    <w:rsid w:val="007C5068"/>
    <w:rsid w:val="007C50B2"/>
    <w:rsid w:val="007C64A2"/>
    <w:rsid w:val="007C6C1A"/>
    <w:rsid w:val="007D092A"/>
    <w:rsid w:val="007D0EF6"/>
    <w:rsid w:val="007D1337"/>
    <w:rsid w:val="007D1416"/>
    <w:rsid w:val="007D1F04"/>
    <w:rsid w:val="007D227A"/>
    <w:rsid w:val="007D2571"/>
    <w:rsid w:val="007D3D79"/>
    <w:rsid w:val="007D40B8"/>
    <w:rsid w:val="007D424E"/>
    <w:rsid w:val="007D458A"/>
    <w:rsid w:val="007D54AB"/>
    <w:rsid w:val="007D5BC9"/>
    <w:rsid w:val="007D600D"/>
    <w:rsid w:val="007D6666"/>
    <w:rsid w:val="007D676C"/>
    <w:rsid w:val="007D6D5A"/>
    <w:rsid w:val="007D6DB7"/>
    <w:rsid w:val="007D6E9E"/>
    <w:rsid w:val="007D7189"/>
    <w:rsid w:val="007D71AC"/>
    <w:rsid w:val="007D787E"/>
    <w:rsid w:val="007D78D2"/>
    <w:rsid w:val="007E0833"/>
    <w:rsid w:val="007E0CAC"/>
    <w:rsid w:val="007E1E94"/>
    <w:rsid w:val="007E1F12"/>
    <w:rsid w:val="007E2903"/>
    <w:rsid w:val="007E3035"/>
    <w:rsid w:val="007E3D50"/>
    <w:rsid w:val="007E3EF1"/>
    <w:rsid w:val="007E45F6"/>
    <w:rsid w:val="007E483E"/>
    <w:rsid w:val="007E57CE"/>
    <w:rsid w:val="007E5ED4"/>
    <w:rsid w:val="007E603C"/>
    <w:rsid w:val="007E6381"/>
    <w:rsid w:val="007E67B3"/>
    <w:rsid w:val="007E6B3F"/>
    <w:rsid w:val="007E6F3F"/>
    <w:rsid w:val="007E71A4"/>
    <w:rsid w:val="007E75A6"/>
    <w:rsid w:val="007F0081"/>
    <w:rsid w:val="007F14DB"/>
    <w:rsid w:val="007F166D"/>
    <w:rsid w:val="007F1EC0"/>
    <w:rsid w:val="007F2436"/>
    <w:rsid w:val="007F26A0"/>
    <w:rsid w:val="007F2AED"/>
    <w:rsid w:val="007F32EA"/>
    <w:rsid w:val="007F411A"/>
    <w:rsid w:val="007F44E0"/>
    <w:rsid w:val="007F4BD0"/>
    <w:rsid w:val="007F5415"/>
    <w:rsid w:val="007F548F"/>
    <w:rsid w:val="007F5BFE"/>
    <w:rsid w:val="007F5DBC"/>
    <w:rsid w:val="007F60DA"/>
    <w:rsid w:val="007F62E4"/>
    <w:rsid w:val="007F6715"/>
    <w:rsid w:val="007F79A0"/>
    <w:rsid w:val="007F7B94"/>
    <w:rsid w:val="007F7DED"/>
    <w:rsid w:val="008006FC"/>
    <w:rsid w:val="00800AD6"/>
    <w:rsid w:val="00800E3B"/>
    <w:rsid w:val="00801235"/>
    <w:rsid w:val="0080165A"/>
    <w:rsid w:val="00801FB4"/>
    <w:rsid w:val="00802680"/>
    <w:rsid w:val="0080357D"/>
    <w:rsid w:val="00803853"/>
    <w:rsid w:val="0080388F"/>
    <w:rsid w:val="00805372"/>
    <w:rsid w:val="00805420"/>
    <w:rsid w:val="00805809"/>
    <w:rsid w:val="00805CEF"/>
    <w:rsid w:val="00805F54"/>
    <w:rsid w:val="0080616D"/>
    <w:rsid w:val="00806738"/>
    <w:rsid w:val="008069F9"/>
    <w:rsid w:val="0080736A"/>
    <w:rsid w:val="00807408"/>
    <w:rsid w:val="008109FA"/>
    <w:rsid w:val="00811044"/>
    <w:rsid w:val="00811365"/>
    <w:rsid w:val="0081163B"/>
    <w:rsid w:val="0081176D"/>
    <w:rsid w:val="008121D0"/>
    <w:rsid w:val="00812386"/>
    <w:rsid w:val="0081244D"/>
    <w:rsid w:val="00812D38"/>
    <w:rsid w:val="008132E3"/>
    <w:rsid w:val="0081378E"/>
    <w:rsid w:val="00813CF8"/>
    <w:rsid w:val="00813F25"/>
    <w:rsid w:val="00814C99"/>
    <w:rsid w:val="00815123"/>
    <w:rsid w:val="00815EAC"/>
    <w:rsid w:val="00816351"/>
    <w:rsid w:val="008165E4"/>
    <w:rsid w:val="00816766"/>
    <w:rsid w:val="00816CBB"/>
    <w:rsid w:val="00816F7C"/>
    <w:rsid w:val="00817221"/>
    <w:rsid w:val="00817291"/>
    <w:rsid w:val="0082035D"/>
    <w:rsid w:val="00821500"/>
    <w:rsid w:val="008217A7"/>
    <w:rsid w:val="008218DD"/>
    <w:rsid w:val="00821A83"/>
    <w:rsid w:val="00821D4A"/>
    <w:rsid w:val="00822CD3"/>
    <w:rsid w:val="008231A2"/>
    <w:rsid w:val="00823725"/>
    <w:rsid w:val="00823D4E"/>
    <w:rsid w:val="008246A5"/>
    <w:rsid w:val="0082496B"/>
    <w:rsid w:val="00824BBB"/>
    <w:rsid w:val="00824D69"/>
    <w:rsid w:val="00824EC1"/>
    <w:rsid w:val="008251D0"/>
    <w:rsid w:val="0082529D"/>
    <w:rsid w:val="00825431"/>
    <w:rsid w:val="0082556C"/>
    <w:rsid w:val="00825604"/>
    <w:rsid w:val="0082618B"/>
    <w:rsid w:val="0082619E"/>
    <w:rsid w:val="0082629F"/>
    <w:rsid w:val="00826A31"/>
    <w:rsid w:val="00827275"/>
    <w:rsid w:val="00827302"/>
    <w:rsid w:val="008273C1"/>
    <w:rsid w:val="008275AA"/>
    <w:rsid w:val="00827711"/>
    <w:rsid w:val="00827979"/>
    <w:rsid w:val="0083020C"/>
    <w:rsid w:val="00830EE7"/>
    <w:rsid w:val="008310A3"/>
    <w:rsid w:val="0083163A"/>
    <w:rsid w:val="008317D9"/>
    <w:rsid w:val="00832029"/>
    <w:rsid w:val="00832B09"/>
    <w:rsid w:val="00832B4B"/>
    <w:rsid w:val="00832F6F"/>
    <w:rsid w:val="00833172"/>
    <w:rsid w:val="0083365E"/>
    <w:rsid w:val="00833F46"/>
    <w:rsid w:val="008342C0"/>
    <w:rsid w:val="00834BB0"/>
    <w:rsid w:val="00834D9B"/>
    <w:rsid w:val="00834EE5"/>
    <w:rsid w:val="00836328"/>
    <w:rsid w:val="008366FC"/>
    <w:rsid w:val="00836881"/>
    <w:rsid w:val="00836DEC"/>
    <w:rsid w:val="00836F2C"/>
    <w:rsid w:val="0083709B"/>
    <w:rsid w:val="008370C3"/>
    <w:rsid w:val="00837573"/>
    <w:rsid w:val="008375C3"/>
    <w:rsid w:val="00837883"/>
    <w:rsid w:val="00837F07"/>
    <w:rsid w:val="00837F49"/>
    <w:rsid w:val="0084077E"/>
    <w:rsid w:val="00840BC4"/>
    <w:rsid w:val="00840FE1"/>
    <w:rsid w:val="00840FF9"/>
    <w:rsid w:val="00841065"/>
    <w:rsid w:val="0084150B"/>
    <w:rsid w:val="008422B8"/>
    <w:rsid w:val="008427A8"/>
    <w:rsid w:val="00843DC4"/>
    <w:rsid w:val="00844123"/>
    <w:rsid w:val="00845494"/>
    <w:rsid w:val="0084556E"/>
    <w:rsid w:val="00845610"/>
    <w:rsid w:val="00845654"/>
    <w:rsid w:val="00846321"/>
    <w:rsid w:val="00846618"/>
    <w:rsid w:val="008466D4"/>
    <w:rsid w:val="00846C1C"/>
    <w:rsid w:val="00847601"/>
    <w:rsid w:val="00847798"/>
    <w:rsid w:val="00847F82"/>
    <w:rsid w:val="00850854"/>
    <w:rsid w:val="008508E6"/>
    <w:rsid w:val="00850976"/>
    <w:rsid w:val="00850CC7"/>
    <w:rsid w:val="00850F7A"/>
    <w:rsid w:val="008512F9"/>
    <w:rsid w:val="00852B20"/>
    <w:rsid w:val="00852CE5"/>
    <w:rsid w:val="00852DCC"/>
    <w:rsid w:val="00853F86"/>
    <w:rsid w:val="00854337"/>
    <w:rsid w:val="00854776"/>
    <w:rsid w:val="00854A71"/>
    <w:rsid w:val="008551D0"/>
    <w:rsid w:val="00855626"/>
    <w:rsid w:val="008556C5"/>
    <w:rsid w:val="00855708"/>
    <w:rsid w:val="00855E5B"/>
    <w:rsid w:val="00855E7B"/>
    <w:rsid w:val="00856492"/>
    <w:rsid w:val="008567C2"/>
    <w:rsid w:val="00856DB6"/>
    <w:rsid w:val="0085714E"/>
    <w:rsid w:val="008572AB"/>
    <w:rsid w:val="008578C0"/>
    <w:rsid w:val="008606E3"/>
    <w:rsid w:val="00860D38"/>
    <w:rsid w:val="00860F8E"/>
    <w:rsid w:val="0086137C"/>
    <w:rsid w:val="00861459"/>
    <w:rsid w:val="00861A28"/>
    <w:rsid w:val="00861EBE"/>
    <w:rsid w:val="00862002"/>
    <w:rsid w:val="008622CF"/>
    <w:rsid w:val="00863181"/>
    <w:rsid w:val="00863FB3"/>
    <w:rsid w:val="008646CA"/>
    <w:rsid w:val="00865261"/>
    <w:rsid w:val="00865413"/>
    <w:rsid w:val="00865569"/>
    <w:rsid w:val="0086661C"/>
    <w:rsid w:val="00866772"/>
    <w:rsid w:val="00866E1C"/>
    <w:rsid w:val="008673BA"/>
    <w:rsid w:val="00867BC9"/>
    <w:rsid w:val="00870BBB"/>
    <w:rsid w:val="008710A1"/>
    <w:rsid w:val="008715A2"/>
    <w:rsid w:val="00871B01"/>
    <w:rsid w:val="00871D98"/>
    <w:rsid w:val="00871E43"/>
    <w:rsid w:val="008721B5"/>
    <w:rsid w:val="00872A61"/>
    <w:rsid w:val="00872A62"/>
    <w:rsid w:val="00873304"/>
    <w:rsid w:val="008734B2"/>
    <w:rsid w:val="00874003"/>
    <w:rsid w:val="008742B6"/>
    <w:rsid w:val="008743F0"/>
    <w:rsid w:val="00874C8A"/>
    <w:rsid w:val="00875177"/>
    <w:rsid w:val="008761E5"/>
    <w:rsid w:val="008765D4"/>
    <w:rsid w:val="00876910"/>
    <w:rsid w:val="00876B93"/>
    <w:rsid w:val="0087797F"/>
    <w:rsid w:val="00877C4E"/>
    <w:rsid w:val="00877F34"/>
    <w:rsid w:val="008802A8"/>
    <w:rsid w:val="008809DD"/>
    <w:rsid w:val="00880D37"/>
    <w:rsid w:val="008810CC"/>
    <w:rsid w:val="00881263"/>
    <w:rsid w:val="00882411"/>
    <w:rsid w:val="00882426"/>
    <w:rsid w:val="00883D6B"/>
    <w:rsid w:val="00883EEA"/>
    <w:rsid w:val="00884021"/>
    <w:rsid w:val="0088437A"/>
    <w:rsid w:val="00884461"/>
    <w:rsid w:val="008846E7"/>
    <w:rsid w:val="00884A24"/>
    <w:rsid w:val="00884F39"/>
    <w:rsid w:val="00884FAF"/>
    <w:rsid w:val="00885113"/>
    <w:rsid w:val="00885316"/>
    <w:rsid w:val="0088607C"/>
    <w:rsid w:val="0088608B"/>
    <w:rsid w:val="008865EA"/>
    <w:rsid w:val="00886B39"/>
    <w:rsid w:val="00887A14"/>
    <w:rsid w:val="00887CA3"/>
    <w:rsid w:val="00887DAE"/>
    <w:rsid w:val="00887F10"/>
    <w:rsid w:val="00890573"/>
    <w:rsid w:val="008906D3"/>
    <w:rsid w:val="00891134"/>
    <w:rsid w:val="00891E69"/>
    <w:rsid w:val="00892454"/>
    <w:rsid w:val="00892AD2"/>
    <w:rsid w:val="00892DD5"/>
    <w:rsid w:val="00892DEA"/>
    <w:rsid w:val="008936F8"/>
    <w:rsid w:val="00893DE6"/>
    <w:rsid w:val="00893FE1"/>
    <w:rsid w:val="008942A9"/>
    <w:rsid w:val="008947F2"/>
    <w:rsid w:val="0089486F"/>
    <w:rsid w:val="00894961"/>
    <w:rsid w:val="008955EF"/>
    <w:rsid w:val="00895E1A"/>
    <w:rsid w:val="00895FC5"/>
    <w:rsid w:val="0089626C"/>
    <w:rsid w:val="008964FB"/>
    <w:rsid w:val="008971EF"/>
    <w:rsid w:val="00897AC6"/>
    <w:rsid w:val="00897CE9"/>
    <w:rsid w:val="00897DFF"/>
    <w:rsid w:val="008A00E5"/>
    <w:rsid w:val="008A02ED"/>
    <w:rsid w:val="008A039D"/>
    <w:rsid w:val="008A086F"/>
    <w:rsid w:val="008A0CBE"/>
    <w:rsid w:val="008A0CBF"/>
    <w:rsid w:val="008A1132"/>
    <w:rsid w:val="008A1278"/>
    <w:rsid w:val="008A1D0E"/>
    <w:rsid w:val="008A24F7"/>
    <w:rsid w:val="008A2708"/>
    <w:rsid w:val="008A2748"/>
    <w:rsid w:val="008A2DBB"/>
    <w:rsid w:val="008A36EF"/>
    <w:rsid w:val="008A3859"/>
    <w:rsid w:val="008A3C27"/>
    <w:rsid w:val="008A4475"/>
    <w:rsid w:val="008A499B"/>
    <w:rsid w:val="008A4E77"/>
    <w:rsid w:val="008A4FB2"/>
    <w:rsid w:val="008A50CB"/>
    <w:rsid w:val="008A51A2"/>
    <w:rsid w:val="008A522C"/>
    <w:rsid w:val="008A5273"/>
    <w:rsid w:val="008A5CA7"/>
    <w:rsid w:val="008A62B1"/>
    <w:rsid w:val="008A6A3C"/>
    <w:rsid w:val="008A6B2E"/>
    <w:rsid w:val="008A731F"/>
    <w:rsid w:val="008A7B07"/>
    <w:rsid w:val="008A7DEF"/>
    <w:rsid w:val="008B064C"/>
    <w:rsid w:val="008B0C79"/>
    <w:rsid w:val="008B0C9D"/>
    <w:rsid w:val="008B1B58"/>
    <w:rsid w:val="008B20FD"/>
    <w:rsid w:val="008B2BF6"/>
    <w:rsid w:val="008B2F0D"/>
    <w:rsid w:val="008B3794"/>
    <w:rsid w:val="008B3C84"/>
    <w:rsid w:val="008B4939"/>
    <w:rsid w:val="008B5285"/>
    <w:rsid w:val="008B54F6"/>
    <w:rsid w:val="008B55A4"/>
    <w:rsid w:val="008B57E6"/>
    <w:rsid w:val="008B5972"/>
    <w:rsid w:val="008B6DE4"/>
    <w:rsid w:val="008B7F9F"/>
    <w:rsid w:val="008C0313"/>
    <w:rsid w:val="008C04B2"/>
    <w:rsid w:val="008C0564"/>
    <w:rsid w:val="008C06C9"/>
    <w:rsid w:val="008C086F"/>
    <w:rsid w:val="008C0A5C"/>
    <w:rsid w:val="008C0D01"/>
    <w:rsid w:val="008C0D22"/>
    <w:rsid w:val="008C0FBF"/>
    <w:rsid w:val="008C158A"/>
    <w:rsid w:val="008C1B06"/>
    <w:rsid w:val="008C1E7F"/>
    <w:rsid w:val="008C1F05"/>
    <w:rsid w:val="008C20BC"/>
    <w:rsid w:val="008C24F5"/>
    <w:rsid w:val="008C2812"/>
    <w:rsid w:val="008C30B5"/>
    <w:rsid w:val="008C3885"/>
    <w:rsid w:val="008C4182"/>
    <w:rsid w:val="008C44A2"/>
    <w:rsid w:val="008C49C5"/>
    <w:rsid w:val="008C52C3"/>
    <w:rsid w:val="008C5566"/>
    <w:rsid w:val="008C5A04"/>
    <w:rsid w:val="008C5CFD"/>
    <w:rsid w:val="008C6E98"/>
    <w:rsid w:val="008C727C"/>
    <w:rsid w:val="008C7758"/>
    <w:rsid w:val="008C7C5A"/>
    <w:rsid w:val="008D0853"/>
    <w:rsid w:val="008D0A4B"/>
    <w:rsid w:val="008D14C9"/>
    <w:rsid w:val="008D14FF"/>
    <w:rsid w:val="008D16E5"/>
    <w:rsid w:val="008D1D02"/>
    <w:rsid w:val="008D2242"/>
    <w:rsid w:val="008D2B11"/>
    <w:rsid w:val="008D2CBF"/>
    <w:rsid w:val="008D2D00"/>
    <w:rsid w:val="008D35A4"/>
    <w:rsid w:val="008D3711"/>
    <w:rsid w:val="008D3DFF"/>
    <w:rsid w:val="008D425D"/>
    <w:rsid w:val="008D4DD7"/>
    <w:rsid w:val="008D52C9"/>
    <w:rsid w:val="008D5440"/>
    <w:rsid w:val="008D5968"/>
    <w:rsid w:val="008D654A"/>
    <w:rsid w:val="008D6680"/>
    <w:rsid w:val="008D7F95"/>
    <w:rsid w:val="008E00F7"/>
    <w:rsid w:val="008E02E2"/>
    <w:rsid w:val="008E12E2"/>
    <w:rsid w:val="008E13BC"/>
    <w:rsid w:val="008E207F"/>
    <w:rsid w:val="008E2A09"/>
    <w:rsid w:val="008E319C"/>
    <w:rsid w:val="008E415A"/>
    <w:rsid w:val="008E43BE"/>
    <w:rsid w:val="008E4748"/>
    <w:rsid w:val="008E482F"/>
    <w:rsid w:val="008E4F2F"/>
    <w:rsid w:val="008E58F9"/>
    <w:rsid w:val="008E5991"/>
    <w:rsid w:val="008E5D78"/>
    <w:rsid w:val="008E5DE9"/>
    <w:rsid w:val="008E5FCC"/>
    <w:rsid w:val="008E6027"/>
    <w:rsid w:val="008E689F"/>
    <w:rsid w:val="008E68E5"/>
    <w:rsid w:val="008E6A0A"/>
    <w:rsid w:val="008E6B76"/>
    <w:rsid w:val="008E7671"/>
    <w:rsid w:val="008E7BAE"/>
    <w:rsid w:val="008F00DC"/>
    <w:rsid w:val="008F1B02"/>
    <w:rsid w:val="008F1F4C"/>
    <w:rsid w:val="008F21BD"/>
    <w:rsid w:val="008F227D"/>
    <w:rsid w:val="008F28D7"/>
    <w:rsid w:val="008F2C80"/>
    <w:rsid w:val="008F36C3"/>
    <w:rsid w:val="008F3B01"/>
    <w:rsid w:val="008F3B09"/>
    <w:rsid w:val="008F48BF"/>
    <w:rsid w:val="008F4978"/>
    <w:rsid w:val="008F4FF8"/>
    <w:rsid w:val="008F53C8"/>
    <w:rsid w:val="008F5D09"/>
    <w:rsid w:val="008F61B4"/>
    <w:rsid w:val="008F62BB"/>
    <w:rsid w:val="008F6978"/>
    <w:rsid w:val="008F6F32"/>
    <w:rsid w:val="008F755F"/>
    <w:rsid w:val="008F7679"/>
    <w:rsid w:val="008F7A5E"/>
    <w:rsid w:val="008F7F9A"/>
    <w:rsid w:val="009001FA"/>
    <w:rsid w:val="00900DE9"/>
    <w:rsid w:val="00900EF8"/>
    <w:rsid w:val="00901647"/>
    <w:rsid w:val="00901A75"/>
    <w:rsid w:val="00901BFA"/>
    <w:rsid w:val="009028F0"/>
    <w:rsid w:val="00902A0E"/>
    <w:rsid w:val="00902C0B"/>
    <w:rsid w:val="00903A6A"/>
    <w:rsid w:val="009047DF"/>
    <w:rsid w:val="00904953"/>
    <w:rsid w:val="00905073"/>
    <w:rsid w:val="00905E7D"/>
    <w:rsid w:val="0090606B"/>
    <w:rsid w:val="0090619F"/>
    <w:rsid w:val="00906A13"/>
    <w:rsid w:val="00906F78"/>
    <w:rsid w:val="009071B2"/>
    <w:rsid w:val="00907386"/>
    <w:rsid w:val="00910F72"/>
    <w:rsid w:val="009116F0"/>
    <w:rsid w:val="00911929"/>
    <w:rsid w:val="00911C28"/>
    <w:rsid w:val="00911FC8"/>
    <w:rsid w:val="00912398"/>
    <w:rsid w:val="00912AFC"/>
    <w:rsid w:val="00912CE5"/>
    <w:rsid w:val="00912DBF"/>
    <w:rsid w:val="00912EAF"/>
    <w:rsid w:val="009134EE"/>
    <w:rsid w:val="00915E17"/>
    <w:rsid w:val="00916BA4"/>
    <w:rsid w:val="00917AEA"/>
    <w:rsid w:val="00920457"/>
    <w:rsid w:val="00920A35"/>
    <w:rsid w:val="00920E73"/>
    <w:rsid w:val="00921BA6"/>
    <w:rsid w:val="00921FC3"/>
    <w:rsid w:val="009220E2"/>
    <w:rsid w:val="00922DB6"/>
    <w:rsid w:val="00922DE1"/>
    <w:rsid w:val="009239B8"/>
    <w:rsid w:val="00923DEF"/>
    <w:rsid w:val="009240C5"/>
    <w:rsid w:val="00924B50"/>
    <w:rsid w:val="00924D2B"/>
    <w:rsid w:val="00924D72"/>
    <w:rsid w:val="00925073"/>
    <w:rsid w:val="00925454"/>
    <w:rsid w:val="00925B17"/>
    <w:rsid w:val="0092600E"/>
    <w:rsid w:val="0092627A"/>
    <w:rsid w:val="00926B5D"/>
    <w:rsid w:val="00926B7C"/>
    <w:rsid w:val="009271A2"/>
    <w:rsid w:val="00927ED7"/>
    <w:rsid w:val="009302E8"/>
    <w:rsid w:val="0093062D"/>
    <w:rsid w:val="009308EA"/>
    <w:rsid w:val="0093152E"/>
    <w:rsid w:val="0093184A"/>
    <w:rsid w:val="00931DB5"/>
    <w:rsid w:val="00932099"/>
    <w:rsid w:val="0093235B"/>
    <w:rsid w:val="00932A48"/>
    <w:rsid w:val="009335E3"/>
    <w:rsid w:val="00933855"/>
    <w:rsid w:val="0093449F"/>
    <w:rsid w:val="00935FAA"/>
    <w:rsid w:val="009366D5"/>
    <w:rsid w:val="00936D24"/>
    <w:rsid w:val="00936DA8"/>
    <w:rsid w:val="00936F25"/>
    <w:rsid w:val="009370F9"/>
    <w:rsid w:val="00937302"/>
    <w:rsid w:val="00937F55"/>
    <w:rsid w:val="00940327"/>
    <w:rsid w:val="0094053E"/>
    <w:rsid w:val="009409F8"/>
    <w:rsid w:val="00940ED4"/>
    <w:rsid w:val="00940FAF"/>
    <w:rsid w:val="009416E0"/>
    <w:rsid w:val="0094241A"/>
    <w:rsid w:val="00942B0D"/>
    <w:rsid w:val="009430A2"/>
    <w:rsid w:val="00943384"/>
    <w:rsid w:val="009436FC"/>
    <w:rsid w:val="00943D53"/>
    <w:rsid w:val="00943DA0"/>
    <w:rsid w:val="009446EC"/>
    <w:rsid w:val="00944A5E"/>
    <w:rsid w:val="00944B21"/>
    <w:rsid w:val="00944CDA"/>
    <w:rsid w:val="00944EA6"/>
    <w:rsid w:val="00944F9E"/>
    <w:rsid w:val="00945366"/>
    <w:rsid w:val="009459AE"/>
    <w:rsid w:val="00945A0E"/>
    <w:rsid w:val="00945BF7"/>
    <w:rsid w:val="00945C99"/>
    <w:rsid w:val="00945CE3"/>
    <w:rsid w:val="00946942"/>
    <w:rsid w:val="00946CB1"/>
    <w:rsid w:val="00946E4B"/>
    <w:rsid w:val="0094740D"/>
    <w:rsid w:val="00947A67"/>
    <w:rsid w:val="00947AE4"/>
    <w:rsid w:val="00947B2E"/>
    <w:rsid w:val="00950006"/>
    <w:rsid w:val="00950036"/>
    <w:rsid w:val="009503AB"/>
    <w:rsid w:val="00950A15"/>
    <w:rsid w:val="00950A9B"/>
    <w:rsid w:val="00950DB9"/>
    <w:rsid w:val="009511E0"/>
    <w:rsid w:val="009519DA"/>
    <w:rsid w:val="00951CFE"/>
    <w:rsid w:val="0095295C"/>
    <w:rsid w:val="00953646"/>
    <w:rsid w:val="00953765"/>
    <w:rsid w:val="00954564"/>
    <w:rsid w:val="0095557F"/>
    <w:rsid w:val="00955686"/>
    <w:rsid w:val="009559C1"/>
    <w:rsid w:val="009563CA"/>
    <w:rsid w:val="0095675A"/>
    <w:rsid w:val="00956846"/>
    <w:rsid w:val="00957373"/>
    <w:rsid w:val="00957419"/>
    <w:rsid w:val="00957BA6"/>
    <w:rsid w:val="00960138"/>
    <w:rsid w:val="0096029D"/>
    <w:rsid w:val="00960485"/>
    <w:rsid w:val="009609BA"/>
    <w:rsid w:val="00960D67"/>
    <w:rsid w:val="009610B0"/>
    <w:rsid w:val="009610F1"/>
    <w:rsid w:val="009613CC"/>
    <w:rsid w:val="0096165E"/>
    <w:rsid w:val="00961938"/>
    <w:rsid w:val="00961F46"/>
    <w:rsid w:val="0096228B"/>
    <w:rsid w:val="00962660"/>
    <w:rsid w:val="009626C8"/>
    <w:rsid w:val="00962C1F"/>
    <w:rsid w:val="00962EBD"/>
    <w:rsid w:val="00963915"/>
    <w:rsid w:val="009639E1"/>
    <w:rsid w:val="00964244"/>
    <w:rsid w:val="00965A6B"/>
    <w:rsid w:val="00965F2D"/>
    <w:rsid w:val="0096641A"/>
    <w:rsid w:val="00967ACF"/>
    <w:rsid w:val="009700A0"/>
    <w:rsid w:val="0097046B"/>
    <w:rsid w:val="00970654"/>
    <w:rsid w:val="00970A3D"/>
    <w:rsid w:val="00971BAD"/>
    <w:rsid w:val="00971BD2"/>
    <w:rsid w:val="00971D9E"/>
    <w:rsid w:val="009727C1"/>
    <w:rsid w:val="00972800"/>
    <w:rsid w:val="00972C7A"/>
    <w:rsid w:val="00973622"/>
    <w:rsid w:val="00973A2E"/>
    <w:rsid w:val="00973F22"/>
    <w:rsid w:val="00974032"/>
    <w:rsid w:val="009753FE"/>
    <w:rsid w:val="00975832"/>
    <w:rsid w:val="009765EF"/>
    <w:rsid w:val="00976A83"/>
    <w:rsid w:val="00977184"/>
    <w:rsid w:val="00977305"/>
    <w:rsid w:val="009774B8"/>
    <w:rsid w:val="009778CB"/>
    <w:rsid w:val="009779B2"/>
    <w:rsid w:val="009800AA"/>
    <w:rsid w:val="00980DF2"/>
    <w:rsid w:val="009810B3"/>
    <w:rsid w:val="0098124D"/>
    <w:rsid w:val="00981FE0"/>
    <w:rsid w:val="009821A1"/>
    <w:rsid w:val="009821F3"/>
    <w:rsid w:val="00982329"/>
    <w:rsid w:val="009824FD"/>
    <w:rsid w:val="0098252E"/>
    <w:rsid w:val="009835C4"/>
    <w:rsid w:val="009839D6"/>
    <w:rsid w:val="00983E6A"/>
    <w:rsid w:val="0098421C"/>
    <w:rsid w:val="00984B04"/>
    <w:rsid w:val="00984F9E"/>
    <w:rsid w:val="00985466"/>
    <w:rsid w:val="009854DB"/>
    <w:rsid w:val="009858A2"/>
    <w:rsid w:val="00985A26"/>
    <w:rsid w:val="009869F9"/>
    <w:rsid w:val="00986BDA"/>
    <w:rsid w:val="00986FC0"/>
    <w:rsid w:val="0098723D"/>
    <w:rsid w:val="009872FF"/>
    <w:rsid w:val="00987521"/>
    <w:rsid w:val="0099015B"/>
    <w:rsid w:val="0099083D"/>
    <w:rsid w:val="009908FB"/>
    <w:rsid w:val="009915C6"/>
    <w:rsid w:val="00991849"/>
    <w:rsid w:val="00991CDF"/>
    <w:rsid w:val="009923C1"/>
    <w:rsid w:val="009923E7"/>
    <w:rsid w:val="00992515"/>
    <w:rsid w:val="00992890"/>
    <w:rsid w:val="009928C9"/>
    <w:rsid w:val="00992A92"/>
    <w:rsid w:val="00993CC4"/>
    <w:rsid w:val="00993FA4"/>
    <w:rsid w:val="009944FC"/>
    <w:rsid w:val="00994736"/>
    <w:rsid w:val="00994752"/>
    <w:rsid w:val="00994A5F"/>
    <w:rsid w:val="009950B8"/>
    <w:rsid w:val="00995611"/>
    <w:rsid w:val="00995924"/>
    <w:rsid w:val="00995E5D"/>
    <w:rsid w:val="0099625A"/>
    <w:rsid w:val="00996FDE"/>
    <w:rsid w:val="009974AF"/>
    <w:rsid w:val="00997B16"/>
    <w:rsid w:val="009A0461"/>
    <w:rsid w:val="009A06F8"/>
    <w:rsid w:val="009A098E"/>
    <w:rsid w:val="009A1417"/>
    <w:rsid w:val="009A1847"/>
    <w:rsid w:val="009A19C1"/>
    <w:rsid w:val="009A1B16"/>
    <w:rsid w:val="009A1CB9"/>
    <w:rsid w:val="009A1FA0"/>
    <w:rsid w:val="009A2218"/>
    <w:rsid w:val="009A23AA"/>
    <w:rsid w:val="009A24F4"/>
    <w:rsid w:val="009A25ED"/>
    <w:rsid w:val="009A26FD"/>
    <w:rsid w:val="009A2AAD"/>
    <w:rsid w:val="009A357A"/>
    <w:rsid w:val="009A3592"/>
    <w:rsid w:val="009A3936"/>
    <w:rsid w:val="009A3E3B"/>
    <w:rsid w:val="009A4411"/>
    <w:rsid w:val="009A469F"/>
    <w:rsid w:val="009A49DF"/>
    <w:rsid w:val="009A4DC5"/>
    <w:rsid w:val="009A51DF"/>
    <w:rsid w:val="009A5A25"/>
    <w:rsid w:val="009A5F24"/>
    <w:rsid w:val="009A60B6"/>
    <w:rsid w:val="009A6D03"/>
    <w:rsid w:val="009A6E6D"/>
    <w:rsid w:val="009A7D54"/>
    <w:rsid w:val="009B124B"/>
    <w:rsid w:val="009B1B67"/>
    <w:rsid w:val="009B2086"/>
    <w:rsid w:val="009B2508"/>
    <w:rsid w:val="009B296E"/>
    <w:rsid w:val="009B31FE"/>
    <w:rsid w:val="009B35AD"/>
    <w:rsid w:val="009B37E2"/>
    <w:rsid w:val="009B39E2"/>
    <w:rsid w:val="009B48B6"/>
    <w:rsid w:val="009B4A08"/>
    <w:rsid w:val="009B4DEA"/>
    <w:rsid w:val="009B4E3B"/>
    <w:rsid w:val="009B504B"/>
    <w:rsid w:val="009B5256"/>
    <w:rsid w:val="009B58D0"/>
    <w:rsid w:val="009B5A21"/>
    <w:rsid w:val="009B5FDC"/>
    <w:rsid w:val="009B66C7"/>
    <w:rsid w:val="009B74D2"/>
    <w:rsid w:val="009B7756"/>
    <w:rsid w:val="009B7C0C"/>
    <w:rsid w:val="009C0246"/>
    <w:rsid w:val="009C14C5"/>
    <w:rsid w:val="009C1D88"/>
    <w:rsid w:val="009C27AF"/>
    <w:rsid w:val="009C32D1"/>
    <w:rsid w:val="009C3440"/>
    <w:rsid w:val="009C345D"/>
    <w:rsid w:val="009C3690"/>
    <w:rsid w:val="009C37DB"/>
    <w:rsid w:val="009C37FD"/>
    <w:rsid w:val="009C41FE"/>
    <w:rsid w:val="009C4398"/>
    <w:rsid w:val="009C43D0"/>
    <w:rsid w:val="009C4441"/>
    <w:rsid w:val="009C4600"/>
    <w:rsid w:val="009C480E"/>
    <w:rsid w:val="009C4FB3"/>
    <w:rsid w:val="009C5044"/>
    <w:rsid w:val="009C5957"/>
    <w:rsid w:val="009C5964"/>
    <w:rsid w:val="009C645F"/>
    <w:rsid w:val="009C6A18"/>
    <w:rsid w:val="009C6BCD"/>
    <w:rsid w:val="009C6F22"/>
    <w:rsid w:val="009C734F"/>
    <w:rsid w:val="009C76E7"/>
    <w:rsid w:val="009C7E33"/>
    <w:rsid w:val="009C7F48"/>
    <w:rsid w:val="009D0D97"/>
    <w:rsid w:val="009D0EE7"/>
    <w:rsid w:val="009D0FC7"/>
    <w:rsid w:val="009D1187"/>
    <w:rsid w:val="009D118C"/>
    <w:rsid w:val="009D1BBD"/>
    <w:rsid w:val="009D1CC8"/>
    <w:rsid w:val="009D236A"/>
    <w:rsid w:val="009D2A3C"/>
    <w:rsid w:val="009D446D"/>
    <w:rsid w:val="009D4CAB"/>
    <w:rsid w:val="009D580D"/>
    <w:rsid w:val="009D61E9"/>
    <w:rsid w:val="009D7239"/>
    <w:rsid w:val="009D7B5E"/>
    <w:rsid w:val="009E07FF"/>
    <w:rsid w:val="009E1BE8"/>
    <w:rsid w:val="009E3040"/>
    <w:rsid w:val="009E3B38"/>
    <w:rsid w:val="009E431A"/>
    <w:rsid w:val="009E4324"/>
    <w:rsid w:val="009E48B0"/>
    <w:rsid w:val="009E4913"/>
    <w:rsid w:val="009E4B9D"/>
    <w:rsid w:val="009E54BB"/>
    <w:rsid w:val="009E5690"/>
    <w:rsid w:val="009E5C24"/>
    <w:rsid w:val="009E5D0E"/>
    <w:rsid w:val="009E5DB5"/>
    <w:rsid w:val="009E5E94"/>
    <w:rsid w:val="009E7008"/>
    <w:rsid w:val="009E7BF5"/>
    <w:rsid w:val="009E7C49"/>
    <w:rsid w:val="009E7E5B"/>
    <w:rsid w:val="009E7F47"/>
    <w:rsid w:val="009F072D"/>
    <w:rsid w:val="009F0787"/>
    <w:rsid w:val="009F08BF"/>
    <w:rsid w:val="009F0CD1"/>
    <w:rsid w:val="009F101F"/>
    <w:rsid w:val="009F14A5"/>
    <w:rsid w:val="009F1822"/>
    <w:rsid w:val="009F23EC"/>
    <w:rsid w:val="009F27AE"/>
    <w:rsid w:val="009F2A18"/>
    <w:rsid w:val="009F2B6A"/>
    <w:rsid w:val="009F2C96"/>
    <w:rsid w:val="009F3584"/>
    <w:rsid w:val="009F3987"/>
    <w:rsid w:val="009F3A43"/>
    <w:rsid w:val="009F3DD9"/>
    <w:rsid w:val="009F3E44"/>
    <w:rsid w:val="009F4539"/>
    <w:rsid w:val="009F4782"/>
    <w:rsid w:val="009F5341"/>
    <w:rsid w:val="009F5777"/>
    <w:rsid w:val="009F5E49"/>
    <w:rsid w:val="009F5EE3"/>
    <w:rsid w:val="009F6251"/>
    <w:rsid w:val="009F6714"/>
    <w:rsid w:val="009F6CA8"/>
    <w:rsid w:val="009F7E25"/>
    <w:rsid w:val="00A003CD"/>
    <w:rsid w:val="00A014ED"/>
    <w:rsid w:val="00A01E05"/>
    <w:rsid w:val="00A024FA"/>
    <w:rsid w:val="00A02542"/>
    <w:rsid w:val="00A03702"/>
    <w:rsid w:val="00A03E9C"/>
    <w:rsid w:val="00A047FA"/>
    <w:rsid w:val="00A05249"/>
    <w:rsid w:val="00A05650"/>
    <w:rsid w:val="00A06363"/>
    <w:rsid w:val="00A106BD"/>
    <w:rsid w:val="00A10728"/>
    <w:rsid w:val="00A10E3B"/>
    <w:rsid w:val="00A11191"/>
    <w:rsid w:val="00A1146C"/>
    <w:rsid w:val="00A11758"/>
    <w:rsid w:val="00A11912"/>
    <w:rsid w:val="00A119F9"/>
    <w:rsid w:val="00A12187"/>
    <w:rsid w:val="00A12A3F"/>
    <w:rsid w:val="00A133B5"/>
    <w:rsid w:val="00A137BC"/>
    <w:rsid w:val="00A141AA"/>
    <w:rsid w:val="00A1432A"/>
    <w:rsid w:val="00A1493E"/>
    <w:rsid w:val="00A155BE"/>
    <w:rsid w:val="00A157A3"/>
    <w:rsid w:val="00A16CD7"/>
    <w:rsid w:val="00A17B26"/>
    <w:rsid w:val="00A17D28"/>
    <w:rsid w:val="00A21CAD"/>
    <w:rsid w:val="00A221D0"/>
    <w:rsid w:val="00A22429"/>
    <w:rsid w:val="00A2286C"/>
    <w:rsid w:val="00A231B0"/>
    <w:rsid w:val="00A23BC5"/>
    <w:rsid w:val="00A2435C"/>
    <w:rsid w:val="00A248E6"/>
    <w:rsid w:val="00A2505D"/>
    <w:rsid w:val="00A25265"/>
    <w:rsid w:val="00A2561A"/>
    <w:rsid w:val="00A266B9"/>
    <w:rsid w:val="00A269B3"/>
    <w:rsid w:val="00A26B63"/>
    <w:rsid w:val="00A27046"/>
    <w:rsid w:val="00A27DC1"/>
    <w:rsid w:val="00A27E45"/>
    <w:rsid w:val="00A30694"/>
    <w:rsid w:val="00A3104D"/>
    <w:rsid w:val="00A31710"/>
    <w:rsid w:val="00A31CDB"/>
    <w:rsid w:val="00A31D03"/>
    <w:rsid w:val="00A32B53"/>
    <w:rsid w:val="00A32C04"/>
    <w:rsid w:val="00A333F4"/>
    <w:rsid w:val="00A3388D"/>
    <w:rsid w:val="00A33D9C"/>
    <w:rsid w:val="00A33F42"/>
    <w:rsid w:val="00A345F4"/>
    <w:rsid w:val="00A34732"/>
    <w:rsid w:val="00A360E4"/>
    <w:rsid w:val="00A36329"/>
    <w:rsid w:val="00A365A9"/>
    <w:rsid w:val="00A369C0"/>
    <w:rsid w:val="00A36DDE"/>
    <w:rsid w:val="00A36F02"/>
    <w:rsid w:val="00A36F04"/>
    <w:rsid w:val="00A37132"/>
    <w:rsid w:val="00A3721B"/>
    <w:rsid w:val="00A37AD3"/>
    <w:rsid w:val="00A37C9A"/>
    <w:rsid w:val="00A404C9"/>
    <w:rsid w:val="00A406EA"/>
    <w:rsid w:val="00A41390"/>
    <w:rsid w:val="00A41F00"/>
    <w:rsid w:val="00A42029"/>
    <w:rsid w:val="00A42469"/>
    <w:rsid w:val="00A43156"/>
    <w:rsid w:val="00A43385"/>
    <w:rsid w:val="00A435D0"/>
    <w:rsid w:val="00A449F7"/>
    <w:rsid w:val="00A44E60"/>
    <w:rsid w:val="00A4557E"/>
    <w:rsid w:val="00A46615"/>
    <w:rsid w:val="00A4662B"/>
    <w:rsid w:val="00A46E2B"/>
    <w:rsid w:val="00A47964"/>
    <w:rsid w:val="00A50B53"/>
    <w:rsid w:val="00A50C26"/>
    <w:rsid w:val="00A511E6"/>
    <w:rsid w:val="00A51AD5"/>
    <w:rsid w:val="00A52415"/>
    <w:rsid w:val="00A525BD"/>
    <w:rsid w:val="00A52767"/>
    <w:rsid w:val="00A530AF"/>
    <w:rsid w:val="00A53465"/>
    <w:rsid w:val="00A53B52"/>
    <w:rsid w:val="00A542BB"/>
    <w:rsid w:val="00A54601"/>
    <w:rsid w:val="00A54CF6"/>
    <w:rsid w:val="00A55F0B"/>
    <w:rsid w:val="00A5632E"/>
    <w:rsid w:val="00A56357"/>
    <w:rsid w:val="00A56929"/>
    <w:rsid w:val="00A5718B"/>
    <w:rsid w:val="00A57B43"/>
    <w:rsid w:val="00A603E6"/>
    <w:rsid w:val="00A60C64"/>
    <w:rsid w:val="00A60DF8"/>
    <w:rsid w:val="00A6107D"/>
    <w:rsid w:val="00A613CD"/>
    <w:rsid w:val="00A616C4"/>
    <w:rsid w:val="00A61E47"/>
    <w:rsid w:val="00A62BD7"/>
    <w:rsid w:val="00A62E37"/>
    <w:rsid w:val="00A63819"/>
    <w:rsid w:val="00A641EE"/>
    <w:rsid w:val="00A6422A"/>
    <w:rsid w:val="00A643DC"/>
    <w:rsid w:val="00A64914"/>
    <w:rsid w:val="00A64A6A"/>
    <w:rsid w:val="00A64C7B"/>
    <w:rsid w:val="00A65170"/>
    <w:rsid w:val="00A651A8"/>
    <w:rsid w:val="00A65462"/>
    <w:rsid w:val="00A654A8"/>
    <w:rsid w:val="00A659EF"/>
    <w:rsid w:val="00A660F2"/>
    <w:rsid w:val="00A66131"/>
    <w:rsid w:val="00A661B7"/>
    <w:rsid w:val="00A668FC"/>
    <w:rsid w:val="00A66D8D"/>
    <w:rsid w:val="00A6723E"/>
    <w:rsid w:val="00A673B8"/>
    <w:rsid w:val="00A673E8"/>
    <w:rsid w:val="00A674B9"/>
    <w:rsid w:val="00A6786A"/>
    <w:rsid w:val="00A67885"/>
    <w:rsid w:val="00A67E0F"/>
    <w:rsid w:val="00A70283"/>
    <w:rsid w:val="00A70521"/>
    <w:rsid w:val="00A70B3D"/>
    <w:rsid w:val="00A70E64"/>
    <w:rsid w:val="00A71015"/>
    <w:rsid w:val="00A711F7"/>
    <w:rsid w:val="00A7131B"/>
    <w:rsid w:val="00A71718"/>
    <w:rsid w:val="00A71F20"/>
    <w:rsid w:val="00A72FD6"/>
    <w:rsid w:val="00A7306D"/>
    <w:rsid w:val="00A7309F"/>
    <w:rsid w:val="00A73176"/>
    <w:rsid w:val="00A734AF"/>
    <w:rsid w:val="00A73654"/>
    <w:rsid w:val="00A73C80"/>
    <w:rsid w:val="00A74982"/>
    <w:rsid w:val="00A74B3C"/>
    <w:rsid w:val="00A75910"/>
    <w:rsid w:val="00A75B0A"/>
    <w:rsid w:val="00A75D7E"/>
    <w:rsid w:val="00A75DE5"/>
    <w:rsid w:val="00A760F4"/>
    <w:rsid w:val="00A7621B"/>
    <w:rsid w:val="00A76306"/>
    <w:rsid w:val="00A7697F"/>
    <w:rsid w:val="00A76ACC"/>
    <w:rsid w:val="00A777A6"/>
    <w:rsid w:val="00A80659"/>
    <w:rsid w:val="00A80979"/>
    <w:rsid w:val="00A80CCF"/>
    <w:rsid w:val="00A80E06"/>
    <w:rsid w:val="00A80FFA"/>
    <w:rsid w:val="00A829D3"/>
    <w:rsid w:val="00A82A47"/>
    <w:rsid w:val="00A82C4C"/>
    <w:rsid w:val="00A83EFE"/>
    <w:rsid w:val="00A840CD"/>
    <w:rsid w:val="00A841AC"/>
    <w:rsid w:val="00A84241"/>
    <w:rsid w:val="00A84372"/>
    <w:rsid w:val="00A847B4"/>
    <w:rsid w:val="00A84B49"/>
    <w:rsid w:val="00A858E9"/>
    <w:rsid w:val="00A85A5D"/>
    <w:rsid w:val="00A85ADD"/>
    <w:rsid w:val="00A861EE"/>
    <w:rsid w:val="00A865EE"/>
    <w:rsid w:val="00A86625"/>
    <w:rsid w:val="00A87387"/>
    <w:rsid w:val="00A87853"/>
    <w:rsid w:val="00A90654"/>
    <w:rsid w:val="00A90685"/>
    <w:rsid w:val="00A90A80"/>
    <w:rsid w:val="00A91883"/>
    <w:rsid w:val="00A91CB3"/>
    <w:rsid w:val="00A92331"/>
    <w:rsid w:val="00A92B08"/>
    <w:rsid w:val="00A92D4D"/>
    <w:rsid w:val="00A92D59"/>
    <w:rsid w:val="00A93047"/>
    <w:rsid w:val="00A93587"/>
    <w:rsid w:val="00A93C57"/>
    <w:rsid w:val="00A9425C"/>
    <w:rsid w:val="00A955B7"/>
    <w:rsid w:val="00A957A5"/>
    <w:rsid w:val="00A95824"/>
    <w:rsid w:val="00A960CA"/>
    <w:rsid w:val="00A96AAF"/>
    <w:rsid w:val="00A96CFA"/>
    <w:rsid w:val="00A9730D"/>
    <w:rsid w:val="00A9754A"/>
    <w:rsid w:val="00A975D6"/>
    <w:rsid w:val="00AA018E"/>
    <w:rsid w:val="00AA09D8"/>
    <w:rsid w:val="00AA0DE9"/>
    <w:rsid w:val="00AA0F46"/>
    <w:rsid w:val="00AA152C"/>
    <w:rsid w:val="00AA2089"/>
    <w:rsid w:val="00AA25EE"/>
    <w:rsid w:val="00AA26E6"/>
    <w:rsid w:val="00AA283C"/>
    <w:rsid w:val="00AA2D07"/>
    <w:rsid w:val="00AA2FBA"/>
    <w:rsid w:val="00AA3327"/>
    <w:rsid w:val="00AA37F5"/>
    <w:rsid w:val="00AA3936"/>
    <w:rsid w:val="00AA484D"/>
    <w:rsid w:val="00AA5384"/>
    <w:rsid w:val="00AA5587"/>
    <w:rsid w:val="00AA5C53"/>
    <w:rsid w:val="00AA5E98"/>
    <w:rsid w:val="00AA5EB7"/>
    <w:rsid w:val="00AA61F3"/>
    <w:rsid w:val="00AA63FD"/>
    <w:rsid w:val="00AA6413"/>
    <w:rsid w:val="00AA7267"/>
    <w:rsid w:val="00AA74FC"/>
    <w:rsid w:val="00AA7A31"/>
    <w:rsid w:val="00AA7CA9"/>
    <w:rsid w:val="00AB0417"/>
    <w:rsid w:val="00AB0F27"/>
    <w:rsid w:val="00AB1347"/>
    <w:rsid w:val="00AB1400"/>
    <w:rsid w:val="00AB163F"/>
    <w:rsid w:val="00AB1846"/>
    <w:rsid w:val="00AB2094"/>
    <w:rsid w:val="00AB25C9"/>
    <w:rsid w:val="00AB2988"/>
    <w:rsid w:val="00AB31C9"/>
    <w:rsid w:val="00AB35D9"/>
    <w:rsid w:val="00AB3B6E"/>
    <w:rsid w:val="00AB3BE1"/>
    <w:rsid w:val="00AB3E0D"/>
    <w:rsid w:val="00AB473D"/>
    <w:rsid w:val="00AB5293"/>
    <w:rsid w:val="00AB5C44"/>
    <w:rsid w:val="00AB5F81"/>
    <w:rsid w:val="00AB6309"/>
    <w:rsid w:val="00AB6674"/>
    <w:rsid w:val="00AB6A54"/>
    <w:rsid w:val="00AB7106"/>
    <w:rsid w:val="00AB710B"/>
    <w:rsid w:val="00AB7183"/>
    <w:rsid w:val="00AB75FC"/>
    <w:rsid w:val="00AB7719"/>
    <w:rsid w:val="00AB7A65"/>
    <w:rsid w:val="00AB7C85"/>
    <w:rsid w:val="00AC07F8"/>
    <w:rsid w:val="00AC098F"/>
    <w:rsid w:val="00AC1491"/>
    <w:rsid w:val="00AC1CF2"/>
    <w:rsid w:val="00AC1D71"/>
    <w:rsid w:val="00AC1F13"/>
    <w:rsid w:val="00AC1F2E"/>
    <w:rsid w:val="00AC20BC"/>
    <w:rsid w:val="00AC275B"/>
    <w:rsid w:val="00AC29B5"/>
    <w:rsid w:val="00AC306A"/>
    <w:rsid w:val="00AC338D"/>
    <w:rsid w:val="00AC35AC"/>
    <w:rsid w:val="00AC3C0D"/>
    <w:rsid w:val="00AC46FF"/>
    <w:rsid w:val="00AC4C49"/>
    <w:rsid w:val="00AC4F49"/>
    <w:rsid w:val="00AC5051"/>
    <w:rsid w:val="00AC50A6"/>
    <w:rsid w:val="00AC5609"/>
    <w:rsid w:val="00AC64CF"/>
    <w:rsid w:val="00AC6AC7"/>
    <w:rsid w:val="00AC6B82"/>
    <w:rsid w:val="00AC6FB8"/>
    <w:rsid w:val="00AC712F"/>
    <w:rsid w:val="00AC7A0C"/>
    <w:rsid w:val="00AD0594"/>
    <w:rsid w:val="00AD0934"/>
    <w:rsid w:val="00AD0B29"/>
    <w:rsid w:val="00AD0F51"/>
    <w:rsid w:val="00AD21E0"/>
    <w:rsid w:val="00AD22B8"/>
    <w:rsid w:val="00AD23A9"/>
    <w:rsid w:val="00AD245D"/>
    <w:rsid w:val="00AD27AE"/>
    <w:rsid w:val="00AD2FE9"/>
    <w:rsid w:val="00AD3467"/>
    <w:rsid w:val="00AD3837"/>
    <w:rsid w:val="00AD393D"/>
    <w:rsid w:val="00AD3B08"/>
    <w:rsid w:val="00AD3C8E"/>
    <w:rsid w:val="00AD4096"/>
    <w:rsid w:val="00AD489C"/>
    <w:rsid w:val="00AD490C"/>
    <w:rsid w:val="00AD4CB4"/>
    <w:rsid w:val="00AD537A"/>
    <w:rsid w:val="00AD53CF"/>
    <w:rsid w:val="00AD5658"/>
    <w:rsid w:val="00AD5A87"/>
    <w:rsid w:val="00AD5B9D"/>
    <w:rsid w:val="00AD5C2B"/>
    <w:rsid w:val="00AD5DD8"/>
    <w:rsid w:val="00AD5F38"/>
    <w:rsid w:val="00AD6286"/>
    <w:rsid w:val="00AD745A"/>
    <w:rsid w:val="00AD7859"/>
    <w:rsid w:val="00AD7CBC"/>
    <w:rsid w:val="00AE00A4"/>
    <w:rsid w:val="00AE0A07"/>
    <w:rsid w:val="00AE0D2C"/>
    <w:rsid w:val="00AE1082"/>
    <w:rsid w:val="00AE1401"/>
    <w:rsid w:val="00AE1813"/>
    <w:rsid w:val="00AE1B1A"/>
    <w:rsid w:val="00AE1C0F"/>
    <w:rsid w:val="00AE1E59"/>
    <w:rsid w:val="00AE281A"/>
    <w:rsid w:val="00AE388F"/>
    <w:rsid w:val="00AE38A3"/>
    <w:rsid w:val="00AE42C3"/>
    <w:rsid w:val="00AE4523"/>
    <w:rsid w:val="00AE47E3"/>
    <w:rsid w:val="00AE4A77"/>
    <w:rsid w:val="00AE4B05"/>
    <w:rsid w:val="00AE4D51"/>
    <w:rsid w:val="00AE4DE2"/>
    <w:rsid w:val="00AE4E84"/>
    <w:rsid w:val="00AE5A27"/>
    <w:rsid w:val="00AE63A2"/>
    <w:rsid w:val="00AE6B66"/>
    <w:rsid w:val="00AF0262"/>
    <w:rsid w:val="00AF06C9"/>
    <w:rsid w:val="00AF0AC7"/>
    <w:rsid w:val="00AF0D7E"/>
    <w:rsid w:val="00AF1319"/>
    <w:rsid w:val="00AF14E7"/>
    <w:rsid w:val="00AF1855"/>
    <w:rsid w:val="00AF18E5"/>
    <w:rsid w:val="00AF1F8C"/>
    <w:rsid w:val="00AF25E6"/>
    <w:rsid w:val="00AF2D85"/>
    <w:rsid w:val="00AF2DF5"/>
    <w:rsid w:val="00AF2EF4"/>
    <w:rsid w:val="00AF3BEE"/>
    <w:rsid w:val="00AF4B77"/>
    <w:rsid w:val="00AF4B91"/>
    <w:rsid w:val="00AF512B"/>
    <w:rsid w:val="00AF5C99"/>
    <w:rsid w:val="00AF60EB"/>
    <w:rsid w:val="00AF61CF"/>
    <w:rsid w:val="00AF663A"/>
    <w:rsid w:val="00AF6EEB"/>
    <w:rsid w:val="00AF70CA"/>
    <w:rsid w:val="00AF73B4"/>
    <w:rsid w:val="00AF7684"/>
    <w:rsid w:val="00B0076B"/>
    <w:rsid w:val="00B00837"/>
    <w:rsid w:val="00B01D51"/>
    <w:rsid w:val="00B02560"/>
    <w:rsid w:val="00B03C9C"/>
    <w:rsid w:val="00B0405D"/>
    <w:rsid w:val="00B04EC8"/>
    <w:rsid w:val="00B0609F"/>
    <w:rsid w:val="00B06480"/>
    <w:rsid w:val="00B066F9"/>
    <w:rsid w:val="00B06CE1"/>
    <w:rsid w:val="00B06D57"/>
    <w:rsid w:val="00B0725A"/>
    <w:rsid w:val="00B075D8"/>
    <w:rsid w:val="00B07A9D"/>
    <w:rsid w:val="00B1014B"/>
    <w:rsid w:val="00B1056B"/>
    <w:rsid w:val="00B108F5"/>
    <w:rsid w:val="00B10E0B"/>
    <w:rsid w:val="00B11ED0"/>
    <w:rsid w:val="00B11F0E"/>
    <w:rsid w:val="00B120AF"/>
    <w:rsid w:val="00B124A5"/>
    <w:rsid w:val="00B12AF0"/>
    <w:rsid w:val="00B13005"/>
    <w:rsid w:val="00B13332"/>
    <w:rsid w:val="00B1363B"/>
    <w:rsid w:val="00B13BA0"/>
    <w:rsid w:val="00B13F21"/>
    <w:rsid w:val="00B13F57"/>
    <w:rsid w:val="00B14414"/>
    <w:rsid w:val="00B14E26"/>
    <w:rsid w:val="00B15143"/>
    <w:rsid w:val="00B152AA"/>
    <w:rsid w:val="00B15357"/>
    <w:rsid w:val="00B1541E"/>
    <w:rsid w:val="00B160AF"/>
    <w:rsid w:val="00B16338"/>
    <w:rsid w:val="00B163E7"/>
    <w:rsid w:val="00B17DD7"/>
    <w:rsid w:val="00B17EF8"/>
    <w:rsid w:val="00B204EB"/>
    <w:rsid w:val="00B20E18"/>
    <w:rsid w:val="00B20F3B"/>
    <w:rsid w:val="00B20FA6"/>
    <w:rsid w:val="00B21207"/>
    <w:rsid w:val="00B21A9C"/>
    <w:rsid w:val="00B21C3F"/>
    <w:rsid w:val="00B224ED"/>
    <w:rsid w:val="00B22509"/>
    <w:rsid w:val="00B2268F"/>
    <w:rsid w:val="00B228E8"/>
    <w:rsid w:val="00B2343A"/>
    <w:rsid w:val="00B23801"/>
    <w:rsid w:val="00B239C2"/>
    <w:rsid w:val="00B24A20"/>
    <w:rsid w:val="00B24AA4"/>
    <w:rsid w:val="00B24C01"/>
    <w:rsid w:val="00B24D81"/>
    <w:rsid w:val="00B2555D"/>
    <w:rsid w:val="00B25DE5"/>
    <w:rsid w:val="00B26364"/>
    <w:rsid w:val="00B26514"/>
    <w:rsid w:val="00B268A0"/>
    <w:rsid w:val="00B27855"/>
    <w:rsid w:val="00B27E1A"/>
    <w:rsid w:val="00B300E8"/>
    <w:rsid w:val="00B30932"/>
    <w:rsid w:val="00B31B5B"/>
    <w:rsid w:val="00B31E8D"/>
    <w:rsid w:val="00B31F16"/>
    <w:rsid w:val="00B32953"/>
    <w:rsid w:val="00B32A9B"/>
    <w:rsid w:val="00B3311C"/>
    <w:rsid w:val="00B3316E"/>
    <w:rsid w:val="00B3368E"/>
    <w:rsid w:val="00B336D2"/>
    <w:rsid w:val="00B33FFB"/>
    <w:rsid w:val="00B3416A"/>
    <w:rsid w:val="00B3422C"/>
    <w:rsid w:val="00B34881"/>
    <w:rsid w:val="00B34E41"/>
    <w:rsid w:val="00B35017"/>
    <w:rsid w:val="00B3524A"/>
    <w:rsid w:val="00B352BD"/>
    <w:rsid w:val="00B35CDF"/>
    <w:rsid w:val="00B35D52"/>
    <w:rsid w:val="00B364CC"/>
    <w:rsid w:val="00B365C9"/>
    <w:rsid w:val="00B36B6A"/>
    <w:rsid w:val="00B36B96"/>
    <w:rsid w:val="00B36E92"/>
    <w:rsid w:val="00B3718C"/>
    <w:rsid w:val="00B37597"/>
    <w:rsid w:val="00B37A79"/>
    <w:rsid w:val="00B37BB4"/>
    <w:rsid w:val="00B37DB0"/>
    <w:rsid w:val="00B401B9"/>
    <w:rsid w:val="00B404CA"/>
    <w:rsid w:val="00B409D5"/>
    <w:rsid w:val="00B40C32"/>
    <w:rsid w:val="00B410D1"/>
    <w:rsid w:val="00B411C9"/>
    <w:rsid w:val="00B419B4"/>
    <w:rsid w:val="00B42B9C"/>
    <w:rsid w:val="00B42DF5"/>
    <w:rsid w:val="00B4307A"/>
    <w:rsid w:val="00B43139"/>
    <w:rsid w:val="00B4345A"/>
    <w:rsid w:val="00B4358B"/>
    <w:rsid w:val="00B43A18"/>
    <w:rsid w:val="00B43B05"/>
    <w:rsid w:val="00B44369"/>
    <w:rsid w:val="00B44761"/>
    <w:rsid w:val="00B449A5"/>
    <w:rsid w:val="00B4725A"/>
    <w:rsid w:val="00B4731A"/>
    <w:rsid w:val="00B47AED"/>
    <w:rsid w:val="00B47B3C"/>
    <w:rsid w:val="00B47CF7"/>
    <w:rsid w:val="00B47D54"/>
    <w:rsid w:val="00B47F66"/>
    <w:rsid w:val="00B50D57"/>
    <w:rsid w:val="00B510A5"/>
    <w:rsid w:val="00B510B2"/>
    <w:rsid w:val="00B51D41"/>
    <w:rsid w:val="00B51FF5"/>
    <w:rsid w:val="00B52115"/>
    <w:rsid w:val="00B529B3"/>
    <w:rsid w:val="00B529DC"/>
    <w:rsid w:val="00B52EF2"/>
    <w:rsid w:val="00B52F93"/>
    <w:rsid w:val="00B538AD"/>
    <w:rsid w:val="00B53EDA"/>
    <w:rsid w:val="00B5403A"/>
    <w:rsid w:val="00B5474C"/>
    <w:rsid w:val="00B5486B"/>
    <w:rsid w:val="00B548CA"/>
    <w:rsid w:val="00B55732"/>
    <w:rsid w:val="00B55F4D"/>
    <w:rsid w:val="00B56352"/>
    <w:rsid w:val="00B563E1"/>
    <w:rsid w:val="00B56B3D"/>
    <w:rsid w:val="00B572AC"/>
    <w:rsid w:val="00B57E99"/>
    <w:rsid w:val="00B6024B"/>
    <w:rsid w:val="00B606B2"/>
    <w:rsid w:val="00B60A00"/>
    <w:rsid w:val="00B60C66"/>
    <w:rsid w:val="00B614F9"/>
    <w:rsid w:val="00B61601"/>
    <w:rsid w:val="00B61610"/>
    <w:rsid w:val="00B62B4D"/>
    <w:rsid w:val="00B63B82"/>
    <w:rsid w:val="00B649BA"/>
    <w:rsid w:val="00B652C7"/>
    <w:rsid w:val="00B655D4"/>
    <w:rsid w:val="00B659C1"/>
    <w:rsid w:val="00B65B65"/>
    <w:rsid w:val="00B65D16"/>
    <w:rsid w:val="00B660F3"/>
    <w:rsid w:val="00B668BE"/>
    <w:rsid w:val="00B66C3F"/>
    <w:rsid w:val="00B674CF"/>
    <w:rsid w:val="00B67ED7"/>
    <w:rsid w:val="00B67F0E"/>
    <w:rsid w:val="00B705DB"/>
    <w:rsid w:val="00B707F5"/>
    <w:rsid w:val="00B70F79"/>
    <w:rsid w:val="00B71299"/>
    <w:rsid w:val="00B71791"/>
    <w:rsid w:val="00B71BDB"/>
    <w:rsid w:val="00B73C2E"/>
    <w:rsid w:val="00B73CFA"/>
    <w:rsid w:val="00B74459"/>
    <w:rsid w:val="00B74610"/>
    <w:rsid w:val="00B75190"/>
    <w:rsid w:val="00B7566A"/>
    <w:rsid w:val="00B75851"/>
    <w:rsid w:val="00B759FB"/>
    <w:rsid w:val="00B7621A"/>
    <w:rsid w:val="00B76648"/>
    <w:rsid w:val="00B7694B"/>
    <w:rsid w:val="00B76FFA"/>
    <w:rsid w:val="00B770A8"/>
    <w:rsid w:val="00B772F9"/>
    <w:rsid w:val="00B7760D"/>
    <w:rsid w:val="00B77CBF"/>
    <w:rsid w:val="00B77F4D"/>
    <w:rsid w:val="00B8036A"/>
    <w:rsid w:val="00B80911"/>
    <w:rsid w:val="00B80934"/>
    <w:rsid w:val="00B80AED"/>
    <w:rsid w:val="00B80D45"/>
    <w:rsid w:val="00B80EB9"/>
    <w:rsid w:val="00B81143"/>
    <w:rsid w:val="00B812BA"/>
    <w:rsid w:val="00B81747"/>
    <w:rsid w:val="00B8175C"/>
    <w:rsid w:val="00B817FA"/>
    <w:rsid w:val="00B81EAA"/>
    <w:rsid w:val="00B82565"/>
    <w:rsid w:val="00B8271D"/>
    <w:rsid w:val="00B829B3"/>
    <w:rsid w:val="00B82E81"/>
    <w:rsid w:val="00B83CE0"/>
    <w:rsid w:val="00B83FA1"/>
    <w:rsid w:val="00B844F4"/>
    <w:rsid w:val="00B8533C"/>
    <w:rsid w:val="00B85452"/>
    <w:rsid w:val="00B854B6"/>
    <w:rsid w:val="00B854C0"/>
    <w:rsid w:val="00B854E0"/>
    <w:rsid w:val="00B85927"/>
    <w:rsid w:val="00B85C98"/>
    <w:rsid w:val="00B86E9C"/>
    <w:rsid w:val="00B90B1B"/>
    <w:rsid w:val="00B90D38"/>
    <w:rsid w:val="00B91255"/>
    <w:rsid w:val="00B91A76"/>
    <w:rsid w:val="00B92152"/>
    <w:rsid w:val="00B928DA"/>
    <w:rsid w:val="00B92B92"/>
    <w:rsid w:val="00B92C79"/>
    <w:rsid w:val="00B93500"/>
    <w:rsid w:val="00B93972"/>
    <w:rsid w:val="00B93E3D"/>
    <w:rsid w:val="00B94369"/>
    <w:rsid w:val="00B9561A"/>
    <w:rsid w:val="00B956F3"/>
    <w:rsid w:val="00B95A6F"/>
    <w:rsid w:val="00B95C6F"/>
    <w:rsid w:val="00B95DBE"/>
    <w:rsid w:val="00B95E47"/>
    <w:rsid w:val="00B96369"/>
    <w:rsid w:val="00B96765"/>
    <w:rsid w:val="00B97125"/>
    <w:rsid w:val="00B97299"/>
    <w:rsid w:val="00B97E5F"/>
    <w:rsid w:val="00B97F87"/>
    <w:rsid w:val="00BA02CA"/>
    <w:rsid w:val="00BA0311"/>
    <w:rsid w:val="00BA08E9"/>
    <w:rsid w:val="00BA0A50"/>
    <w:rsid w:val="00BA1072"/>
    <w:rsid w:val="00BA12ED"/>
    <w:rsid w:val="00BA1869"/>
    <w:rsid w:val="00BA1933"/>
    <w:rsid w:val="00BA1E78"/>
    <w:rsid w:val="00BA2916"/>
    <w:rsid w:val="00BA2957"/>
    <w:rsid w:val="00BA2C8D"/>
    <w:rsid w:val="00BA33F1"/>
    <w:rsid w:val="00BA3435"/>
    <w:rsid w:val="00BA3C39"/>
    <w:rsid w:val="00BA4B60"/>
    <w:rsid w:val="00BA4C15"/>
    <w:rsid w:val="00BA51C2"/>
    <w:rsid w:val="00BA5676"/>
    <w:rsid w:val="00BA567B"/>
    <w:rsid w:val="00BA6759"/>
    <w:rsid w:val="00BA6BE7"/>
    <w:rsid w:val="00BA727B"/>
    <w:rsid w:val="00BA7299"/>
    <w:rsid w:val="00BA7FDB"/>
    <w:rsid w:val="00BB0013"/>
    <w:rsid w:val="00BB0A9D"/>
    <w:rsid w:val="00BB13CF"/>
    <w:rsid w:val="00BB178C"/>
    <w:rsid w:val="00BB1BD3"/>
    <w:rsid w:val="00BB3042"/>
    <w:rsid w:val="00BB37BB"/>
    <w:rsid w:val="00BB3C5E"/>
    <w:rsid w:val="00BB416A"/>
    <w:rsid w:val="00BB4ECD"/>
    <w:rsid w:val="00BB541F"/>
    <w:rsid w:val="00BB544B"/>
    <w:rsid w:val="00BB5826"/>
    <w:rsid w:val="00BB6597"/>
    <w:rsid w:val="00BB6745"/>
    <w:rsid w:val="00BB69DB"/>
    <w:rsid w:val="00BB6BE7"/>
    <w:rsid w:val="00BB6C91"/>
    <w:rsid w:val="00BB6FBB"/>
    <w:rsid w:val="00BB73BD"/>
    <w:rsid w:val="00BB7474"/>
    <w:rsid w:val="00BB74A3"/>
    <w:rsid w:val="00BB789A"/>
    <w:rsid w:val="00BB7DD4"/>
    <w:rsid w:val="00BB7EAF"/>
    <w:rsid w:val="00BB7FC5"/>
    <w:rsid w:val="00BC0102"/>
    <w:rsid w:val="00BC04BF"/>
    <w:rsid w:val="00BC065C"/>
    <w:rsid w:val="00BC09E2"/>
    <w:rsid w:val="00BC1121"/>
    <w:rsid w:val="00BC1998"/>
    <w:rsid w:val="00BC1B47"/>
    <w:rsid w:val="00BC210E"/>
    <w:rsid w:val="00BC225E"/>
    <w:rsid w:val="00BC239C"/>
    <w:rsid w:val="00BC23A4"/>
    <w:rsid w:val="00BC2502"/>
    <w:rsid w:val="00BC318D"/>
    <w:rsid w:val="00BC3AAD"/>
    <w:rsid w:val="00BC3E48"/>
    <w:rsid w:val="00BC47E6"/>
    <w:rsid w:val="00BC528F"/>
    <w:rsid w:val="00BC537B"/>
    <w:rsid w:val="00BC5BA4"/>
    <w:rsid w:val="00BC6332"/>
    <w:rsid w:val="00BC6358"/>
    <w:rsid w:val="00BC654B"/>
    <w:rsid w:val="00BC66F5"/>
    <w:rsid w:val="00BC695E"/>
    <w:rsid w:val="00BC6F53"/>
    <w:rsid w:val="00BD0E82"/>
    <w:rsid w:val="00BD110E"/>
    <w:rsid w:val="00BD1241"/>
    <w:rsid w:val="00BD18CB"/>
    <w:rsid w:val="00BD1F24"/>
    <w:rsid w:val="00BD2552"/>
    <w:rsid w:val="00BD2560"/>
    <w:rsid w:val="00BD2590"/>
    <w:rsid w:val="00BD2D70"/>
    <w:rsid w:val="00BD3BC3"/>
    <w:rsid w:val="00BD3E01"/>
    <w:rsid w:val="00BD3F46"/>
    <w:rsid w:val="00BD4083"/>
    <w:rsid w:val="00BD457F"/>
    <w:rsid w:val="00BD46FB"/>
    <w:rsid w:val="00BD4909"/>
    <w:rsid w:val="00BD56C3"/>
    <w:rsid w:val="00BD5CE8"/>
    <w:rsid w:val="00BD637E"/>
    <w:rsid w:val="00BD66D9"/>
    <w:rsid w:val="00BD670D"/>
    <w:rsid w:val="00BD723F"/>
    <w:rsid w:val="00BD7510"/>
    <w:rsid w:val="00BD7705"/>
    <w:rsid w:val="00BD7ADB"/>
    <w:rsid w:val="00BD7D41"/>
    <w:rsid w:val="00BE0395"/>
    <w:rsid w:val="00BE0A8E"/>
    <w:rsid w:val="00BE0DD3"/>
    <w:rsid w:val="00BE101F"/>
    <w:rsid w:val="00BE11F8"/>
    <w:rsid w:val="00BE1DAB"/>
    <w:rsid w:val="00BE1E3E"/>
    <w:rsid w:val="00BE1F55"/>
    <w:rsid w:val="00BE1FBB"/>
    <w:rsid w:val="00BE2208"/>
    <w:rsid w:val="00BE2212"/>
    <w:rsid w:val="00BE2246"/>
    <w:rsid w:val="00BE28B9"/>
    <w:rsid w:val="00BE324F"/>
    <w:rsid w:val="00BE3CE5"/>
    <w:rsid w:val="00BE407B"/>
    <w:rsid w:val="00BE47E0"/>
    <w:rsid w:val="00BE4EFE"/>
    <w:rsid w:val="00BE5863"/>
    <w:rsid w:val="00BE5D5F"/>
    <w:rsid w:val="00BE624F"/>
    <w:rsid w:val="00BE6733"/>
    <w:rsid w:val="00BE67A2"/>
    <w:rsid w:val="00BE6AA6"/>
    <w:rsid w:val="00BE6C4A"/>
    <w:rsid w:val="00BE717B"/>
    <w:rsid w:val="00BE7596"/>
    <w:rsid w:val="00BE774E"/>
    <w:rsid w:val="00BE7AC0"/>
    <w:rsid w:val="00BF0254"/>
    <w:rsid w:val="00BF1278"/>
    <w:rsid w:val="00BF1847"/>
    <w:rsid w:val="00BF1890"/>
    <w:rsid w:val="00BF1CDE"/>
    <w:rsid w:val="00BF1D2A"/>
    <w:rsid w:val="00BF3B33"/>
    <w:rsid w:val="00BF3B4F"/>
    <w:rsid w:val="00BF3BC7"/>
    <w:rsid w:val="00BF3E41"/>
    <w:rsid w:val="00BF43D3"/>
    <w:rsid w:val="00BF465E"/>
    <w:rsid w:val="00BF48A4"/>
    <w:rsid w:val="00BF4E7C"/>
    <w:rsid w:val="00BF515A"/>
    <w:rsid w:val="00BF596D"/>
    <w:rsid w:val="00BF6845"/>
    <w:rsid w:val="00BF6A2B"/>
    <w:rsid w:val="00BF6DEA"/>
    <w:rsid w:val="00BF6F35"/>
    <w:rsid w:val="00BF7CCA"/>
    <w:rsid w:val="00BF7CF1"/>
    <w:rsid w:val="00C003EB"/>
    <w:rsid w:val="00C00451"/>
    <w:rsid w:val="00C00527"/>
    <w:rsid w:val="00C0057F"/>
    <w:rsid w:val="00C00C7B"/>
    <w:rsid w:val="00C01038"/>
    <w:rsid w:val="00C010F6"/>
    <w:rsid w:val="00C0125E"/>
    <w:rsid w:val="00C0168C"/>
    <w:rsid w:val="00C01AE8"/>
    <w:rsid w:val="00C02A81"/>
    <w:rsid w:val="00C033CE"/>
    <w:rsid w:val="00C03E81"/>
    <w:rsid w:val="00C04306"/>
    <w:rsid w:val="00C04AC9"/>
    <w:rsid w:val="00C04C36"/>
    <w:rsid w:val="00C04C5F"/>
    <w:rsid w:val="00C05CB3"/>
    <w:rsid w:val="00C05D44"/>
    <w:rsid w:val="00C05ECE"/>
    <w:rsid w:val="00C0654D"/>
    <w:rsid w:val="00C066BD"/>
    <w:rsid w:val="00C066BF"/>
    <w:rsid w:val="00C0753F"/>
    <w:rsid w:val="00C07878"/>
    <w:rsid w:val="00C1067A"/>
    <w:rsid w:val="00C10B0B"/>
    <w:rsid w:val="00C10C09"/>
    <w:rsid w:val="00C1136C"/>
    <w:rsid w:val="00C115D4"/>
    <w:rsid w:val="00C11A02"/>
    <w:rsid w:val="00C11A79"/>
    <w:rsid w:val="00C11B03"/>
    <w:rsid w:val="00C11C57"/>
    <w:rsid w:val="00C120F2"/>
    <w:rsid w:val="00C13B44"/>
    <w:rsid w:val="00C14247"/>
    <w:rsid w:val="00C14537"/>
    <w:rsid w:val="00C14599"/>
    <w:rsid w:val="00C14B22"/>
    <w:rsid w:val="00C15242"/>
    <w:rsid w:val="00C1566C"/>
    <w:rsid w:val="00C1588B"/>
    <w:rsid w:val="00C15D91"/>
    <w:rsid w:val="00C16963"/>
    <w:rsid w:val="00C17AF5"/>
    <w:rsid w:val="00C17C48"/>
    <w:rsid w:val="00C201DE"/>
    <w:rsid w:val="00C210C2"/>
    <w:rsid w:val="00C21437"/>
    <w:rsid w:val="00C214C1"/>
    <w:rsid w:val="00C21567"/>
    <w:rsid w:val="00C21E9B"/>
    <w:rsid w:val="00C2219A"/>
    <w:rsid w:val="00C222D0"/>
    <w:rsid w:val="00C22ED5"/>
    <w:rsid w:val="00C23027"/>
    <w:rsid w:val="00C23EFA"/>
    <w:rsid w:val="00C23FEA"/>
    <w:rsid w:val="00C24102"/>
    <w:rsid w:val="00C2502F"/>
    <w:rsid w:val="00C2508D"/>
    <w:rsid w:val="00C25775"/>
    <w:rsid w:val="00C2577C"/>
    <w:rsid w:val="00C260E6"/>
    <w:rsid w:val="00C262B8"/>
    <w:rsid w:val="00C2632C"/>
    <w:rsid w:val="00C26FF9"/>
    <w:rsid w:val="00C27081"/>
    <w:rsid w:val="00C306F3"/>
    <w:rsid w:val="00C321FF"/>
    <w:rsid w:val="00C32286"/>
    <w:rsid w:val="00C32BFA"/>
    <w:rsid w:val="00C32EE8"/>
    <w:rsid w:val="00C33080"/>
    <w:rsid w:val="00C3340D"/>
    <w:rsid w:val="00C33434"/>
    <w:rsid w:val="00C340E2"/>
    <w:rsid w:val="00C3418F"/>
    <w:rsid w:val="00C34634"/>
    <w:rsid w:val="00C34968"/>
    <w:rsid w:val="00C34B6F"/>
    <w:rsid w:val="00C35EA0"/>
    <w:rsid w:val="00C365EF"/>
    <w:rsid w:val="00C36D02"/>
    <w:rsid w:val="00C37DBE"/>
    <w:rsid w:val="00C4002B"/>
    <w:rsid w:val="00C404D0"/>
    <w:rsid w:val="00C40636"/>
    <w:rsid w:val="00C408DD"/>
    <w:rsid w:val="00C40E7D"/>
    <w:rsid w:val="00C40F79"/>
    <w:rsid w:val="00C41409"/>
    <w:rsid w:val="00C4169D"/>
    <w:rsid w:val="00C42872"/>
    <w:rsid w:val="00C43C60"/>
    <w:rsid w:val="00C43F24"/>
    <w:rsid w:val="00C44251"/>
    <w:rsid w:val="00C44316"/>
    <w:rsid w:val="00C44535"/>
    <w:rsid w:val="00C4467E"/>
    <w:rsid w:val="00C44D58"/>
    <w:rsid w:val="00C45748"/>
    <w:rsid w:val="00C4692F"/>
    <w:rsid w:val="00C47320"/>
    <w:rsid w:val="00C4773C"/>
    <w:rsid w:val="00C47B00"/>
    <w:rsid w:val="00C505D7"/>
    <w:rsid w:val="00C50F63"/>
    <w:rsid w:val="00C517C8"/>
    <w:rsid w:val="00C5184E"/>
    <w:rsid w:val="00C52114"/>
    <w:rsid w:val="00C522B1"/>
    <w:rsid w:val="00C53903"/>
    <w:rsid w:val="00C549A9"/>
    <w:rsid w:val="00C54B07"/>
    <w:rsid w:val="00C54E16"/>
    <w:rsid w:val="00C55323"/>
    <w:rsid w:val="00C557D1"/>
    <w:rsid w:val="00C55D31"/>
    <w:rsid w:val="00C55D40"/>
    <w:rsid w:val="00C5644F"/>
    <w:rsid w:val="00C56C33"/>
    <w:rsid w:val="00C56C99"/>
    <w:rsid w:val="00C56E50"/>
    <w:rsid w:val="00C576E7"/>
    <w:rsid w:val="00C57B81"/>
    <w:rsid w:val="00C57D5B"/>
    <w:rsid w:val="00C60049"/>
    <w:rsid w:val="00C60625"/>
    <w:rsid w:val="00C60A3E"/>
    <w:rsid w:val="00C61A94"/>
    <w:rsid w:val="00C62431"/>
    <w:rsid w:val="00C625D6"/>
    <w:rsid w:val="00C625DE"/>
    <w:rsid w:val="00C62D18"/>
    <w:rsid w:val="00C63294"/>
    <w:rsid w:val="00C63449"/>
    <w:rsid w:val="00C63F00"/>
    <w:rsid w:val="00C64186"/>
    <w:rsid w:val="00C641BB"/>
    <w:rsid w:val="00C64462"/>
    <w:rsid w:val="00C64F85"/>
    <w:rsid w:val="00C65079"/>
    <w:rsid w:val="00C65FA9"/>
    <w:rsid w:val="00C662FA"/>
    <w:rsid w:val="00C668C6"/>
    <w:rsid w:val="00C66BA8"/>
    <w:rsid w:val="00C66E0B"/>
    <w:rsid w:val="00C66F5E"/>
    <w:rsid w:val="00C6707B"/>
    <w:rsid w:val="00C67172"/>
    <w:rsid w:val="00C674F0"/>
    <w:rsid w:val="00C71219"/>
    <w:rsid w:val="00C71671"/>
    <w:rsid w:val="00C72A44"/>
    <w:rsid w:val="00C7370F"/>
    <w:rsid w:val="00C73BBE"/>
    <w:rsid w:val="00C74218"/>
    <w:rsid w:val="00C74532"/>
    <w:rsid w:val="00C74983"/>
    <w:rsid w:val="00C74E39"/>
    <w:rsid w:val="00C75191"/>
    <w:rsid w:val="00C75797"/>
    <w:rsid w:val="00C75ACA"/>
    <w:rsid w:val="00C75E52"/>
    <w:rsid w:val="00C761A4"/>
    <w:rsid w:val="00C76C20"/>
    <w:rsid w:val="00C77883"/>
    <w:rsid w:val="00C779C9"/>
    <w:rsid w:val="00C77DB4"/>
    <w:rsid w:val="00C8047F"/>
    <w:rsid w:val="00C8051C"/>
    <w:rsid w:val="00C814F5"/>
    <w:rsid w:val="00C81EDF"/>
    <w:rsid w:val="00C81EF8"/>
    <w:rsid w:val="00C81FEF"/>
    <w:rsid w:val="00C8221A"/>
    <w:rsid w:val="00C82309"/>
    <w:rsid w:val="00C82D5B"/>
    <w:rsid w:val="00C838AA"/>
    <w:rsid w:val="00C83B23"/>
    <w:rsid w:val="00C83F29"/>
    <w:rsid w:val="00C848AE"/>
    <w:rsid w:val="00C84ECB"/>
    <w:rsid w:val="00C850FB"/>
    <w:rsid w:val="00C856B3"/>
    <w:rsid w:val="00C857C0"/>
    <w:rsid w:val="00C86265"/>
    <w:rsid w:val="00C86BD4"/>
    <w:rsid w:val="00C86CF1"/>
    <w:rsid w:val="00C87223"/>
    <w:rsid w:val="00C873DB"/>
    <w:rsid w:val="00C87BE0"/>
    <w:rsid w:val="00C87EE7"/>
    <w:rsid w:val="00C87F76"/>
    <w:rsid w:val="00C90106"/>
    <w:rsid w:val="00C901B2"/>
    <w:rsid w:val="00C904A6"/>
    <w:rsid w:val="00C90F6A"/>
    <w:rsid w:val="00C911CC"/>
    <w:rsid w:val="00C912A3"/>
    <w:rsid w:val="00C91C46"/>
    <w:rsid w:val="00C91CE2"/>
    <w:rsid w:val="00C92069"/>
    <w:rsid w:val="00C926D2"/>
    <w:rsid w:val="00C92986"/>
    <w:rsid w:val="00C92B6A"/>
    <w:rsid w:val="00C93539"/>
    <w:rsid w:val="00C9357D"/>
    <w:rsid w:val="00C93910"/>
    <w:rsid w:val="00C93B79"/>
    <w:rsid w:val="00C93DED"/>
    <w:rsid w:val="00C9414C"/>
    <w:rsid w:val="00C9516C"/>
    <w:rsid w:val="00C953C9"/>
    <w:rsid w:val="00C954A6"/>
    <w:rsid w:val="00C956F8"/>
    <w:rsid w:val="00C95878"/>
    <w:rsid w:val="00C963E3"/>
    <w:rsid w:val="00C96B1F"/>
    <w:rsid w:val="00C96EC3"/>
    <w:rsid w:val="00C976CC"/>
    <w:rsid w:val="00C978CD"/>
    <w:rsid w:val="00C97C2C"/>
    <w:rsid w:val="00CA0140"/>
    <w:rsid w:val="00CA1012"/>
    <w:rsid w:val="00CA1A34"/>
    <w:rsid w:val="00CA1E4E"/>
    <w:rsid w:val="00CA1F09"/>
    <w:rsid w:val="00CA2892"/>
    <w:rsid w:val="00CA2AD6"/>
    <w:rsid w:val="00CA2D19"/>
    <w:rsid w:val="00CA3363"/>
    <w:rsid w:val="00CA3A6F"/>
    <w:rsid w:val="00CA43EC"/>
    <w:rsid w:val="00CA5406"/>
    <w:rsid w:val="00CA61C3"/>
    <w:rsid w:val="00CA6B4B"/>
    <w:rsid w:val="00CB0438"/>
    <w:rsid w:val="00CB0A2D"/>
    <w:rsid w:val="00CB0B43"/>
    <w:rsid w:val="00CB0FA2"/>
    <w:rsid w:val="00CB1690"/>
    <w:rsid w:val="00CB1950"/>
    <w:rsid w:val="00CB1E61"/>
    <w:rsid w:val="00CB2174"/>
    <w:rsid w:val="00CB2CD5"/>
    <w:rsid w:val="00CB2E10"/>
    <w:rsid w:val="00CB327F"/>
    <w:rsid w:val="00CB3E0C"/>
    <w:rsid w:val="00CB40F8"/>
    <w:rsid w:val="00CB4398"/>
    <w:rsid w:val="00CB441E"/>
    <w:rsid w:val="00CB4C92"/>
    <w:rsid w:val="00CB559C"/>
    <w:rsid w:val="00CB564E"/>
    <w:rsid w:val="00CB61C7"/>
    <w:rsid w:val="00CB6E09"/>
    <w:rsid w:val="00CC0816"/>
    <w:rsid w:val="00CC0E25"/>
    <w:rsid w:val="00CC14A4"/>
    <w:rsid w:val="00CC2DBD"/>
    <w:rsid w:val="00CC31F9"/>
    <w:rsid w:val="00CC38D9"/>
    <w:rsid w:val="00CC3BF4"/>
    <w:rsid w:val="00CC458F"/>
    <w:rsid w:val="00CC4D1C"/>
    <w:rsid w:val="00CC4D23"/>
    <w:rsid w:val="00CC4F9B"/>
    <w:rsid w:val="00CC53EF"/>
    <w:rsid w:val="00CC55B5"/>
    <w:rsid w:val="00CC58C7"/>
    <w:rsid w:val="00CC5A26"/>
    <w:rsid w:val="00CC5E5B"/>
    <w:rsid w:val="00CC5F0F"/>
    <w:rsid w:val="00CC62AC"/>
    <w:rsid w:val="00CC644A"/>
    <w:rsid w:val="00CC66B6"/>
    <w:rsid w:val="00CC67E7"/>
    <w:rsid w:val="00CC6AA8"/>
    <w:rsid w:val="00CC6DE1"/>
    <w:rsid w:val="00CC7261"/>
    <w:rsid w:val="00CC7DCB"/>
    <w:rsid w:val="00CD0456"/>
    <w:rsid w:val="00CD09DB"/>
    <w:rsid w:val="00CD0BE8"/>
    <w:rsid w:val="00CD0E16"/>
    <w:rsid w:val="00CD0EB5"/>
    <w:rsid w:val="00CD10AC"/>
    <w:rsid w:val="00CD161B"/>
    <w:rsid w:val="00CD1DFF"/>
    <w:rsid w:val="00CD212B"/>
    <w:rsid w:val="00CD260E"/>
    <w:rsid w:val="00CD2E6C"/>
    <w:rsid w:val="00CD31EE"/>
    <w:rsid w:val="00CD3402"/>
    <w:rsid w:val="00CD356D"/>
    <w:rsid w:val="00CD373A"/>
    <w:rsid w:val="00CD426F"/>
    <w:rsid w:val="00CD4271"/>
    <w:rsid w:val="00CD4DF6"/>
    <w:rsid w:val="00CD4F07"/>
    <w:rsid w:val="00CD4F8A"/>
    <w:rsid w:val="00CD5547"/>
    <w:rsid w:val="00CD5563"/>
    <w:rsid w:val="00CD564D"/>
    <w:rsid w:val="00CD5712"/>
    <w:rsid w:val="00CD581A"/>
    <w:rsid w:val="00CD5AFB"/>
    <w:rsid w:val="00CD615F"/>
    <w:rsid w:val="00CD62D5"/>
    <w:rsid w:val="00CD7588"/>
    <w:rsid w:val="00CE0972"/>
    <w:rsid w:val="00CE0D1C"/>
    <w:rsid w:val="00CE0D72"/>
    <w:rsid w:val="00CE0F58"/>
    <w:rsid w:val="00CE1B10"/>
    <w:rsid w:val="00CE1B75"/>
    <w:rsid w:val="00CE1C7A"/>
    <w:rsid w:val="00CE2297"/>
    <w:rsid w:val="00CE2358"/>
    <w:rsid w:val="00CE2D41"/>
    <w:rsid w:val="00CE31BD"/>
    <w:rsid w:val="00CE344B"/>
    <w:rsid w:val="00CE353C"/>
    <w:rsid w:val="00CE380F"/>
    <w:rsid w:val="00CE3DCB"/>
    <w:rsid w:val="00CE3DFF"/>
    <w:rsid w:val="00CE4820"/>
    <w:rsid w:val="00CE4A9F"/>
    <w:rsid w:val="00CE4C46"/>
    <w:rsid w:val="00CE4E68"/>
    <w:rsid w:val="00CE524E"/>
    <w:rsid w:val="00CE5A17"/>
    <w:rsid w:val="00CE6D8F"/>
    <w:rsid w:val="00CE6DFA"/>
    <w:rsid w:val="00CE7B39"/>
    <w:rsid w:val="00CF07F0"/>
    <w:rsid w:val="00CF0D1A"/>
    <w:rsid w:val="00CF1A9E"/>
    <w:rsid w:val="00CF2837"/>
    <w:rsid w:val="00CF286F"/>
    <w:rsid w:val="00CF2FB1"/>
    <w:rsid w:val="00CF365B"/>
    <w:rsid w:val="00CF3BF6"/>
    <w:rsid w:val="00CF420E"/>
    <w:rsid w:val="00CF46DF"/>
    <w:rsid w:val="00CF4A46"/>
    <w:rsid w:val="00CF4E2E"/>
    <w:rsid w:val="00CF5D86"/>
    <w:rsid w:val="00CF5E8F"/>
    <w:rsid w:val="00CF6BC7"/>
    <w:rsid w:val="00CF6BFB"/>
    <w:rsid w:val="00CF6D1E"/>
    <w:rsid w:val="00CF77BF"/>
    <w:rsid w:val="00CF7E80"/>
    <w:rsid w:val="00CF7ECA"/>
    <w:rsid w:val="00CF7EF1"/>
    <w:rsid w:val="00D00A4F"/>
    <w:rsid w:val="00D01BAF"/>
    <w:rsid w:val="00D01BB0"/>
    <w:rsid w:val="00D0200F"/>
    <w:rsid w:val="00D0245D"/>
    <w:rsid w:val="00D02465"/>
    <w:rsid w:val="00D025DA"/>
    <w:rsid w:val="00D02991"/>
    <w:rsid w:val="00D035E1"/>
    <w:rsid w:val="00D03AFD"/>
    <w:rsid w:val="00D03B1D"/>
    <w:rsid w:val="00D03D50"/>
    <w:rsid w:val="00D042C2"/>
    <w:rsid w:val="00D0439D"/>
    <w:rsid w:val="00D04792"/>
    <w:rsid w:val="00D04F9C"/>
    <w:rsid w:val="00D0589E"/>
    <w:rsid w:val="00D05F40"/>
    <w:rsid w:val="00D0635F"/>
    <w:rsid w:val="00D07522"/>
    <w:rsid w:val="00D0756E"/>
    <w:rsid w:val="00D07B85"/>
    <w:rsid w:val="00D10526"/>
    <w:rsid w:val="00D10AEC"/>
    <w:rsid w:val="00D11B52"/>
    <w:rsid w:val="00D11BFC"/>
    <w:rsid w:val="00D120B1"/>
    <w:rsid w:val="00D1259D"/>
    <w:rsid w:val="00D12A8D"/>
    <w:rsid w:val="00D13B58"/>
    <w:rsid w:val="00D142FC"/>
    <w:rsid w:val="00D14933"/>
    <w:rsid w:val="00D14DA1"/>
    <w:rsid w:val="00D152A2"/>
    <w:rsid w:val="00D1572E"/>
    <w:rsid w:val="00D15A2D"/>
    <w:rsid w:val="00D16106"/>
    <w:rsid w:val="00D17017"/>
    <w:rsid w:val="00D1742B"/>
    <w:rsid w:val="00D175B3"/>
    <w:rsid w:val="00D17EA1"/>
    <w:rsid w:val="00D21028"/>
    <w:rsid w:val="00D21331"/>
    <w:rsid w:val="00D2166A"/>
    <w:rsid w:val="00D2247D"/>
    <w:rsid w:val="00D22994"/>
    <w:rsid w:val="00D22F4D"/>
    <w:rsid w:val="00D23152"/>
    <w:rsid w:val="00D23416"/>
    <w:rsid w:val="00D23D4A"/>
    <w:rsid w:val="00D24BFD"/>
    <w:rsid w:val="00D24C3F"/>
    <w:rsid w:val="00D24C67"/>
    <w:rsid w:val="00D25059"/>
    <w:rsid w:val="00D25B14"/>
    <w:rsid w:val="00D25C58"/>
    <w:rsid w:val="00D25DDA"/>
    <w:rsid w:val="00D25E67"/>
    <w:rsid w:val="00D2607A"/>
    <w:rsid w:val="00D26798"/>
    <w:rsid w:val="00D2696A"/>
    <w:rsid w:val="00D2720A"/>
    <w:rsid w:val="00D273C0"/>
    <w:rsid w:val="00D277E4"/>
    <w:rsid w:val="00D27BFF"/>
    <w:rsid w:val="00D30283"/>
    <w:rsid w:val="00D30343"/>
    <w:rsid w:val="00D3066A"/>
    <w:rsid w:val="00D308F4"/>
    <w:rsid w:val="00D30A01"/>
    <w:rsid w:val="00D30C50"/>
    <w:rsid w:val="00D319F7"/>
    <w:rsid w:val="00D31E73"/>
    <w:rsid w:val="00D3236F"/>
    <w:rsid w:val="00D32483"/>
    <w:rsid w:val="00D331C9"/>
    <w:rsid w:val="00D33579"/>
    <w:rsid w:val="00D33611"/>
    <w:rsid w:val="00D33B58"/>
    <w:rsid w:val="00D34938"/>
    <w:rsid w:val="00D34E7C"/>
    <w:rsid w:val="00D351E2"/>
    <w:rsid w:val="00D35939"/>
    <w:rsid w:val="00D35F3F"/>
    <w:rsid w:val="00D36129"/>
    <w:rsid w:val="00D3618F"/>
    <w:rsid w:val="00D36A44"/>
    <w:rsid w:val="00D3716F"/>
    <w:rsid w:val="00D37236"/>
    <w:rsid w:val="00D37310"/>
    <w:rsid w:val="00D376FA"/>
    <w:rsid w:val="00D37D1D"/>
    <w:rsid w:val="00D37F6D"/>
    <w:rsid w:val="00D409E9"/>
    <w:rsid w:val="00D40D89"/>
    <w:rsid w:val="00D413EA"/>
    <w:rsid w:val="00D41BEA"/>
    <w:rsid w:val="00D420FB"/>
    <w:rsid w:val="00D4271A"/>
    <w:rsid w:val="00D4351E"/>
    <w:rsid w:val="00D43E22"/>
    <w:rsid w:val="00D43EB9"/>
    <w:rsid w:val="00D443FA"/>
    <w:rsid w:val="00D4458A"/>
    <w:rsid w:val="00D45636"/>
    <w:rsid w:val="00D456E9"/>
    <w:rsid w:val="00D4588B"/>
    <w:rsid w:val="00D4733A"/>
    <w:rsid w:val="00D47710"/>
    <w:rsid w:val="00D477DA"/>
    <w:rsid w:val="00D47C51"/>
    <w:rsid w:val="00D50918"/>
    <w:rsid w:val="00D50AA3"/>
    <w:rsid w:val="00D50E52"/>
    <w:rsid w:val="00D50F0C"/>
    <w:rsid w:val="00D51A1E"/>
    <w:rsid w:val="00D52BED"/>
    <w:rsid w:val="00D52DAB"/>
    <w:rsid w:val="00D52F68"/>
    <w:rsid w:val="00D534E3"/>
    <w:rsid w:val="00D53E6C"/>
    <w:rsid w:val="00D541E4"/>
    <w:rsid w:val="00D5422B"/>
    <w:rsid w:val="00D54BC5"/>
    <w:rsid w:val="00D54D13"/>
    <w:rsid w:val="00D54E5B"/>
    <w:rsid w:val="00D559DA"/>
    <w:rsid w:val="00D564C7"/>
    <w:rsid w:val="00D564D1"/>
    <w:rsid w:val="00D568E1"/>
    <w:rsid w:val="00D57693"/>
    <w:rsid w:val="00D579D1"/>
    <w:rsid w:val="00D57A89"/>
    <w:rsid w:val="00D60285"/>
    <w:rsid w:val="00D60331"/>
    <w:rsid w:val="00D61011"/>
    <w:rsid w:val="00D616FB"/>
    <w:rsid w:val="00D61751"/>
    <w:rsid w:val="00D61852"/>
    <w:rsid w:val="00D6189F"/>
    <w:rsid w:val="00D6192F"/>
    <w:rsid w:val="00D62A79"/>
    <w:rsid w:val="00D62C81"/>
    <w:rsid w:val="00D62FEF"/>
    <w:rsid w:val="00D632DC"/>
    <w:rsid w:val="00D648F6"/>
    <w:rsid w:val="00D64A2E"/>
    <w:rsid w:val="00D64ACD"/>
    <w:rsid w:val="00D64E3D"/>
    <w:rsid w:val="00D64F83"/>
    <w:rsid w:val="00D650CD"/>
    <w:rsid w:val="00D65886"/>
    <w:rsid w:val="00D6597D"/>
    <w:rsid w:val="00D65A59"/>
    <w:rsid w:val="00D65BB8"/>
    <w:rsid w:val="00D65C4D"/>
    <w:rsid w:val="00D66594"/>
    <w:rsid w:val="00D66F2B"/>
    <w:rsid w:val="00D66FD3"/>
    <w:rsid w:val="00D66FED"/>
    <w:rsid w:val="00D67158"/>
    <w:rsid w:val="00D676E6"/>
    <w:rsid w:val="00D67977"/>
    <w:rsid w:val="00D67B14"/>
    <w:rsid w:val="00D67EDC"/>
    <w:rsid w:val="00D70271"/>
    <w:rsid w:val="00D703B6"/>
    <w:rsid w:val="00D70915"/>
    <w:rsid w:val="00D70C37"/>
    <w:rsid w:val="00D71526"/>
    <w:rsid w:val="00D71AB0"/>
    <w:rsid w:val="00D72032"/>
    <w:rsid w:val="00D72034"/>
    <w:rsid w:val="00D72341"/>
    <w:rsid w:val="00D72AFF"/>
    <w:rsid w:val="00D73EFD"/>
    <w:rsid w:val="00D73F0B"/>
    <w:rsid w:val="00D742BB"/>
    <w:rsid w:val="00D74497"/>
    <w:rsid w:val="00D74860"/>
    <w:rsid w:val="00D74C5C"/>
    <w:rsid w:val="00D74DEB"/>
    <w:rsid w:val="00D7632A"/>
    <w:rsid w:val="00D768AA"/>
    <w:rsid w:val="00D76ABC"/>
    <w:rsid w:val="00D76C41"/>
    <w:rsid w:val="00D77540"/>
    <w:rsid w:val="00D77B56"/>
    <w:rsid w:val="00D80657"/>
    <w:rsid w:val="00D80762"/>
    <w:rsid w:val="00D80A9D"/>
    <w:rsid w:val="00D80C6E"/>
    <w:rsid w:val="00D80F64"/>
    <w:rsid w:val="00D8116A"/>
    <w:rsid w:val="00D815B5"/>
    <w:rsid w:val="00D816B6"/>
    <w:rsid w:val="00D818CB"/>
    <w:rsid w:val="00D82120"/>
    <w:rsid w:val="00D82A92"/>
    <w:rsid w:val="00D834C8"/>
    <w:rsid w:val="00D83970"/>
    <w:rsid w:val="00D8404D"/>
    <w:rsid w:val="00D85112"/>
    <w:rsid w:val="00D85224"/>
    <w:rsid w:val="00D857A5"/>
    <w:rsid w:val="00D857F4"/>
    <w:rsid w:val="00D860C6"/>
    <w:rsid w:val="00D86AC2"/>
    <w:rsid w:val="00D86AEE"/>
    <w:rsid w:val="00D870CA"/>
    <w:rsid w:val="00D87431"/>
    <w:rsid w:val="00D8753A"/>
    <w:rsid w:val="00D91693"/>
    <w:rsid w:val="00D9192C"/>
    <w:rsid w:val="00D91A89"/>
    <w:rsid w:val="00D91D68"/>
    <w:rsid w:val="00D91F42"/>
    <w:rsid w:val="00D920E8"/>
    <w:rsid w:val="00D924D8"/>
    <w:rsid w:val="00D925B1"/>
    <w:rsid w:val="00D92A53"/>
    <w:rsid w:val="00D92BEB"/>
    <w:rsid w:val="00D92DB2"/>
    <w:rsid w:val="00D92F48"/>
    <w:rsid w:val="00D9338C"/>
    <w:rsid w:val="00D9346B"/>
    <w:rsid w:val="00D9366B"/>
    <w:rsid w:val="00D943A5"/>
    <w:rsid w:val="00D94A30"/>
    <w:rsid w:val="00D950DE"/>
    <w:rsid w:val="00D9547A"/>
    <w:rsid w:val="00D9550D"/>
    <w:rsid w:val="00D95650"/>
    <w:rsid w:val="00D956F8"/>
    <w:rsid w:val="00D95978"/>
    <w:rsid w:val="00D95A6B"/>
    <w:rsid w:val="00D961B5"/>
    <w:rsid w:val="00D96FF3"/>
    <w:rsid w:val="00D97BE3"/>
    <w:rsid w:val="00DA00B0"/>
    <w:rsid w:val="00DA039E"/>
    <w:rsid w:val="00DA0ADC"/>
    <w:rsid w:val="00DA0B9E"/>
    <w:rsid w:val="00DA0BAC"/>
    <w:rsid w:val="00DA1355"/>
    <w:rsid w:val="00DA1A2C"/>
    <w:rsid w:val="00DA2651"/>
    <w:rsid w:val="00DA2C7A"/>
    <w:rsid w:val="00DA4063"/>
    <w:rsid w:val="00DA40A0"/>
    <w:rsid w:val="00DA49CB"/>
    <w:rsid w:val="00DA6100"/>
    <w:rsid w:val="00DA6586"/>
    <w:rsid w:val="00DA68E8"/>
    <w:rsid w:val="00DA6A7A"/>
    <w:rsid w:val="00DA70A0"/>
    <w:rsid w:val="00DB020D"/>
    <w:rsid w:val="00DB0A72"/>
    <w:rsid w:val="00DB18F0"/>
    <w:rsid w:val="00DB193A"/>
    <w:rsid w:val="00DB1E9F"/>
    <w:rsid w:val="00DB27E1"/>
    <w:rsid w:val="00DB27E7"/>
    <w:rsid w:val="00DB2959"/>
    <w:rsid w:val="00DB2A29"/>
    <w:rsid w:val="00DB2EDA"/>
    <w:rsid w:val="00DB3357"/>
    <w:rsid w:val="00DB3685"/>
    <w:rsid w:val="00DB3C35"/>
    <w:rsid w:val="00DB3EAE"/>
    <w:rsid w:val="00DB41C1"/>
    <w:rsid w:val="00DB4502"/>
    <w:rsid w:val="00DB487C"/>
    <w:rsid w:val="00DB6939"/>
    <w:rsid w:val="00DB7251"/>
    <w:rsid w:val="00DB7D6A"/>
    <w:rsid w:val="00DC0BE9"/>
    <w:rsid w:val="00DC0C39"/>
    <w:rsid w:val="00DC2BFF"/>
    <w:rsid w:val="00DC2FB4"/>
    <w:rsid w:val="00DC3094"/>
    <w:rsid w:val="00DC374A"/>
    <w:rsid w:val="00DC3998"/>
    <w:rsid w:val="00DC3C54"/>
    <w:rsid w:val="00DC3EFC"/>
    <w:rsid w:val="00DC40B5"/>
    <w:rsid w:val="00DC511E"/>
    <w:rsid w:val="00DC56B2"/>
    <w:rsid w:val="00DC63B1"/>
    <w:rsid w:val="00DC661E"/>
    <w:rsid w:val="00DC6B89"/>
    <w:rsid w:val="00DC6D32"/>
    <w:rsid w:val="00DD0036"/>
    <w:rsid w:val="00DD07A8"/>
    <w:rsid w:val="00DD0931"/>
    <w:rsid w:val="00DD09D6"/>
    <w:rsid w:val="00DD0B14"/>
    <w:rsid w:val="00DD16BB"/>
    <w:rsid w:val="00DD214E"/>
    <w:rsid w:val="00DD2C7E"/>
    <w:rsid w:val="00DD2F91"/>
    <w:rsid w:val="00DD3416"/>
    <w:rsid w:val="00DD3C0A"/>
    <w:rsid w:val="00DD4A4B"/>
    <w:rsid w:val="00DD5494"/>
    <w:rsid w:val="00DD650F"/>
    <w:rsid w:val="00DD66B4"/>
    <w:rsid w:val="00DD6F5B"/>
    <w:rsid w:val="00DD75F7"/>
    <w:rsid w:val="00DD76D3"/>
    <w:rsid w:val="00DD77A0"/>
    <w:rsid w:val="00DD7FFB"/>
    <w:rsid w:val="00DE134D"/>
    <w:rsid w:val="00DE1DE0"/>
    <w:rsid w:val="00DE235F"/>
    <w:rsid w:val="00DE306D"/>
    <w:rsid w:val="00DE384E"/>
    <w:rsid w:val="00DE41D6"/>
    <w:rsid w:val="00DE575A"/>
    <w:rsid w:val="00DE5943"/>
    <w:rsid w:val="00DE63D9"/>
    <w:rsid w:val="00DE6845"/>
    <w:rsid w:val="00DE6892"/>
    <w:rsid w:val="00DE6A19"/>
    <w:rsid w:val="00DE7B9A"/>
    <w:rsid w:val="00DF1236"/>
    <w:rsid w:val="00DF12A9"/>
    <w:rsid w:val="00DF141B"/>
    <w:rsid w:val="00DF1466"/>
    <w:rsid w:val="00DF150C"/>
    <w:rsid w:val="00DF22A3"/>
    <w:rsid w:val="00DF2DED"/>
    <w:rsid w:val="00DF3279"/>
    <w:rsid w:val="00DF366B"/>
    <w:rsid w:val="00DF3D36"/>
    <w:rsid w:val="00DF4869"/>
    <w:rsid w:val="00DF4E24"/>
    <w:rsid w:val="00DF5B9B"/>
    <w:rsid w:val="00DF5FA9"/>
    <w:rsid w:val="00DF6340"/>
    <w:rsid w:val="00DF6536"/>
    <w:rsid w:val="00DF66AC"/>
    <w:rsid w:val="00DF6D1A"/>
    <w:rsid w:val="00DF6FEE"/>
    <w:rsid w:val="00DF7853"/>
    <w:rsid w:val="00DF7F78"/>
    <w:rsid w:val="00E0072D"/>
    <w:rsid w:val="00E00F88"/>
    <w:rsid w:val="00E016FE"/>
    <w:rsid w:val="00E01F11"/>
    <w:rsid w:val="00E020E4"/>
    <w:rsid w:val="00E02B5F"/>
    <w:rsid w:val="00E0332F"/>
    <w:rsid w:val="00E0347C"/>
    <w:rsid w:val="00E03760"/>
    <w:rsid w:val="00E03815"/>
    <w:rsid w:val="00E03F23"/>
    <w:rsid w:val="00E04E40"/>
    <w:rsid w:val="00E05215"/>
    <w:rsid w:val="00E0554A"/>
    <w:rsid w:val="00E0562F"/>
    <w:rsid w:val="00E05AB1"/>
    <w:rsid w:val="00E05CC9"/>
    <w:rsid w:val="00E05D29"/>
    <w:rsid w:val="00E06695"/>
    <w:rsid w:val="00E06721"/>
    <w:rsid w:val="00E068C6"/>
    <w:rsid w:val="00E06B30"/>
    <w:rsid w:val="00E06E4A"/>
    <w:rsid w:val="00E0711E"/>
    <w:rsid w:val="00E074CE"/>
    <w:rsid w:val="00E07887"/>
    <w:rsid w:val="00E07B21"/>
    <w:rsid w:val="00E07EB1"/>
    <w:rsid w:val="00E10529"/>
    <w:rsid w:val="00E10E26"/>
    <w:rsid w:val="00E116BA"/>
    <w:rsid w:val="00E116BE"/>
    <w:rsid w:val="00E11883"/>
    <w:rsid w:val="00E12171"/>
    <w:rsid w:val="00E12B22"/>
    <w:rsid w:val="00E12DC8"/>
    <w:rsid w:val="00E12ED7"/>
    <w:rsid w:val="00E13163"/>
    <w:rsid w:val="00E135DC"/>
    <w:rsid w:val="00E1384F"/>
    <w:rsid w:val="00E13B38"/>
    <w:rsid w:val="00E1409D"/>
    <w:rsid w:val="00E1424C"/>
    <w:rsid w:val="00E14A7C"/>
    <w:rsid w:val="00E14D3E"/>
    <w:rsid w:val="00E1510A"/>
    <w:rsid w:val="00E1519E"/>
    <w:rsid w:val="00E15411"/>
    <w:rsid w:val="00E156E6"/>
    <w:rsid w:val="00E15B53"/>
    <w:rsid w:val="00E16189"/>
    <w:rsid w:val="00E161B0"/>
    <w:rsid w:val="00E16554"/>
    <w:rsid w:val="00E16ACC"/>
    <w:rsid w:val="00E16F50"/>
    <w:rsid w:val="00E170E5"/>
    <w:rsid w:val="00E1755A"/>
    <w:rsid w:val="00E20E98"/>
    <w:rsid w:val="00E2123B"/>
    <w:rsid w:val="00E2140A"/>
    <w:rsid w:val="00E21630"/>
    <w:rsid w:val="00E216A4"/>
    <w:rsid w:val="00E21DF9"/>
    <w:rsid w:val="00E21FB8"/>
    <w:rsid w:val="00E22159"/>
    <w:rsid w:val="00E22329"/>
    <w:rsid w:val="00E227CE"/>
    <w:rsid w:val="00E23159"/>
    <w:rsid w:val="00E23CAD"/>
    <w:rsid w:val="00E243BB"/>
    <w:rsid w:val="00E24B4C"/>
    <w:rsid w:val="00E250D6"/>
    <w:rsid w:val="00E251AF"/>
    <w:rsid w:val="00E255F0"/>
    <w:rsid w:val="00E25692"/>
    <w:rsid w:val="00E257CD"/>
    <w:rsid w:val="00E26C6B"/>
    <w:rsid w:val="00E308EB"/>
    <w:rsid w:val="00E313B3"/>
    <w:rsid w:val="00E313BB"/>
    <w:rsid w:val="00E31957"/>
    <w:rsid w:val="00E31B3F"/>
    <w:rsid w:val="00E3201D"/>
    <w:rsid w:val="00E32162"/>
    <w:rsid w:val="00E3237D"/>
    <w:rsid w:val="00E32627"/>
    <w:rsid w:val="00E330D9"/>
    <w:rsid w:val="00E336F1"/>
    <w:rsid w:val="00E33DE2"/>
    <w:rsid w:val="00E3427E"/>
    <w:rsid w:val="00E34A4D"/>
    <w:rsid w:val="00E34FCA"/>
    <w:rsid w:val="00E35277"/>
    <w:rsid w:val="00E3554B"/>
    <w:rsid w:val="00E355EE"/>
    <w:rsid w:val="00E36637"/>
    <w:rsid w:val="00E36727"/>
    <w:rsid w:val="00E36B55"/>
    <w:rsid w:val="00E3709E"/>
    <w:rsid w:val="00E3735B"/>
    <w:rsid w:val="00E37791"/>
    <w:rsid w:val="00E37C0D"/>
    <w:rsid w:val="00E37FB2"/>
    <w:rsid w:val="00E40712"/>
    <w:rsid w:val="00E407AF"/>
    <w:rsid w:val="00E407FF"/>
    <w:rsid w:val="00E40B40"/>
    <w:rsid w:val="00E41546"/>
    <w:rsid w:val="00E41868"/>
    <w:rsid w:val="00E42142"/>
    <w:rsid w:val="00E42282"/>
    <w:rsid w:val="00E42452"/>
    <w:rsid w:val="00E43041"/>
    <w:rsid w:val="00E430B7"/>
    <w:rsid w:val="00E4395F"/>
    <w:rsid w:val="00E44EC6"/>
    <w:rsid w:val="00E44FCC"/>
    <w:rsid w:val="00E45249"/>
    <w:rsid w:val="00E452BD"/>
    <w:rsid w:val="00E45399"/>
    <w:rsid w:val="00E455BA"/>
    <w:rsid w:val="00E45DDE"/>
    <w:rsid w:val="00E45E4C"/>
    <w:rsid w:val="00E45EC3"/>
    <w:rsid w:val="00E4654B"/>
    <w:rsid w:val="00E465BB"/>
    <w:rsid w:val="00E46778"/>
    <w:rsid w:val="00E469D1"/>
    <w:rsid w:val="00E46FAC"/>
    <w:rsid w:val="00E46FCC"/>
    <w:rsid w:val="00E47102"/>
    <w:rsid w:val="00E5039D"/>
    <w:rsid w:val="00E51432"/>
    <w:rsid w:val="00E5218B"/>
    <w:rsid w:val="00E526D3"/>
    <w:rsid w:val="00E52772"/>
    <w:rsid w:val="00E52E59"/>
    <w:rsid w:val="00E53A14"/>
    <w:rsid w:val="00E53CD2"/>
    <w:rsid w:val="00E53F21"/>
    <w:rsid w:val="00E54222"/>
    <w:rsid w:val="00E545E9"/>
    <w:rsid w:val="00E54E87"/>
    <w:rsid w:val="00E54F64"/>
    <w:rsid w:val="00E553E9"/>
    <w:rsid w:val="00E5548A"/>
    <w:rsid w:val="00E558F7"/>
    <w:rsid w:val="00E55E14"/>
    <w:rsid w:val="00E56557"/>
    <w:rsid w:val="00E5693F"/>
    <w:rsid w:val="00E572AC"/>
    <w:rsid w:val="00E5735D"/>
    <w:rsid w:val="00E57D56"/>
    <w:rsid w:val="00E6161B"/>
    <w:rsid w:val="00E622B1"/>
    <w:rsid w:val="00E6241D"/>
    <w:rsid w:val="00E62AF1"/>
    <w:rsid w:val="00E62B06"/>
    <w:rsid w:val="00E62C77"/>
    <w:rsid w:val="00E62E6B"/>
    <w:rsid w:val="00E62F1B"/>
    <w:rsid w:val="00E6318D"/>
    <w:rsid w:val="00E6343E"/>
    <w:rsid w:val="00E635CE"/>
    <w:rsid w:val="00E64070"/>
    <w:rsid w:val="00E64318"/>
    <w:rsid w:val="00E64375"/>
    <w:rsid w:val="00E64DE0"/>
    <w:rsid w:val="00E65292"/>
    <w:rsid w:val="00E65B4B"/>
    <w:rsid w:val="00E6650B"/>
    <w:rsid w:val="00E66582"/>
    <w:rsid w:val="00E66685"/>
    <w:rsid w:val="00E66832"/>
    <w:rsid w:val="00E66B7A"/>
    <w:rsid w:val="00E66EB0"/>
    <w:rsid w:val="00E6715E"/>
    <w:rsid w:val="00E6740E"/>
    <w:rsid w:val="00E6754B"/>
    <w:rsid w:val="00E67749"/>
    <w:rsid w:val="00E678C5"/>
    <w:rsid w:val="00E67B8E"/>
    <w:rsid w:val="00E7038F"/>
    <w:rsid w:val="00E7043C"/>
    <w:rsid w:val="00E706DA"/>
    <w:rsid w:val="00E71738"/>
    <w:rsid w:val="00E73BE8"/>
    <w:rsid w:val="00E73F5C"/>
    <w:rsid w:val="00E74404"/>
    <w:rsid w:val="00E746CE"/>
    <w:rsid w:val="00E747F9"/>
    <w:rsid w:val="00E7575F"/>
    <w:rsid w:val="00E75A54"/>
    <w:rsid w:val="00E761D5"/>
    <w:rsid w:val="00E76939"/>
    <w:rsid w:val="00E76DAC"/>
    <w:rsid w:val="00E77351"/>
    <w:rsid w:val="00E779F6"/>
    <w:rsid w:val="00E77FB7"/>
    <w:rsid w:val="00E8060B"/>
    <w:rsid w:val="00E81177"/>
    <w:rsid w:val="00E81E54"/>
    <w:rsid w:val="00E81EA7"/>
    <w:rsid w:val="00E8226F"/>
    <w:rsid w:val="00E82846"/>
    <w:rsid w:val="00E83187"/>
    <w:rsid w:val="00E8320E"/>
    <w:rsid w:val="00E8369B"/>
    <w:rsid w:val="00E83DB8"/>
    <w:rsid w:val="00E83F10"/>
    <w:rsid w:val="00E84124"/>
    <w:rsid w:val="00E84481"/>
    <w:rsid w:val="00E8470E"/>
    <w:rsid w:val="00E847CE"/>
    <w:rsid w:val="00E85288"/>
    <w:rsid w:val="00E8575C"/>
    <w:rsid w:val="00E85B36"/>
    <w:rsid w:val="00E85B9F"/>
    <w:rsid w:val="00E85DBA"/>
    <w:rsid w:val="00E85ECF"/>
    <w:rsid w:val="00E866AB"/>
    <w:rsid w:val="00E86740"/>
    <w:rsid w:val="00E86C87"/>
    <w:rsid w:val="00E87315"/>
    <w:rsid w:val="00E8731A"/>
    <w:rsid w:val="00E8759B"/>
    <w:rsid w:val="00E876E5"/>
    <w:rsid w:val="00E87D6E"/>
    <w:rsid w:val="00E87FCB"/>
    <w:rsid w:val="00E901B7"/>
    <w:rsid w:val="00E90A0C"/>
    <w:rsid w:val="00E90F40"/>
    <w:rsid w:val="00E91519"/>
    <w:rsid w:val="00E94406"/>
    <w:rsid w:val="00E94BBB"/>
    <w:rsid w:val="00E95036"/>
    <w:rsid w:val="00E95934"/>
    <w:rsid w:val="00E95C50"/>
    <w:rsid w:val="00E95E46"/>
    <w:rsid w:val="00E9718B"/>
    <w:rsid w:val="00EA092C"/>
    <w:rsid w:val="00EA0B82"/>
    <w:rsid w:val="00EA14B7"/>
    <w:rsid w:val="00EA25D3"/>
    <w:rsid w:val="00EA2E17"/>
    <w:rsid w:val="00EA32F7"/>
    <w:rsid w:val="00EA35CA"/>
    <w:rsid w:val="00EA41B9"/>
    <w:rsid w:val="00EA43DC"/>
    <w:rsid w:val="00EA4779"/>
    <w:rsid w:val="00EA4D98"/>
    <w:rsid w:val="00EA51E9"/>
    <w:rsid w:val="00EA5447"/>
    <w:rsid w:val="00EA5605"/>
    <w:rsid w:val="00EA61C5"/>
    <w:rsid w:val="00EA6951"/>
    <w:rsid w:val="00EA697D"/>
    <w:rsid w:val="00EA6B83"/>
    <w:rsid w:val="00EA6D67"/>
    <w:rsid w:val="00EA754F"/>
    <w:rsid w:val="00EA7A67"/>
    <w:rsid w:val="00EA7AA6"/>
    <w:rsid w:val="00EB00AF"/>
    <w:rsid w:val="00EB01E6"/>
    <w:rsid w:val="00EB06EC"/>
    <w:rsid w:val="00EB0FF4"/>
    <w:rsid w:val="00EB1966"/>
    <w:rsid w:val="00EB1DA0"/>
    <w:rsid w:val="00EB2266"/>
    <w:rsid w:val="00EB2D32"/>
    <w:rsid w:val="00EB2DDB"/>
    <w:rsid w:val="00EB300C"/>
    <w:rsid w:val="00EB3DEB"/>
    <w:rsid w:val="00EB4064"/>
    <w:rsid w:val="00EB46D7"/>
    <w:rsid w:val="00EB4A23"/>
    <w:rsid w:val="00EB56CC"/>
    <w:rsid w:val="00EB6D66"/>
    <w:rsid w:val="00EB6DCC"/>
    <w:rsid w:val="00EB6FE3"/>
    <w:rsid w:val="00EB746A"/>
    <w:rsid w:val="00EB7484"/>
    <w:rsid w:val="00EB78B6"/>
    <w:rsid w:val="00EC0070"/>
    <w:rsid w:val="00EC016F"/>
    <w:rsid w:val="00EC0335"/>
    <w:rsid w:val="00EC071B"/>
    <w:rsid w:val="00EC0964"/>
    <w:rsid w:val="00EC226D"/>
    <w:rsid w:val="00EC24EA"/>
    <w:rsid w:val="00EC275B"/>
    <w:rsid w:val="00EC2CF2"/>
    <w:rsid w:val="00EC38FD"/>
    <w:rsid w:val="00EC3B2B"/>
    <w:rsid w:val="00EC566C"/>
    <w:rsid w:val="00EC5675"/>
    <w:rsid w:val="00EC56D1"/>
    <w:rsid w:val="00EC57E1"/>
    <w:rsid w:val="00EC5BF6"/>
    <w:rsid w:val="00EC652E"/>
    <w:rsid w:val="00EC65AB"/>
    <w:rsid w:val="00EC6770"/>
    <w:rsid w:val="00EC740A"/>
    <w:rsid w:val="00EC7BF3"/>
    <w:rsid w:val="00ED0CD5"/>
    <w:rsid w:val="00ED19D6"/>
    <w:rsid w:val="00ED1B7E"/>
    <w:rsid w:val="00ED21B6"/>
    <w:rsid w:val="00ED26A0"/>
    <w:rsid w:val="00ED2C51"/>
    <w:rsid w:val="00ED45AB"/>
    <w:rsid w:val="00ED5073"/>
    <w:rsid w:val="00ED5BA5"/>
    <w:rsid w:val="00ED69B5"/>
    <w:rsid w:val="00ED69D7"/>
    <w:rsid w:val="00ED6D1B"/>
    <w:rsid w:val="00ED6D76"/>
    <w:rsid w:val="00ED723D"/>
    <w:rsid w:val="00ED764B"/>
    <w:rsid w:val="00ED7749"/>
    <w:rsid w:val="00ED7E1E"/>
    <w:rsid w:val="00EE003E"/>
    <w:rsid w:val="00EE0380"/>
    <w:rsid w:val="00EE069C"/>
    <w:rsid w:val="00EE0E9E"/>
    <w:rsid w:val="00EE1849"/>
    <w:rsid w:val="00EE1A66"/>
    <w:rsid w:val="00EE1D7E"/>
    <w:rsid w:val="00EE210A"/>
    <w:rsid w:val="00EE2ADA"/>
    <w:rsid w:val="00EE2AF6"/>
    <w:rsid w:val="00EE2B1B"/>
    <w:rsid w:val="00EE2E05"/>
    <w:rsid w:val="00EE3B7B"/>
    <w:rsid w:val="00EE3E44"/>
    <w:rsid w:val="00EE3ED3"/>
    <w:rsid w:val="00EE47D4"/>
    <w:rsid w:val="00EE4811"/>
    <w:rsid w:val="00EE4C61"/>
    <w:rsid w:val="00EE51BE"/>
    <w:rsid w:val="00EE5841"/>
    <w:rsid w:val="00EE5B8A"/>
    <w:rsid w:val="00EE5E43"/>
    <w:rsid w:val="00EE5ECC"/>
    <w:rsid w:val="00EE658D"/>
    <w:rsid w:val="00EE697F"/>
    <w:rsid w:val="00EE6AE3"/>
    <w:rsid w:val="00EE74B7"/>
    <w:rsid w:val="00EE74B8"/>
    <w:rsid w:val="00EE7E83"/>
    <w:rsid w:val="00EF027B"/>
    <w:rsid w:val="00EF080D"/>
    <w:rsid w:val="00EF0F2A"/>
    <w:rsid w:val="00EF1160"/>
    <w:rsid w:val="00EF1674"/>
    <w:rsid w:val="00EF1A66"/>
    <w:rsid w:val="00EF2EA7"/>
    <w:rsid w:val="00EF2FF2"/>
    <w:rsid w:val="00EF48B8"/>
    <w:rsid w:val="00EF491B"/>
    <w:rsid w:val="00EF4926"/>
    <w:rsid w:val="00EF495B"/>
    <w:rsid w:val="00EF49C2"/>
    <w:rsid w:val="00EF4FFD"/>
    <w:rsid w:val="00EF6B5E"/>
    <w:rsid w:val="00EF7ADE"/>
    <w:rsid w:val="00EF7DAB"/>
    <w:rsid w:val="00F00524"/>
    <w:rsid w:val="00F006D0"/>
    <w:rsid w:val="00F006E5"/>
    <w:rsid w:val="00F00BFC"/>
    <w:rsid w:val="00F00E24"/>
    <w:rsid w:val="00F00F56"/>
    <w:rsid w:val="00F0105F"/>
    <w:rsid w:val="00F0117D"/>
    <w:rsid w:val="00F019ED"/>
    <w:rsid w:val="00F01B5F"/>
    <w:rsid w:val="00F01CC3"/>
    <w:rsid w:val="00F01FA0"/>
    <w:rsid w:val="00F021EE"/>
    <w:rsid w:val="00F0220A"/>
    <w:rsid w:val="00F0265B"/>
    <w:rsid w:val="00F026DD"/>
    <w:rsid w:val="00F027AE"/>
    <w:rsid w:val="00F02E53"/>
    <w:rsid w:val="00F033E8"/>
    <w:rsid w:val="00F04ACB"/>
    <w:rsid w:val="00F04DD6"/>
    <w:rsid w:val="00F04E0A"/>
    <w:rsid w:val="00F04E71"/>
    <w:rsid w:val="00F0505C"/>
    <w:rsid w:val="00F05873"/>
    <w:rsid w:val="00F05AB9"/>
    <w:rsid w:val="00F05C96"/>
    <w:rsid w:val="00F05F6C"/>
    <w:rsid w:val="00F06484"/>
    <w:rsid w:val="00F0665D"/>
    <w:rsid w:val="00F06AB7"/>
    <w:rsid w:val="00F06BE4"/>
    <w:rsid w:val="00F06FC9"/>
    <w:rsid w:val="00F07018"/>
    <w:rsid w:val="00F075E8"/>
    <w:rsid w:val="00F10691"/>
    <w:rsid w:val="00F10723"/>
    <w:rsid w:val="00F1084E"/>
    <w:rsid w:val="00F10AA4"/>
    <w:rsid w:val="00F10C66"/>
    <w:rsid w:val="00F11198"/>
    <w:rsid w:val="00F12876"/>
    <w:rsid w:val="00F129F6"/>
    <w:rsid w:val="00F12E60"/>
    <w:rsid w:val="00F130FE"/>
    <w:rsid w:val="00F1331A"/>
    <w:rsid w:val="00F13B22"/>
    <w:rsid w:val="00F14726"/>
    <w:rsid w:val="00F1483A"/>
    <w:rsid w:val="00F148CF"/>
    <w:rsid w:val="00F1499B"/>
    <w:rsid w:val="00F14A18"/>
    <w:rsid w:val="00F14BB5"/>
    <w:rsid w:val="00F15C51"/>
    <w:rsid w:val="00F15FE6"/>
    <w:rsid w:val="00F1639A"/>
    <w:rsid w:val="00F16409"/>
    <w:rsid w:val="00F16617"/>
    <w:rsid w:val="00F16650"/>
    <w:rsid w:val="00F16657"/>
    <w:rsid w:val="00F16F13"/>
    <w:rsid w:val="00F17145"/>
    <w:rsid w:val="00F17F6F"/>
    <w:rsid w:val="00F209B6"/>
    <w:rsid w:val="00F20B8A"/>
    <w:rsid w:val="00F2141D"/>
    <w:rsid w:val="00F21589"/>
    <w:rsid w:val="00F21700"/>
    <w:rsid w:val="00F218B6"/>
    <w:rsid w:val="00F2263F"/>
    <w:rsid w:val="00F23C76"/>
    <w:rsid w:val="00F23CC7"/>
    <w:rsid w:val="00F24153"/>
    <w:rsid w:val="00F24E45"/>
    <w:rsid w:val="00F24EB4"/>
    <w:rsid w:val="00F256F4"/>
    <w:rsid w:val="00F25CDA"/>
    <w:rsid w:val="00F26140"/>
    <w:rsid w:val="00F26AB0"/>
    <w:rsid w:val="00F26D80"/>
    <w:rsid w:val="00F26F85"/>
    <w:rsid w:val="00F27609"/>
    <w:rsid w:val="00F277EE"/>
    <w:rsid w:val="00F30143"/>
    <w:rsid w:val="00F31B0D"/>
    <w:rsid w:val="00F32906"/>
    <w:rsid w:val="00F32996"/>
    <w:rsid w:val="00F3370C"/>
    <w:rsid w:val="00F33E97"/>
    <w:rsid w:val="00F34C1E"/>
    <w:rsid w:val="00F34F38"/>
    <w:rsid w:val="00F35272"/>
    <w:rsid w:val="00F35653"/>
    <w:rsid w:val="00F35D88"/>
    <w:rsid w:val="00F36648"/>
    <w:rsid w:val="00F368AE"/>
    <w:rsid w:val="00F37295"/>
    <w:rsid w:val="00F372E4"/>
    <w:rsid w:val="00F37324"/>
    <w:rsid w:val="00F37F12"/>
    <w:rsid w:val="00F4010A"/>
    <w:rsid w:val="00F403DB"/>
    <w:rsid w:val="00F40A35"/>
    <w:rsid w:val="00F40AE8"/>
    <w:rsid w:val="00F40D17"/>
    <w:rsid w:val="00F4162C"/>
    <w:rsid w:val="00F4175F"/>
    <w:rsid w:val="00F422FD"/>
    <w:rsid w:val="00F42AB6"/>
    <w:rsid w:val="00F42B96"/>
    <w:rsid w:val="00F435A3"/>
    <w:rsid w:val="00F436E6"/>
    <w:rsid w:val="00F4388E"/>
    <w:rsid w:val="00F44C3F"/>
    <w:rsid w:val="00F44F49"/>
    <w:rsid w:val="00F453B0"/>
    <w:rsid w:val="00F45CD7"/>
    <w:rsid w:val="00F45DD6"/>
    <w:rsid w:val="00F4626B"/>
    <w:rsid w:val="00F470B3"/>
    <w:rsid w:val="00F47729"/>
    <w:rsid w:val="00F4779B"/>
    <w:rsid w:val="00F47839"/>
    <w:rsid w:val="00F50094"/>
    <w:rsid w:val="00F500C1"/>
    <w:rsid w:val="00F501BF"/>
    <w:rsid w:val="00F503E3"/>
    <w:rsid w:val="00F504BD"/>
    <w:rsid w:val="00F50E65"/>
    <w:rsid w:val="00F518FA"/>
    <w:rsid w:val="00F5191E"/>
    <w:rsid w:val="00F51B80"/>
    <w:rsid w:val="00F51DB2"/>
    <w:rsid w:val="00F520FC"/>
    <w:rsid w:val="00F531CD"/>
    <w:rsid w:val="00F53826"/>
    <w:rsid w:val="00F53D9B"/>
    <w:rsid w:val="00F5406E"/>
    <w:rsid w:val="00F543C6"/>
    <w:rsid w:val="00F545DF"/>
    <w:rsid w:val="00F54985"/>
    <w:rsid w:val="00F54B82"/>
    <w:rsid w:val="00F54C64"/>
    <w:rsid w:val="00F55080"/>
    <w:rsid w:val="00F557F6"/>
    <w:rsid w:val="00F558BC"/>
    <w:rsid w:val="00F55A0E"/>
    <w:rsid w:val="00F5606C"/>
    <w:rsid w:val="00F562AE"/>
    <w:rsid w:val="00F567A3"/>
    <w:rsid w:val="00F56F07"/>
    <w:rsid w:val="00F57D3D"/>
    <w:rsid w:val="00F57D68"/>
    <w:rsid w:val="00F600B8"/>
    <w:rsid w:val="00F6017E"/>
    <w:rsid w:val="00F603C4"/>
    <w:rsid w:val="00F60C44"/>
    <w:rsid w:val="00F60C47"/>
    <w:rsid w:val="00F60C89"/>
    <w:rsid w:val="00F61043"/>
    <w:rsid w:val="00F61263"/>
    <w:rsid w:val="00F61623"/>
    <w:rsid w:val="00F6261B"/>
    <w:rsid w:val="00F626EE"/>
    <w:rsid w:val="00F62A1A"/>
    <w:rsid w:val="00F62F80"/>
    <w:rsid w:val="00F63795"/>
    <w:rsid w:val="00F639F0"/>
    <w:rsid w:val="00F63BA2"/>
    <w:rsid w:val="00F63E3E"/>
    <w:rsid w:val="00F63EB8"/>
    <w:rsid w:val="00F6433F"/>
    <w:rsid w:val="00F64BF0"/>
    <w:rsid w:val="00F6556F"/>
    <w:rsid w:val="00F673E6"/>
    <w:rsid w:val="00F677D2"/>
    <w:rsid w:val="00F67AAF"/>
    <w:rsid w:val="00F70170"/>
    <w:rsid w:val="00F712F3"/>
    <w:rsid w:val="00F720F4"/>
    <w:rsid w:val="00F7238A"/>
    <w:rsid w:val="00F72971"/>
    <w:rsid w:val="00F72BA8"/>
    <w:rsid w:val="00F72D89"/>
    <w:rsid w:val="00F72F06"/>
    <w:rsid w:val="00F73062"/>
    <w:rsid w:val="00F73768"/>
    <w:rsid w:val="00F74149"/>
    <w:rsid w:val="00F749A5"/>
    <w:rsid w:val="00F74C4D"/>
    <w:rsid w:val="00F764DF"/>
    <w:rsid w:val="00F7690F"/>
    <w:rsid w:val="00F770C9"/>
    <w:rsid w:val="00F770F1"/>
    <w:rsid w:val="00F778B4"/>
    <w:rsid w:val="00F77E5B"/>
    <w:rsid w:val="00F80642"/>
    <w:rsid w:val="00F80693"/>
    <w:rsid w:val="00F82028"/>
    <w:rsid w:val="00F8219B"/>
    <w:rsid w:val="00F82308"/>
    <w:rsid w:val="00F8262A"/>
    <w:rsid w:val="00F830A8"/>
    <w:rsid w:val="00F831E5"/>
    <w:rsid w:val="00F833AA"/>
    <w:rsid w:val="00F839BF"/>
    <w:rsid w:val="00F839E6"/>
    <w:rsid w:val="00F83B3F"/>
    <w:rsid w:val="00F83D89"/>
    <w:rsid w:val="00F84210"/>
    <w:rsid w:val="00F84826"/>
    <w:rsid w:val="00F84C28"/>
    <w:rsid w:val="00F8536C"/>
    <w:rsid w:val="00F855D4"/>
    <w:rsid w:val="00F85BAD"/>
    <w:rsid w:val="00F85CA3"/>
    <w:rsid w:val="00F86268"/>
    <w:rsid w:val="00F862F2"/>
    <w:rsid w:val="00F86500"/>
    <w:rsid w:val="00F86FB3"/>
    <w:rsid w:val="00F87140"/>
    <w:rsid w:val="00F900CC"/>
    <w:rsid w:val="00F903E0"/>
    <w:rsid w:val="00F90759"/>
    <w:rsid w:val="00F90B99"/>
    <w:rsid w:val="00F90BBC"/>
    <w:rsid w:val="00F917D0"/>
    <w:rsid w:val="00F91CFC"/>
    <w:rsid w:val="00F91DB6"/>
    <w:rsid w:val="00F921D2"/>
    <w:rsid w:val="00F9253E"/>
    <w:rsid w:val="00F92B4C"/>
    <w:rsid w:val="00F92F48"/>
    <w:rsid w:val="00F935D9"/>
    <w:rsid w:val="00F93669"/>
    <w:rsid w:val="00F94BFD"/>
    <w:rsid w:val="00F94EA8"/>
    <w:rsid w:val="00F95BA0"/>
    <w:rsid w:val="00F97EFE"/>
    <w:rsid w:val="00FA031F"/>
    <w:rsid w:val="00FA0815"/>
    <w:rsid w:val="00FA144F"/>
    <w:rsid w:val="00FA1D41"/>
    <w:rsid w:val="00FA23EC"/>
    <w:rsid w:val="00FA300D"/>
    <w:rsid w:val="00FA39CF"/>
    <w:rsid w:val="00FA4045"/>
    <w:rsid w:val="00FA428C"/>
    <w:rsid w:val="00FA4358"/>
    <w:rsid w:val="00FA46F5"/>
    <w:rsid w:val="00FA5022"/>
    <w:rsid w:val="00FA5368"/>
    <w:rsid w:val="00FA53A5"/>
    <w:rsid w:val="00FA54A7"/>
    <w:rsid w:val="00FA56F5"/>
    <w:rsid w:val="00FA5A1F"/>
    <w:rsid w:val="00FA647E"/>
    <w:rsid w:val="00FA74A8"/>
    <w:rsid w:val="00FA79B2"/>
    <w:rsid w:val="00FA7E6C"/>
    <w:rsid w:val="00FB0024"/>
    <w:rsid w:val="00FB04C9"/>
    <w:rsid w:val="00FB0673"/>
    <w:rsid w:val="00FB0B78"/>
    <w:rsid w:val="00FB0C82"/>
    <w:rsid w:val="00FB0DDC"/>
    <w:rsid w:val="00FB0E2C"/>
    <w:rsid w:val="00FB18F4"/>
    <w:rsid w:val="00FB1BBB"/>
    <w:rsid w:val="00FB1CA4"/>
    <w:rsid w:val="00FB1D5C"/>
    <w:rsid w:val="00FB1F72"/>
    <w:rsid w:val="00FB20E3"/>
    <w:rsid w:val="00FB21F4"/>
    <w:rsid w:val="00FB26FD"/>
    <w:rsid w:val="00FB299F"/>
    <w:rsid w:val="00FB3883"/>
    <w:rsid w:val="00FB3BB7"/>
    <w:rsid w:val="00FB3ECB"/>
    <w:rsid w:val="00FB471C"/>
    <w:rsid w:val="00FB5C69"/>
    <w:rsid w:val="00FB5D5F"/>
    <w:rsid w:val="00FB5E9B"/>
    <w:rsid w:val="00FB69A9"/>
    <w:rsid w:val="00FB6BAE"/>
    <w:rsid w:val="00FB7209"/>
    <w:rsid w:val="00FB73BA"/>
    <w:rsid w:val="00FC04FD"/>
    <w:rsid w:val="00FC12DF"/>
    <w:rsid w:val="00FC1656"/>
    <w:rsid w:val="00FC1687"/>
    <w:rsid w:val="00FC1BBE"/>
    <w:rsid w:val="00FC1E24"/>
    <w:rsid w:val="00FC2316"/>
    <w:rsid w:val="00FC2E42"/>
    <w:rsid w:val="00FC3BB1"/>
    <w:rsid w:val="00FC424F"/>
    <w:rsid w:val="00FC4409"/>
    <w:rsid w:val="00FC4960"/>
    <w:rsid w:val="00FC49D7"/>
    <w:rsid w:val="00FC5528"/>
    <w:rsid w:val="00FC5793"/>
    <w:rsid w:val="00FC5B5C"/>
    <w:rsid w:val="00FC6B10"/>
    <w:rsid w:val="00FC784B"/>
    <w:rsid w:val="00FC7937"/>
    <w:rsid w:val="00FC7DDC"/>
    <w:rsid w:val="00FD090B"/>
    <w:rsid w:val="00FD1504"/>
    <w:rsid w:val="00FD1C43"/>
    <w:rsid w:val="00FD26D2"/>
    <w:rsid w:val="00FD2F40"/>
    <w:rsid w:val="00FD33F1"/>
    <w:rsid w:val="00FD371A"/>
    <w:rsid w:val="00FD4635"/>
    <w:rsid w:val="00FD4A6B"/>
    <w:rsid w:val="00FD4EB5"/>
    <w:rsid w:val="00FD5354"/>
    <w:rsid w:val="00FD59F0"/>
    <w:rsid w:val="00FD787A"/>
    <w:rsid w:val="00FD799F"/>
    <w:rsid w:val="00FD7ACB"/>
    <w:rsid w:val="00FD7F58"/>
    <w:rsid w:val="00FE021A"/>
    <w:rsid w:val="00FE02CB"/>
    <w:rsid w:val="00FE04EC"/>
    <w:rsid w:val="00FE058D"/>
    <w:rsid w:val="00FE05B1"/>
    <w:rsid w:val="00FE08CC"/>
    <w:rsid w:val="00FE0E84"/>
    <w:rsid w:val="00FE1121"/>
    <w:rsid w:val="00FE1611"/>
    <w:rsid w:val="00FE16A9"/>
    <w:rsid w:val="00FE1D99"/>
    <w:rsid w:val="00FE1E85"/>
    <w:rsid w:val="00FE228A"/>
    <w:rsid w:val="00FE2311"/>
    <w:rsid w:val="00FE2477"/>
    <w:rsid w:val="00FE34D7"/>
    <w:rsid w:val="00FE3623"/>
    <w:rsid w:val="00FE37F4"/>
    <w:rsid w:val="00FE3A14"/>
    <w:rsid w:val="00FE3F7B"/>
    <w:rsid w:val="00FE43CE"/>
    <w:rsid w:val="00FE578D"/>
    <w:rsid w:val="00FE705C"/>
    <w:rsid w:val="00FF00A2"/>
    <w:rsid w:val="00FF00A4"/>
    <w:rsid w:val="00FF0D18"/>
    <w:rsid w:val="00FF1091"/>
    <w:rsid w:val="00FF16A8"/>
    <w:rsid w:val="00FF1915"/>
    <w:rsid w:val="00FF1C39"/>
    <w:rsid w:val="00FF279E"/>
    <w:rsid w:val="00FF5368"/>
    <w:rsid w:val="00FF5B34"/>
    <w:rsid w:val="00FF6AAF"/>
    <w:rsid w:val="00FF70F4"/>
    <w:rsid w:val="00FF729F"/>
    <w:rsid w:val="00FF738F"/>
    <w:rsid w:val="00FF79D6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  <w:style w:type="paragraph" w:styleId="afb">
    <w:name w:val="Revision"/>
    <w:hidden/>
    <w:uiPriority w:val="99"/>
    <w:semiHidden/>
    <w:rsid w:val="009A1C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EE846DD5998DAEDD239A73F32DACE76F6091A1D0399F14D4FF5D85ED5C6CD0933F89602194811E1C596D620C0169AD0DAu50BE" TargetMode="External"/><Relationship Id="rId18" Type="http://schemas.openxmlformats.org/officeDocument/2006/relationships/hyperlink" Target="consultantplus://offline/ref=FEE846DD5998DAEDD239B93224B69179F40546170199F21817A8DE098A96CB5C73B89057480C44EDC69D9C718D5D95D2D84785C9ECE39FADu50AE" TargetMode="External"/><Relationship Id="rId26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39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21" Type="http://schemas.openxmlformats.org/officeDocument/2006/relationships/hyperlink" Target="consultantplus://offline/ref=FEE846DD5998DAEDD239A73F32DACE76F6091A1D0397F14F4BF8D85ED5C6CD0933F89602194811E1C596D620C0169AD0DAu50BE" TargetMode="External"/><Relationship Id="rId34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42" Type="http://schemas.openxmlformats.org/officeDocument/2006/relationships/footer" Target="footer1.xml"/><Relationship Id="rId47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50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E846DD5998DAEDD239B93224B69179F1004611009DF21817A8DE098A96CB5C73B89057480F46E4C79D9C718D5D95D2D84785C9ECE39FADu50AE" TargetMode="External"/><Relationship Id="rId17" Type="http://schemas.openxmlformats.org/officeDocument/2006/relationships/hyperlink" Target="consultantplus://offline/ref=FEE846DD5998DAEDD239B93224B69179F70A4C120697F21817A8DE098A96CB5C61B8C85B4A0C5AECCE88CA20CBu00AE" TargetMode="External"/><Relationship Id="rId25" Type="http://schemas.openxmlformats.org/officeDocument/2006/relationships/header" Target="header5.xml"/><Relationship Id="rId33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38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6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E846DD5998DAEDD239B93224B69179F60A4714039BF21817A8DE098A96CB5C61B8C85B4A0C5AECCE88CA20CBu00AE" TargetMode="External"/><Relationship Id="rId20" Type="http://schemas.openxmlformats.org/officeDocument/2006/relationships/hyperlink" Target="consultantplus://offline/ref=FEE846DD5998DAEDD239A73F32DACE76F6091A1D0396F8494EFBD85ED5C6CD0933F89602194811E1C596D620C0169AD0DAu50BE" TargetMode="External"/><Relationship Id="rId29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1" Type="http://schemas.openxmlformats.org/officeDocument/2006/relationships/header" Target="header6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32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37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40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5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53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9F79888FA0B3C369AC68C42E0E1242C7CF26989A8CE8B8D8E0599082ED791623C89BA873DD769FA007D093BA0D6C7E1C5B500FD5DEA5D882D02E99UF7EC" TargetMode="External"/><Relationship Id="rId23" Type="http://schemas.openxmlformats.org/officeDocument/2006/relationships/header" Target="header3.xml"/><Relationship Id="rId28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36" Type="http://schemas.openxmlformats.org/officeDocument/2006/relationships/hyperlink" Target="consultantplus://offline/ref=FEE846DD5998DAEDD239A73F32DACE76F6091A1D0399F14749FED85ED5C6CD0933F89602194811E1C596D620C0169AD0DAu50BE" TargetMode="External"/><Relationship Id="rId49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FEE846DD5998DAEDD239B93224B69179F70B4018039AF21817A8DE098A96CB5C73B89057480C44ECCE9D9C718D5D95D2D84785C9ECE39FADu50AE" TargetMode="External"/><Relationship Id="rId31" Type="http://schemas.openxmlformats.org/officeDocument/2006/relationships/hyperlink" Target="consultantplus://offline/ref=FEE846DD5998DAEDD239B93224B69179F1004518069AF21817A8DE098A96CB5C61B8C85B4A0C5AECCE88CA20CBu00AE" TargetMode="External"/><Relationship Id="rId44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52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EE846DD5998DAEDD239A73F32DACE76F6091A1D0397FC494CF5D85ED5C6CD0933F89602194811E1C596D620C0169AD0DAu50BE" TargetMode="External"/><Relationship Id="rId22" Type="http://schemas.openxmlformats.org/officeDocument/2006/relationships/hyperlink" Target="consultantplus://offline/ref=FEE846DD5998DAEDD239B93224B69179F10344160699F21817A8DE098A96CB5C61B8C85B4A0C5AECCE88CA20CBu00AE" TargetMode="External"/><Relationship Id="rId27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30" Type="http://schemas.openxmlformats.org/officeDocument/2006/relationships/hyperlink" Target="consultantplus://offline/ref=FEE846DD5998DAEDD239B93224B69179F1004518069AF21817A8DE098A96CB5C61B8C85B4A0C5AECCE88CA20CBu00AE" TargetMode="External"/><Relationship Id="rId35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3" Type="http://schemas.openxmlformats.org/officeDocument/2006/relationships/hyperlink" Target="consultantplus://offline/ref=FEE846DD5998DAEDD239A73F32DACE76F6091A1D009CFD484EFFD85ED5C6CD0933F89602194811E1C596D620C0169AD0DAu50BE" TargetMode="External"/><Relationship Id="rId48" Type="http://schemas.openxmlformats.org/officeDocument/2006/relationships/header" Target="header7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6864-1718-4EA0-B39A-ED5C7F7A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5025</TotalTime>
  <Pages>134</Pages>
  <Words>23993</Words>
  <Characters>176367</Characters>
  <Application>Microsoft Office Word</Application>
  <DocSecurity>0</DocSecurity>
  <Lines>1469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199961</CharactersWithSpaces>
  <SharedDoc>false</SharedDoc>
  <HLinks>
    <vt:vector size="318" baseType="variant">
      <vt:variant>
        <vt:i4>7274550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7077936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Par4290</vt:lpwstr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consultantplus://offline/ref=161895870006912E1A1C2B83C80D726FC13911826537A52F6936715632920523D8hDtDH</vt:lpwstr>
      </vt:variant>
      <vt:variant>
        <vt:lpwstr/>
      </vt:variant>
      <vt:variant>
        <vt:i4>6553653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Par5706</vt:lpwstr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6029317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6029317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6619189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Par4704</vt:lpwstr>
      </vt:variant>
      <vt:variant>
        <vt:i4>7274550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6750262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Par7416</vt:lpwstr>
      </vt:variant>
      <vt:variant>
        <vt:i4>7274555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Par6987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Par6466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Par6008</vt:lpwstr>
      </vt:variant>
      <vt:variant>
        <vt:i4>6553649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Par5305</vt:lpwstr>
      </vt:variant>
      <vt:variant>
        <vt:i4>6553658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6553658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6619184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Par3273</vt:lpwstr>
      </vt:variant>
      <vt:variant>
        <vt:i4>6553658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6553654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consultantplus://offline/ref=161895870006912E1A1C2B83C80D726FC13911826537A2296934715632920523D8hDtDH</vt:lpwstr>
      </vt:variant>
      <vt:variant>
        <vt:lpwstr/>
      </vt:variant>
      <vt:variant>
        <vt:i4>2949170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consultantplus://offline/ref=7D2F9350FD9046E5D3F53665E7B7FC7028C376F355AABE767403922BDFE766259622EBD05FAC1729MFODH</vt:lpwstr>
      </vt:variant>
      <vt:variant>
        <vt:lpwstr/>
      </vt:variant>
      <vt:variant>
        <vt:i4>6029327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consultantplus://offline/ref=161895870006912E1A1C358EDE612D60C3344A866334AA7F306177016DhCt2H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consultantplus://offline/ref=B42FD2A4BC589B814DD565490E89CCDA2F8AA99A98D4D6CED8057D5E467E5144A4C6BDBFF2C8973EC2671D33SFa6I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consultantplus://offline/ref=161895870006912E1A1C2B83C80D726FC13911826537A62C6433715632920523D8hDtDH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consultantplus://offline/ref=161895870006912E1A1C358EDE612D60C335498C6233AA7F306177016DC20376989DA6CA4A78C05FhCt7H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creator>Zykova_I</dc:creator>
  <cp:lastModifiedBy>user</cp:lastModifiedBy>
  <cp:revision>5095</cp:revision>
  <cp:lastPrinted>2023-07-31T07:30:00Z</cp:lastPrinted>
  <dcterms:created xsi:type="dcterms:W3CDTF">2022-11-01T04:48:00Z</dcterms:created>
  <dcterms:modified xsi:type="dcterms:W3CDTF">2023-07-31T07:31:00Z</dcterms:modified>
</cp:coreProperties>
</file>