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D3" w:rsidRDefault="00253FD3" w:rsidP="00DC1169">
      <w:pPr>
        <w:pStyle w:val="2"/>
        <w:ind w:firstLine="0"/>
      </w:pPr>
    </w:p>
    <w:p w:rsidR="00A34BD8" w:rsidRPr="00D67048" w:rsidRDefault="00A34BD8" w:rsidP="00A34BD8">
      <w:pPr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67F491A" wp14:editId="4C24464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8" w:rsidRPr="00D67048" w:rsidRDefault="00A34BD8" w:rsidP="00A34BD8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67048">
        <w:rPr>
          <w:spacing w:val="-4"/>
          <w:sz w:val="28"/>
          <w:szCs w:val="28"/>
        </w:rPr>
        <w:t>РОССИЙСКАЯ ФЕДЕРАЦИЯ</w:t>
      </w:r>
    </w:p>
    <w:p w:rsidR="00A34BD8" w:rsidRPr="00D67048" w:rsidRDefault="00A34BD8" w:rsidP="00A34BD8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A34BD8" w:rsidRPr="00D67048" w:rsidRDefault="00A34BD8" w:rsidP="00A34BD8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D67048">
        <w:rPr>
          <w:sz w:val="28"/>
          <w:szCs w:val="28"/>
        </w:rPr>
        <w:t>АДМИНИСТРАЦИЯ ГОРОДА АЧИНСКА</w:t>
      </w:r>
    </w:p>
    <w:p w:rsidR="00A34BD8" w:rsidRPr="00D67048" w:rsidRDefault="00A34BD8" w:rsidP="00A34BD8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D67048">
        <w:rPr>
          <w:spacing w:val="1"/>
          <w:sz w:val="28"/>
          <w:szCs w:val="28"/>
        </w:rPr>
        <w:t>КРАСНОЯРСКОГО КРАЯ</w:t>
      </w:r>
    </w:p>
    <w:p w:rsidR="00A34BD8" w:rsidRPr="00D67048" w:rsidRDefault="00A34BD8" w:rsidP="00A34BD8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6704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6704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62777" w:rsidRDefault="00662777" w:rsidP="00DC1169">
      <w:pPr>
        <w:pStyle w:val="2"/>
        <w:ind w:firstLine="0"/>
      </w:pPr>
    </w:p>
    <w:p w:rsidR="00A34BD8" w:rsidRDefault="00A34BD8" w:rsidP="00DC1169">
      <w:pPr>
        <w:pStyle w:val="2"/>
        <w:ind w:firstLine="0"/>
      </w:pPr>
    </w:p>
    <w:p w:rsidR="00662777" w:rsidRDefault="00662777" w:rsidP="00DC1169">
      <w:pPr>
        <w:pStyle w:val="2"/>
        <w:ind w:firstLine="0"/>
      </w:pPr>
    </w:p>
    <w:p w:rsidR="00A34BD8" w:rsidRPr="00D67048" w:rsidRDefault="00A34BD8" w:rsidP="00A34BD8">
      <w:pPr>
        <w:tabs>
          <w:tab w:val="left" w:pos="1860"/>
          <w:tab w:val="left" w:pos="3600"/>
        </w:tabs>
        <w:rPr>
          <w:bCs/>
          <w:snapToGrid w:val="0"/>
          <w:sz w:val="28"/>
        </w:rPr>
      </w:pPr>
      <w:r>
        <w:rPr>
          <w:bCs/>
          <w:snapToGrid w:val="0"/>
          <w:sz w:val="28"/>
        </w:rPr>
        <w:t>17</w:t>
      </w:r>
      <w:r w:rsidRPr="00D67048">
        <w:rPr>
          <w:bCs/>
          <w:snapToGrid w:val="0"/>
          <w:sz w:val="28"/>
        </w:rPr>
        <w:t xml:space="preserve">.10.2023                                        </w:t>
      </w:r>
      <w:r>
        <w:rPr>
          <w:bCs/>
          <w:snapToGrid w:val="0"/>
          <w:sz w:val="28"/>
        </w:rPr>
        <w:t xml:space="preserve">      г. Ачинск               </w:t>
      </w:r>
      <w:r w:rsidRPr="00D67048">
        <w:rPr>
          <w:bCs/>
          <w:snapToGrid w:val="0"/>
          <w:sz w:val="28"/>
        </w:rPr>
        <w:t xml:space="preserve">                     </w:t>
      </w:r>
      <w:r>
        <w:rPr>
          <w:bCs/>
          <w:snapToGrid w:val="0"/>
          <w:sz w:val="28"/>
        </w:rPr>
        <w:t xml:space="preserve">       310</w:t>
      </w:r>
      <w:r w:rsidRPr="00D67048">
        <w:rPr>
          <w:bCs/>
          <w:snapToGrid w:val="0"/>
          <w:sz w:val="28"/>
        </w:rPr>
        <w:t>-п</w:t>
      </w:r>
    </w:p>
    <w:p w:rsidR="00A34BD8" w:rsidRDefault="00A34BD8" w:rsidP="00A34B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2777" w:rsidRDefault="00662777" w:rsidP="00DC1169">
      <w:pPr>
        <w:pStyle w:val="2"/>
        <w:ind w:firstLine="0"/>
      </w:pPr>
    </w:p>
    <w:p w:rsidR="00662777" w:rsidRDefault="00662777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253FD3" w:rsidRDefault="00253FD3" w:rsidP="00DC1169">
      <w:pPr>
        <w:pStyle w:val="2"/>
        <w:ind w:firstLine="0"/>
      </w:pPr>
    </w:p>
    <w:p w:rsidR="00EE7045" w:rsidRDefault="00EE7045" w:rsidP="00EE7045">
      <w:pPr>
        <w:widowControl w:val="0"/>
        <w:shd w:val="clear" w:color="auto" w:fill="FFFFFF"/>
        <w:suppressAutoHyphens/>
        <w:autoSpaceDE/>
        <w:autoSpaceDN/>
        <w:rPr>
          <w:rFonts w:eastAsia="Arial Unicode MS"/>
          <w:kern w:val="2"/>
          <w:sz w:val="28"/>
          <w:szCs w:val="27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Об определении порядка проведения </w:t>
      </w:r>
    </w:p>
    <w:p w:rsidR="00EE7045" w:rsidRPr="00EE7045" w:rsidRDefault="00EE7045" w:rsidP="00EE7045">
      <w:pPr>
        <w:widowControl w:val="0"/>
        <w:shd w:val="clear" w:color="auto" w:fill="FFFFFF"/>
        <w:suppressAutoHyphens/>
        <w:autoSpaceDE/>
        <w:autoSpaceDN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>общественных обсуждений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                                   </w:t>
      </w:r>
    </w:p>
    <w:p w:rsidR="00EE7045" w:rsidRDefault="00253FD3" w:rsidP="00EE7045">
      <w:pPr>
        <w:autoSpaceDE/>
        <w:autoSpaceDN/>
        <w:ind w:right="4535"/>
        <w:rPr>
          <w:sz w:val="28"/>
          <w:szCs w:val="28"/>
        </w:rPr>
      </w:pPr>
      <w:r>
        <w:rPr>
          <w:sz w:val="28"/>
          <w:szCs w:val="28"/>
        </w:rPr>
        <w:t>Технического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среду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</w:t>
      </w:r>
      <w:r w:rsidR="00F77E44">
        <w:rPr>
          <w:sz w:val="28"/>
          <w:szCs w:val="28"/>
        </w:rPr>
        <w:t xml:space="preserve"> </w:t>
      </w:r>
      <w:r w:rsidR="008A0261">
        <w:rPr>
          <w:sz w:val="28"/>
          <w:szCs w:val="28"/>
        </w:rPr>
        <w:t>«</w:t>
      </w:r>
      <w:r>
        <w:rPr>
          <w:sz w:val="28"/>
          <w:szCs w:val="28"/>
        </w:rPr>
        <w:t>По</w:t>
      </w:r>
      <w:bookmarkStart w:id="0" w:name="_GoBack"/>
      <w:bookmarkEnd w:id="0"/>
      <w:r>
        <w:rPr>
          <w:sz w:val="28"/>
          <w:szCs w:val="28"/>
        </w:rPr>
        <w:t>лигон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промышленных</w:t>
      </w:r>
      <w:r w:rsidR="00F77E44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</w:t>
      </w:r>
      <w:r w:rsidR="00F77E44">
        <w:rPr>
          <w:sz w:val="28"/>
          <w:szCs w:val="28"/>
        </w:rPr>
        <w:t xml:space="preserve"> </w:t>
      </w:r>
    </w:p>
    <w:p w:rsidR="009B0FC2" w:rsidRDefault="008A0261" w:rsidP="00EE7045">
      <w:pPr>
        <w:autoSpaceDE/>
        <w:autoSpaceDN/>
        <w:ind w:right="4535"/>
        <w:rPr>
          <w:sz w:val="28"/>
          <w:szCs w:val="28"/>
        </w:rPr>
      </w:pPr>
      <w:r>
        <w:rPr>
          <w:sz w:val="28"/>
          <w:szCs w:val="28"/>
        </w:rPr>
        <w:t>АО</w:t>
      </w:r>
      <w:r w:rsidR="00F77E44">
        <w:rPr>
          <w:sz w:val="28"/>
          <w:szCs w:val="28"/>
        </w:rPr>
        <w:t xml:space="preserve"> </w:t>
      </w:r>
      <w:r w:rsidRPr="008A0261">
        <w:rPr>
          <w:sz w:val="28"/>
          <w:szCs w:val="28"/>
        </w:rPr>
        <w:t>«РУСАЛ</w:t>
      </w:r>
      <w:r w:rsidR="00F77E44">
        <w:rPr>
          <w:sz w:val="28"/>
          <w:szCs w:val="28"/>
        </w:rPr>
        <w:t xml:space="preserve"> </w:t>
      </w:r>
      <w:r w:rsidRPr="008A0261">
        <w:rPr>
          <w:sz w:val="28"/>
          <w:szCs w:val="28"/>
        </w:rPr>
        <w:t>Ачинск»</w:t>
      </w:r>
      <w:r w:rsidR="00F77E44">
        <w:rPr>
          <w:sz w:val="28"/>
          <w:szCs w:val="28"/>
        </w:rPr>
        <w:t xml:space="preserve"> </w:t>
      </w:r>
    </w:p>
    <w:p w:rsidR="008A0261" w:rsidRDefault="008A0261" w:rsidP="008A0261">
      <w:pPr>
        <w:autoSpaceDE/>
        <w:autoSpaceDN/>
        <w:ind w:right="4535"/>
        <w:jc w:val="both"/>
        <w:rPr>
          <w:sz w:val="28"/>
          <w:szCs w:val="28"/>
        </w:rPr>
      </w:pPr>
    </w:p>
    <w:p w:rsidR="008A0261" w:rsidRDefault="008A0261" w:rsidP="008A0261">
      <w:pPr>
        <w:autoSpaceDE/>
        <w:autoSpaceDN/>
        <w:ind w:right="4535"/>
        <w:jc w:val="both"/>
        <w:rPr>
          <w:color w:val="000000"/>
          <w:sz w:val="28"/>
          <w:szCs w:val="28"/>
        </w:rPr>
      </w:pPr>
    </w:p>
    <w:p w:rsidR="00385BDB" w:rsidRPr="00385BDB" w:rsidRDefault="00032F30" w:rsidP="00F77E44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proofErr w:type="gramStart"/>
      <w:r w:rsidRPr="00032F30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соответствии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статьей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16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Федерального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закона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06.10.2003</w:t>
      </w:r>
      <w:r>
        <w:rPr>
          <w:color w:val="000000"/>
          <w:sz w:val="28"/>
          <w:szCs w:val="28"/>
        </w:rPr>
        <w:br/>
      </w:r>
      <w:r w:rsidRPr="00032F30">
        <w:rPr>
          <w:color w:val="000000"/>
          <w:sz w:val="28"/>
          <w:szCs w:val="28"/>
        </w:rPr>
        <w:t>№131-ФЗ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общих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принципах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организации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местного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самоуправления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Российской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Федерации»,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руководствуясь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Федеральным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законом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10.01.2002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№7-ФЗ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охране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окружающей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среды»,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Федеральным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законом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23.11.1995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№174-ФЗ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экологической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экспертизе»,</w:t>
      </w:r>
      <w:r w:rsidR="00F77E44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>Приказом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Министерства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природных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ресурсов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экологии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Российской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Федерации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01.12.2020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№999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«Об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утверждении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требований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к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материалам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оценки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воздействия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окружающую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среду»</w:t>
      </w:r>
      <w:r w:rsidR="00037FE2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статьями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36</w:t>
      </w:r>
      <w:proofErr w:type="gramEnd"/>
      <w:r w:rsidR="007E0B2E" w:rsidRPr="00032F30">
        <w:rPr>
          <w:color w:val="000000"/>
          <w:sz w:val="28"/>
          <w:szCs w:val="28"/>
        </w:rPr>
        <w:t>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40,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55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Устава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города</w:t>
      </w:r>
      <w:r w:rsidR="00F77E44">
        <w:rPr>
          <w:color w:val="000000"/>
          <w:sz w:val="28"/>
          <w:szCs w:val="28"/>
        </w:rPr>
        <w:t xml:space="preserve"> </w:t>
      </w:r>
      <w:r w:rsidR="00473681" w:rsidRPr="00032F30">
        <w:rPr>
          <w:color w:val="000000"/>
          <w:sz w:val="28"/>
          <w:szCs w:val="28"/>
        </w:rPr>
        <w:t>Ачинска,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принимая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во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внимание</w:t>
      </w:r>
      <w:r w:rsidR="00F77E44">
        <w:rPr>
          <w:color w:val="000000"/>
          <w:sz w:val="28"/>
          <w:szCs w:val="28"/>
        </w:rPr>
        <w:t xml:space="preserve"> </w:t>
      </w:r>
      <w:r w:rsidR="001604B9">
        <w:rPr>
          <w:color w:val="000000"/>
          <w:sz w:val="28"/>
          <w:szCs w:val="28"/>
        </w:rPr>
        <w:t>уведомление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управляющего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директора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АО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«РУСАЛ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Ачинск»</w:t>
      </w:r>
      <w:r w:rsidR="00F77E44">
        <w:rPr>
          <w:color w:val="000000"/>
          <w:sz w:val="28"/>
          <w:szCs w:val="28"/>
        </w:rPr>
        <w:t xml:space="preserve"> </w:t>
      </w:r>
      <w:r w:rsidR="008A0261">
        <w:rPr>
          <w:color w:val="000000"/>
          <w:sz w:val="28"/>
          <w:szCs w:val="28"/>
        </w:rPr>
        <w:t>от</w:t>
      </w:r>
      <w:r w:rsidR="00F77E44">
        <w:rPr>
          <w:color w:val="000000"/>
          <w:sz w:val="28"/>
          <w:szCs w:val="28"/>
        </w:rPr>
        <w:t xml:space="preserve"> </w:t>
      </w:r>
      <w:r w:rsidR="00253FD3">
        <w:rPr>
          <w:color w:val="000000"/>
          <w:sz w:val="28"/>
          <w:szCs w:val="28"/>
        </w:rPr>
        <w:t>30</w:t>
      </w:r>
      <w:r w:rsidR="008A0261">
        <w:rPr>
          <w:color w:val="000000"/>
          <w:sz w:val="28"/>
          <w:szCs w:val="28"/>
        </w:rPr>
        <w:t>.0</w:t>
      </w:r>
      <w:r w:rsidR="00253FD3">
        <w:rPr>
          <w:color w:val="000000"/>
          <w:sz w:val="28"/>
          <w:szCs w:val="28"/>
        </w:rPr>
        <w:t>1</w:t>
      </w:r>
      <w:r w:rsidR="008A0261">
        <w:rPr>
          <w:color w:val="000000"/>
          <w:sz w:val="28"/>
          <w:szCs w:val="28"/>
        </w:rPr>
        <w:t>.202</w:t>
      </w:r>
      <w:r w:rsidR="00253FD3">
        <w:rPr>
          <w:color w:val="000000"/>
          <w:sz w:val="28"/>
          <w:szCs w:val="28"/>
        </w:rPr>
        <w:t>3</w:t>
      </w:r>
      <w:r w:rsidR="00B43E3D" w:rsidRPr="00032F30">
        <w:rPr>
          <w:color w:val="000000"/>
          <w:sz w:val="28"/>
          <w:szCs w:val="28"/>
        </w:rPr>
        <w:t>№</w:t>
      </w:r>
      <w:r w:rsidR="00F77E44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>РА-01-</w:t>
      </w:r>
      <w:r w:rsidR="00253FD3">
        <w:rPr>
          <w:color w:val="000000"/>
          <w:sz w:val="28"/>
          <w:szCs w:val="28"/>
        </w:rPr>
        <w:t>840011-031-23</w:t>
      </w:r>
      <w:r w:rsidR="00B43E3D">
        <w:rPr>
          <w:color w:val="000000"/>
          <w:sz w:val="28"/>
          <w:szCs w:val="28"/>
        </w:rPr>
        <w:t>,</w:t>
      </w:r>
    </w:p>
    <w:p w:rsidR="00385BDB" w:rsidRDefault="00385BDB" w:rsidP="008B4A1F">
      <w:pPr>
        <w:autoSpaceDE/>
        <w:autoSpaceDN/>
        <w:jc w:val="both"/>
        <w:rPr>
          <w:color w:val="000000"/>
          <w:sz w:val="28"/>
          <w:szCs w:val="28"/>
        </w:rPr>
      </w:pPr>
    </w:p>
    <w:p w:rsidR="00385BDB" w:rsidRDefault="00385BDB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5BDB">
        <w:rPr>
          <w:color w:val="000000"/>
          <w:sz w:val="28"/>
          <w:szCs w:val="28"/>
        </w:rPr>
        <w:t>ПОСТАНОВЛЯЮ:</w:t>
      </w:r>
    </w:p>
    <w:p w:rsidR="009B50E4" w:rsidRDefault="009B50E4" w:rsidP="00F550C6">
      <w:pPr>
        <w:autoSpaceDE/>
        <w:autoSpaceDN/>
        <w:jc w:val="both"/>
        <w:rPr>
          <w:color w:val="000000"/>
          <w:sz w:val="28"/>
          <w:szCs w:val="28"/>
        </w:rPr>
      </w:pP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>1. Установить следующий порядок проведения общественных обсуждений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по техническо</w:t>
      </w:r>
      <w:r w:rsidR="00B96D39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му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задани</w:t>
      </w:r>
      <w:r w:rsidR="00B96D39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ю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на проведение оценки воздействия на окружающую среду намечаемой хозяйственной деятельности (далее –  техническое задание) объекта государственной экологической экспертизы –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 проектной документации «</w:t>
      </w:r>
      <w:r w:rsidRPr="00253FD3">
        <w:rPr>
          <w:color w:val="000000"/>
          <w:sz w:val="28"/>
          <w:szCs w:val="28"/>
        </w:rPr>
        <w:t>Полигон</w:t>
      </w:r>
      <w:r>
        <w:rPr>
          <w:color w:val="000000"/>
          <w:sz w:val="28"/>
          <w:szCs w:val="28"/>
        </w:rPr>
        <w:t xml:space="preserve"> </w:t>
      </w:r>
      <w:r w:rsidRPr="00253FD3">
        <w:rPr>
          <w:color w:val="000000"/>
          <w:sz w:val="28"/>
          <w:szCs w:val="28"/>
        </w:rPr>
        <w:t>промышл</w:t>
      </w:r>
      <w:r>
        <w:rPr>
          <w:color w:val="000000"/>
          <w:sz w:val="28"/>
          <w:szCs w:val="28"/>
        </w:rPr>
        <w:t xml:space="preserve">енных </w:t>
      </w:r>
      <w:r w:rsidR="002A39FB">
        <w:rPr>
          <w:color w:val="000000"/>
          <w:sz w:val="28"/>
          <w:szCs w:val="28"/>
        </w:rPr>
        <w:t>отходов АО</w:t>
      </w:r>
      <w:r>
        <w:rPr>
          <w:color w:val="000000"/>
          <w:sz w:val="28"/>
          <w:szCs w:val="28"/>
        </w:rPr>
        <w:t xml:space="preserve"> «РУСАЛ Ачинск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»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(далее – общественные обсуждения):</w:t>
      </w:r>
    </w:p>
    <w:p w:rsidR="00EE7045" w:rsidRDefault="00EE7045" w:rsidP="00EE7045">
      <w:pPr>
        <w:pStyle w:val="1"/>
        <w:tabs>
          <w:tab w:val="left" w:pos="1019"/>
          <w:tab w:val="left" w:pos="104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7"/>
        </w:rPr>
        <w:t>1) </w:t>
      </w:r>
      <w:r w:rsidR="00F74E8A">
        <w:rPr>
          <w:rFonts w:ascii="Times New Roman" w:hAnsi="Times New Roman" w:cs="Times New Roman"/>
          <w:sz w:val="28"/>
          <w:szCs w:val="27"/>
        </w:rPr>
        <w:t>определить ответственное подразделение за</w:t>
      </w:r>
      <w:r>
        <w:rPr>
          <w:rFonts w:ascii="Times New Roman" w:hAnsi="Times New Roman" w:cs="Times New Roman"/>
          <w:sz w:val="28"/>
          <w:szCs w:val="27"/>
        </w:rPr>
        <w:t xml:space="preserve"> организацию проведения общественных обсуждений –</w:t>
      </w:r>
      <w:r w:rsidR="002A39FB">
        <w:rPr>
          <w:rFonts w:ascii="Times New Roman" w:hAnsi="Times New Roman" w:cs="Times New Roman"/>
          <w:sz w:val="28"/>
          <w:szCs w:val="27"/>
        </w:rPr>
        <w:t xml:space="preserve"> </w:t>
      </w:r>
      <w:r w:rsidR="00094753">
        <w:rPr>
          <w:rFonts w:ascii="Times New Roman" w:hAnsi="Times New Roman" w:cs="Times New Roman"/>
          <w:sz w:val="28"/>
          <w:szCs w:val="27"/>
        </w:rPr>
        <w:t xml:space="preserve">МКУ «Центр обеспечения жизнедеятельности </w:t>
      </w:r>
      <w:r w:rsidR="00F74E8A">
        <w:rPr>
          <w:rFonts w:ascii="Times New Roman" w:hAnsi="Times New Roman" w:cs="Times New Roman"/>
          <w:sz w:val="28"/>
          <w:szCs w:val="27"/>
        </w:rPr>
        <w:t xml:space="preserve">             </w:t>
      </w:r>
      <w:r w:rsidR="00094753">
        <w:rPr>
          <w:rFonts w:ascii="Times New Roman" w:hAnsi="Times New Roman" w:cs="Times New Roman"/>
          <w:sz w:val="28"/>
          <w:szCs w:val="27"/>
        </w:rPr>
        <w:t>г. Ачинска»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2) предполагаемая форма проведения общественных обсуждений –  </w:t>
      </w:r>
      <w:r>
        <w:rPr>
          <w:rFonts w:eastAsia="Arial Unicode MS"/>
          <w:kern w:val="2"/>
          <w:sz w:val="28"/>
          <w:szCs w:val="27"/>
          <w:lang w:eastAsia="zh-CN" w:bidi="hi-IN"/>
        </w:rPr>
        <w:t xml:space="preserve">общественные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слушания;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3) дата и время проведения общественных обсуждений – </w:t>
      </w:r>
      <w:r w:rsidR="00D17364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2</w:t>
      </w:r>
      <w:r w:rsidR="00C347BB" w:rsidRPr="00C347BB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1</w:t>
      </w:r>
      <w:r w:rsidR="000178DB" w:rsidRPr="000178DB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.11.2023</w:t>
      </w:r>
      <w:r w:rsidR="00A24F6E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                    </w:t>
      </w:r>
      <w:r w:rsidR="000178DB" w:rsidRPr="000178DB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в</w:t>
      </w:r>
      <w:r w:rsidR="00A24F6E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</w:t>
      </w:r>
      <w:r w:rsidR="000178DB" w:rsidRPr="000178DB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13 часов 00 минут.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4) место проведения общественных обсуждений – </w:t>
      </w:r>
      <w:r w:rsidR="00094753">
        <w:rPr>
          <w:rFonts w:eastAsia="Arial Unicode MS"/>
          <w:kern w:val="2"/>
          <w:sz w:val="28"/>
          <w:szCs w:val="27"/>
          <w:lang w:eastAsia="zh-CN" w:bidi="hi-IN"/>
        </w:rPr>
        <w:t>г. Ачинск,</w:t>
      </w:r>
      <w:r w:rsidR="00A24F6E">
        <w:rPr>
          <w:rFonts w:eastAsia="Arial Unicode MS"/>
          <w:kern w:val="2"/>
          <w:sz w:val="28"/>
          <w:szCs w:val="27"/>
          <w:lang w:eastAsia="zh-CN" w:bidi="hi-IN"/>
        </w:rPr>
        <w:t xml:space="preserve">                               </w:t>
      </w:r>
      <w:r w:rsidR="00094753">
        <w:rPr>
          <w:rFonts w:eastAsia="Arial Unicode MS"/>
          <w:kern w:val="2"/>
          <w:sz w:val="28"/>
          <w:szCs w:val="27"/>
          <w:lang w:eastAsia="zh-CN" w:bidi="hi-IN"/>
        </w:rPr>
        <w:t xml:space="preserve"> ул. Свердлова, д. 17, помещение 2-2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5) заказчик 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– </w:t>
      </w:r>
      <w:r w:rsidRPr="005F00FE">
        <w:rPr>
          <w:color w:val="000000"/>
          <w:sz w:val="28"/>
          <w:szCs w:val="28"/>
        </w:rPr>
        <w:t>Акционерное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общество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«РУСАЛ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Ачинский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Глиноземный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Комбинат»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(АО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«РУСАЛ</w:t>
      </w:r>
      <w:r>
        <w:rPr>
          <w:color w:val="000000"/>
          <w:sz w:val="28"/>
          <w:szCs w:val="28"/>
        </w:rPr>
        <w:t xml:space="preserve"> </w:t>
      </w:r>
      <w:r w:rsidRPr="005F00FE">
        <w:rPr>
          <w:color w:val="000000"/>
          <w:sz w:val="28"/>
          <w:szCs w:val="28"/>
        </w:rPr>
        <w:t>Ачинск»)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6) название намечаемой деятельности – </w:t>
      </w:r>
      <w:r w:rsidRPr="00253FD3">
        <w:rPr>
          <w:color w:val="000000"/>
          <w:sz w:val="28"/>
          <w:szCs w:val="28"/>
        </w:rPr>
        <w:t>Полигон</w:t>
      </w:r>
      <w:r>
        <w:rPr>
          <w:color w:val="000000"/>
          <w:sz w:val="28"/>
          <w:szCs w:val="28"/>
        </w:rPr>
        <w:t xml:space="preserve"> </w:t>
      </w:r>
      <w:r w:rsidRPr="00253FD3">
        <w:rPr>
          <w:color w:val="000000"/>
          <w:sz w:val="28"/>
          <w:szCs w:val="28"/>
        </w:rPr>
        <w:t>промышл</w:t>
      </w:r>
      <w:r>
        <w:rPr>
          <w:color w:val="000000"/>
          <w:sz w:val="28"/>
          <w:szCs w:val="28"/>
        </w:rPr>
        <w:t>енных отходов АО «РУСАЛ Ачинск»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>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>
        <w:rPr>
          <w:rFonts w:eastAsia="Arial Unicode MS"/>
          <w:kern w:val="2"/>
          <w:sz w:val="28"/>
          <w:szCs w:val="27"/>
          <w:lang w:eastAsia="zh-CN" w:bidi="hi-IN"/>
        </w:rPr>
        <w:t>7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) месторасположение намечаемой деятельности – </w:t>
      </w:r>
      <w:r w:rsidR="000D643C">
        <w:rPr>
          <w:rFonts w:eastAsia="Arial Unicode MS"/>
          <w:kern w:val="2"/>
          <w:sz w:val="28"/>
          <w:szCs w:val="27"/>
          <w:lang w:eastAsia="zh-CN" w:bidi="hi-IN"/>
        </w:rPr>
        <w:t xml:space="preserve">площадка с южной стороны </w:t>
      </w:r>
      <w:proofErr w:type="spellStart"/>
      <w:r w:rsidR="000D643C">
        <w:rPr>
          <w:rFonts w:eastAsia="Arial Unicode MS"/>
          <w:kern w:val="2"/>
          <w:sz w:val="28"/>
          <w:szCs w:val="27"/>
          <w:lang w:eastAsia="zh-CN" w:bidi="hi-IN"/>
        </w:rPr>
        <w:t>шламохранилища</w:t>
      </w:r>
      <w:proofErr w:type="spellEnd"/>
      <w:r w:rsidR="000D643C">
        <w:rPr>
          <w:rFonts w:eastAsia="Arial Unicode MS"/>
          <w:kern w:val="2"/>
          <w:sz w:val="28"/>
          <w:szCs w:val="27"/>
          <w:lang w:eastAsia="zh-CN" w:bidi="hi-IN"/>
        </w:rPr>
        <w:t xml:space="preserve">, на территории </w:t>
      </w:r>
      <w:proofErr w:type="spellStart"/>
      <w:r w:rsidR="000D643C">
        <w:rPr>
          <w:rFonts w:eastAsia="Arial Unicode MS"/>
          <w:kern w:val="2"/>
          <w:sz w:val="28"/>
          <w:szCs w:val="27"/>
          <w:lang w:eastAsia="zh-CN" w:bidi="hi-IN"/>
        </w:rPr>
        <w:t>гипсохранилища</w:t>
      </w:r>
      <w:proofErr w:type="spellEnd"/>
      <w:r w:rsidR="000D643C">
        <w:rPr>
          <w:rFonts w:eastAsia="Arial Unicode MS"/>
          <w:kern w:val="2"/>
          <w:sz w:val="28"/>
          <w:szCs w:val="27"/>
          <w:lang w:eastAsia="zh-CN" w:bidi="hi-IN"/>
        </w:rPr>
        <w:t>. Площадка расположена на участке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24:43:0134001:17. Находится в аренде у АО «РУСАЛ Ачинск» в соответствии с договором аренды земельного участка от 11.06.2023 г. № 853-АЗ, с соглашением                             от 20.12.2013 г. с учетом согласования разногласий от 19.02.2014</w:t>
      </w:r>
      <w:r w:rsidR="00A24F6E">
        <w:rPr>
          <w:rFonts w:eastAsia="Arial Unicode MS"/>
          <w:kern w:val="2"/>
          <w:sz w:val="28"/>
          <w:szCs w:val="27"/>
          <w:lang w:eastAsia="zh-CN" w:bidi="hi-IN"/>
        </w:rPr>
        <w:t xml:space="preserve">                                        </w:t>
      </w:r>
      <w:r w:rsidR="000D643C">
        <w:rPr>
          <w:rFonts w:eastAsia="Arial Unicode MS"/>
          <w:kern w:val="2"/>
          <w:sz w:val="28"/>
          <w:szCs w:val="27"/>
          <w:lang w:eastAsia="zh-CN" w:bidi="hi-IN"/>
        </w:rPr>
        <w:t xml:space="preserve"> г. № РА-Д-05-452/08-2, срок аренды определен до 2046 г.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 xml:space="preserve"> </w:t>
      </w:r>
    </w:p>
    <w:p w:rsidR="00EE7045" w:rsidRPr="00B864C3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>
        <w:rPr>
          <w:rFonts w:eastAsia="Arial Unicode MS"/>
          <w:kern w:val="2"/>
          <w:sz w:val="28"/>
          <w:szCs w:val="27"/>
          <w:lang w:eastAsia="zh-CN" w:bidi="hi-IN"/>
        </w:rPr>
        <w:t>8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) место доступности </w:t>
      </w:r>
      <w:r>
        <w:rPr>
          <w:rFonts w:eastAsia="Arial Unicode MS"/>
          <w:kern w:val="2"/>
          <w:sz w:val="28"/>
          <w:szCs w:val="27"/>
          <w:lang w:eastAsia="zh-CN" w:bidi="hi-IN"/>
        </w:rPr>
        <w:t xml:space="preserve">проекта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технического задания</w:t>
      </w:r>
      <w:r w:rsidR="007E54B5" w:rsidRPr="007E54B5">
        <w:rPr>
          <w:rFonts w:eastAsia="Arial Unicode MS"/>
          <w:kern w:val="2"/>
          <w:sz w:val="28"/>
          <w:szCs w:val="27"/>
          <w:lang w:eastAsia="zh-CN" w:bidi="hi-IN"/>
        </w:rPr>
        <w:t xml:space="preserve"> (</w:t>
      </w:r>
      <w:r w:rsidR="007E54B5">
        <w:rPr>
          <w:rFonts w:eastAsia="Arial Unicode MS"/>
          <w:kern w:val="2"/>
          <w:sz w:val="28"/>
          <w:szCs w:val="27"/>
          <w:lang w:eastAsia="zh-CN" w:bidi="hi-IN"/>
        </w:rPr>
        <w:t>электронный вид</w:t>
      </w:r>
      <w:r w:rsidR="007E54B5" w:rsidRPr="007E54B5">
        <w:rPr>
          <w:rFonts w:eastAsia="Arial Unicode MS"/>
          <w:kern w:val="2"/>
          <w:sz w:val="28"/>
          <w:szCs w:val="27"/>
          <w:lang w:eastAsia="zh-CN" w:bidi="hi-IN"/>
        </w:rPr>
        <w:t>)</w:t>
      </w:r>
      <w:r w:rsidR="007E54B5">
        <w:rPr>
          <w:rFonts w:eastAsia="Arial Unicode MS"/>
          <w:kern w:val="2"/>
          <w:sz w:val="28"/>
          <w:szCs w:val="27"/>
          <w:lang w:eastAsia="zh-CN" w:bidi="hi-IN"/>
        </w:rPr>
        <w:t xml:space="preserve"> – официальный сайт администрации города Ачинска: </w:t>
      </w:r>
      <w:r w:rsidR="007E54B5" w:rsidRPr="006F2BDE">
        <w:rPr>
          <w:color w:val="000000"/>
          <w:sz w:val="28"/>
          <w:szCs w:val="28"/>
        </w:rPr>
        <w:t>https://achinsk.gosuslugi.ru</w:t>
      </w:r>
      <w:r w:rsidR="007E54B5" w:rsidRPr="00B40143">
        <w:rPr>
          <w:color w:val="000000"/>
          <w:sz w:val="28"/>
          <w:szCs w:val="28"/>
        </w:rPr>
        <w:t>/</w:t>
      </w:r>
      <w:r w:rsidR="007E54B5" w:rsidRPr="00B40143">
        <w:rPr>
          <w:rFonts w:eastAsia="Arial Unicode MS"/>
          <w:kern w:val="2"/>
          <w:sz w:val="28"/>
          <w:szCs w:val="27"/>
          <w:lang w:eastAsia="zh-CN" w:bidi="hi-IN"/>
        </w:rPr>
        <w:t xml:space="preserve">, раздел </w:t>
      </w:r>
      <w:r w:rsidR="00B40143" w:rsidRPr="00B40143">
        <w:rPr>
          <w:rFonts w:eastAsia="Arial Unicode MS"/>
          <w:kern w:val="2"/>
          <w:sz w:val="28"/>
          <w:szCs w:val="27"/>
          <w:lang w:eastAsia="zh-CN" w:bidi="hi-IN"/>
        </w:rPr>
        <w:t>для жителей</w:t>
      </w:r>
      <w:r w:rsidR="007E54B5" w:rsidRPr="00B40143">
        <w:rPr>
          <w:rFonts w:eastAsia="Arial Unicode MS"/>
          <w:kern w:val="2"/>
          <w:sz w:val="28"/>
          <w:szCs w:val="27"/>
          <w:lang w:eastAsia="zh-CN" w:bidi="hi-IN"/>
        </w:rPr>
        <w:t>/</w:t>
      </w:r>
      <w:r w:rsidR="00B40143" w:rsidRPr="00B40143">
        <w:rPr>
          <w:rFonts w:eastAsia="Arial Unicode MS"/>
          <w:kern w:val="2"/>
          <w:sz w:val="28"/>
          <w:szCs w:val="27"/>
          <w:lang w:eastAsia="zh-CN" w:bidi="hi-IN"/>
        </w:rPr>
        <w:t>это важно</w:t>
      </w:r>
      <w:r w:rsidR="00B40143">
        <w:rPr>
          <w:rFonts w:eastAsia="Arial Unicode MS"/>
          <w:kern w:val="2"/>
          <w:sz w:val="28"/>
          <w:szCs w:val="27"/>
          <w:lang w:eastAsia="zh-CN" w:bidi="hi-IN"/>
        </w:rPr>
        <w:t>.</w:t>
      </w:r>
      <w:r w:rsidR="007E54B5">
        <w:rPr>
          <w:rFonts w:eastAsia="Arial Unicode MS"/>
          <w:kern w:val="2"/>
          <w:sz w:val="28"/>
          <w:szCs w:val="27"/>
          <w:lang w:eastAsia="zh-CN" w:bidi="hi-IN"/>
        </w:rPr>
        <w:t xml:space="preserve"> </w:t>
      </w:r>
      <w:r w:rsidR="00B40143">
        <w:rPr>
          <w:rFonts w:eastAsia="Arial Unicode MS"/>
          <w:kern w:val="2"/>
          <w:sz w:val="28"/>
          <w:szCs w:val="27"/>
          <w:lang w:eastAsia="zh-CN" w:bidi="hi-IN"/>
        </w:rPr>
        <w:t>О</w:t>
      </w:r>
      <w:r w:rsidR="00B864C3" w:rsidRPr="007E54B5">
        <w:rPr>
          <w:rFonts w:eastAsia="Arial Unicode MS"/>
          <w:kern w:val="2"/>
          <w:sz w:val="28"/>
          <w:szCs w:val="27"/>
          <w:lang w:eastAsia="zh-CN" w:bidi="hi-IN"/>
        </w:rPr>
        <w:t>фициальный</w:t>
      </w:r>
      <w:r w:rsidR="00B864C3">
        <w:rPr>
          <w:rFonts w:eastAsia="Arial Unicode MS"/>
          <w:kern w:val="2"/>
          <w:sz w:val="28"/>
          <w:szCs w:val="27"/>
          <w:lang w:eastAsia="zh-CN" w:bidi="hi-IN"/>
        </w:rPr>
        <w:t xml:space="preserve"> с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>айт</w:t>
      </w:r>
      <w:r w:rsidR="00B864C3">
        <w:rPr>
          <w:rFonts w:eastAsia="Arial Unicode MS"/>
          <w:kern w:val="2"/>
          <w:sz w:val="28"/>
          <w:szCs w:val="27"/>
          <w:lang w:eastAsia="zh-CN" w:bidi="hi-IN"/>
        </w:rPr>
        <w:t xml:space="preserve"> АО «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 xml:space="preserve">РУСАЛ </w:t>
      </w:r>
      <w:r w:rsidR="00B864C3">
        <w:rPr>
          <w:rFonts w:eastAsia="Arial Unicode MS"/>
          <w:kern w:val="2"/>
          <w:sz w:val="28"/>
          <w:szCs w:val="27"/>
          <w:lang w:eastAsia="zh-CN" w:bidi="hi-IN"/>
        </w:rPr>
        <w:t>Ачинск»:</w:t>
      </w:r>
      <w:r w:rsidR="00E67F19" w:rsidRPr="00E67F19">
        <w:rPr>
          <w:color w:val="000000"/>
          <w:sz w:val="28"/>
          <w:szCs w:val="28"/>
        </w:rPr>
        <w:t xml:space="preserve"> </w:t>
      </w:r>
      <w:r w:rsidR="00E67F19" w:rsidRPr="006F2BDE">
        <w:rPr>
          <w:color w:val="000000"/>
          <w:sz w:val="28"/>
          <w:szCs w:val="28"/>
        </w:rPr>
        <w:t>https://</w:t>
      </w:r>
      <w:proofErr w:type="spellStart"/>
      <w:r w:rsidR="00B864C3">
        <w:rPr>
          <w:rFonts w:eastAsia="Arial Unicode MS"/>
          <w:kern w:val="2"/>
          <w:sz w:val="28"/>
          <w:szCs w:val="27"/>
          <w:lang w:val="en-US" w:eastAsia="zh-CN" w:bidi="hi-IN"/>
        </w:rPr>
        <w:t>rusal</w:t>
      </w:r>
      <w:proofErr w:type="spellEnd"/>
      <w:r w:rsidR="00B864C3" w:rsidRPr="00B864C3">
        <w:rPr>
          <w:rFonts w:eastAsia="Arial Unicode MS"/>
          <w:kern w:val="2"/>
          <w:sz w:val="28"/>
          <w:szCs w:val="27"/>
          <w:lang w:eastAsia="zh-CN" w:bidi="hi-IN"/>
        </w:rPr>
        <w:t>.</w:t>
      </w:r>
      <w:proofErr w:type="spellStart"/>
      <w:r w:rsidR="00B864C3">
        <w:rPr>
          <w:rFonts w:eastAsia="Arial Unicode MS"/>
          <w:kern w:val="2"/>
          <w:sz w:val="28"/>
          <w:szCs w:val="27"/>
          <w:lang w:val="en-US" w:eastAsia="zh-CN" w:bidi="hi-IN"/>
        </w:rPr>
        <w:t>ru</w:t>
      </w:r>
      <w:proofErr w:type="spellEnd"/>
      <w:r w:rsidR="00B864C3" w:rsidRPr="00B864C3">
        <w:rPr>
          <w:rFonts w:eastAsia="Arial Unicode MS"/>
          <w:kern w:val="2"/>
          <w:sz w:val="28"/>
          <w:szCs w:val="27"/>
          <w:lang w:eastAsia="zh-CN" w:bidi="hi-IN"/>
        </w:rPr>
        <w:t>/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>
        <w:rPr>
          <w:rFonts w:eastAsia="Arial Unicode MS"/>
          <w:kern w:val="2"/>
          <w:sz w:val="28"/>
          <w:szCs w:val="27"/>
          <w:lang w:eastAsia="zh-CN" w:bidi="hi-IN"/>
        </w:rPr>
        <w:t>9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) в период с</w:t>
      </w:r>
      <w:r w:rsidR="00C347BB">
        <w:rPr>
          <w:rFonts w:eastAsia="Arial Unicode MS"/>
          <w:kern w:val="2"/>
          <w:sz w:val="28"/>
          <w:szCs w:val="27"/>
          <w:lang w:eastAsia="zh-CN" w:bidi="hi-IN"/>
        </w:rPr>
        <w:t xml:space="preserve"> 2</w:t>
      </w:r>
      <w:r w:rsidR="00C347BB" w:rsidRPr="00C347BB">
        <w:rPr>
          <w:rFonts w:eastAsia="Arial Unicode MS"/>
          <w:kern w:val="2"/>
          <w:sz w:val="28"/>
          <w:szCs w:val="27"/>
          <w:lang w:eastAsia="zh-CN" w:bidi="hi-IN"/>
        </w:rPr>
        <w:t>2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>.1</w:t>
      </w:r>
      <w:r w:rsidR="00C347BB" w:rsidRPr="00C347BB">
        <w:rPr>
          <w:rFonts w:eastAsia="Arial Unicode MS"/>
          <w:kern w:val="2"/>
          <w:sz w:val="28"/>
          <w:szCs w:val="27"/>
          <w:lang w:eastAsia="zh-CN" w:bidi="hi-IN"/>
        </w:rPr>
        <w:t>1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>.2023</w:t>
      </w:r>
      <w:r w:rsidR="00B40143">
        <w:rPr>
          <w:rFonts w:eastAsia="Arial Unicode MS"/>
          <w:kern w:val="2"/>
          <w:sz w:val="28"/>
          <w:szCs w:val="27"/>
          <w:lang w:eastAsia="zh-CN" w:bidi="hi-IN"/>
        </w:rPr>
        <w:t xml:space="preserve"> 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 xml:space="preserve">по </w:t>
      </w:r>
      <w:r w:rsidR="00D17364">
        <w:rPr>
          <w:rFonts w:eastAsia="Arial Unicode MS"/>
          <w:kern w:val="2"/>
          <w:sz w:val="28"/>
          <w:szCs w:val="27"/>
          <w:lang w:eastAsia="zh-CN" w:bidi="hi-IN"/>
        </w:rPr>
        <w:t>2</w:t>
      </w:r>
      <w:r w:rsidR="00C347BB" w:rsidRPr="00C347BB">
        <w:rPr>
          <w:rFonts w:eastAsia="Arial Unicode MS"/>
          <w:kern w:val="2"/>
          <w:sz w:val="28"/>
          <w:szCs w:val="27"/>
          <w:lang w:eastAsia="zh-CN" w:bidi="hi-IN"/>
        </w:rPr>
        <w:t>2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>.</w:t>
      </w:r>
      <w:r w:rsidR="00C347BB" w:rsidRPr="00C347BB">
        <w:rPr>
          <w:rFonts w:eastAsia="Arial Unicode MS"/>
          <w:kern w:val="2"/>
          <w:sz w:val="28"/>
          <w:szCs w:val="27"/>
          <w:lang w:eastAsia="zh-CN" w:bidi="hi-IN"/>
        </w:rPr>
        <w:t>12</w:t>
      </w:r>
      <w:r w:rsidR="00021125">
        <w:rPr>
          <w:rFonts w:eastAsia="Arial Unicode MS"/>
          <w:kern w:val="2"/>
          <w:sz w:val="28"/>
          <w:szCs w:val="27"/>
          <w:lang w:eastAsia="zh-CN" w:bidi="hi-IN"/>
        </w:rPr>
        <w:t>.2023</w:t>
      </w:r>
      <w:r w:rsidRPr="00EE7045">
        <w:rPr>
          <w:rFonts w:eastAsia="Arial Unicode MS"/>
          <w:color w:val="000000"/>
          <w:kern w:val="2"/>
          <w:sz w:val="28"/>
          <w:szCs w:val="27"/>
          <w:lang w:eastAsia="zh-CN" w:bidi="hi-IN"/>
        </w:rPr>
        <w:t xml:space="preserve"> замечан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ия и предложения </w:t>
      </w:r>
      <w:r w:rsidR="00A24F6E">
        <w:rPr>
          <w:rFonts w:eastAsia="Arial Unicode MS"/>
          <w:kern w:val="2"/>
          <w:sz w:val="28"/>
          <w:szCs w:val="27"/>
          <w:lang w:eastAsia="zh-CN" w:bidi="hi-IN"/>
        </w:rPr>
        <w:t xml:space="preserve">                           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по </w:t>
      </w:r>
      <w:r>
        <w:rPr>
          <w:rFonts w:eastAsia="Arial Unicode MS"/>
          <w:kern w:val="2"/>
          <w:sz w:val="28"/>
          <w:szCs w:val="27"/>
          <w:lang w:eastAsia="zh-CN" w:bidi="hi-IN"/>
        </w:rPr>
        <w:t xml:space="preserve">проекту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техническо</w:t>
      </w:r>
      <w:r w:rsidR="00B96D39">
        <w:rPr>
          <w:rFonts w:eastAsia="Arial Unicode MS"/>
          <w:kern w:val="2"/>
          <w:sz w:val="28"/>
          <w:szCs w:val="27"/>
          <w:lang w:eastAsia="zh-CN" w:bidi="hi-IN"/>
        </w:rPr>
        <w:t>го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 задани</w:t>
      </w:r>
      <w:r w:rsidR="00B96D39">
        <w:rPr>
          <w:rFonts w:eastAsia="Arial Unicode MS"/>
          <w:kern w:val="2"/>
          <w:sz w:val="28"/>
          <w:szCs w:val="27"/>
          <w:lang w:eastAsia="zh-CN" w:bidi="hi-IN"/>
        </w:rPr>
        <w:t>я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 представляются в письменной форме </w:t>
      </w:r>
      <w:r w:rsidR="00A24F6E">
        <w:rPr>
          <w:rFonts w:eastAsia="Arial Unicode MS"/>
          <w:kern w:val="2"/>
          <w:sz w:val="28"/>
          <w:szCs w:val="27"/>
          <w:lang w:eastAsia="zh-CN" w:bidi="hi-IN"/>
        </w:rPr>
        <w:t xml:space="preserve">                         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с указанием следующей информации: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proofErr w:type="gramStart"/>
      <w:r w:rsidRPr="00EE7045">
        <w:rPr>
          <w:rFonts w:eastAsia="Arial Unicode MS"/>
          <w:kern w:val="2"/>
          <w:sz w:val="28"/>
          <w:szCs w:val="27"/>
          <w:lang w:eastAsia="zh-CN" w:bidi="hi-IN"/>
        </w:rPr>
        <w:t>а) фамилия, имя, отчество (при наличии), дата рождения, адрес места жительства (регистрации), номер телефона – для физических лиц;</w:t>
      </w:r>
      <w:proofErr w:type="gramEnd"/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>б) наименование, основной государственный регистрационный номер, местонахождение и почтовый адрес, номер телефона – для юридических лиц;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37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11) замечания и предложения, указанные </w:t>
      </w:r>
      <w:r w:rsidRPr="00EE7045">
        <w:rPr>
          <w:rFonts w:eastAsia="Arial Unicode MS"/>
          <w:color w:val="0D0D0D"/>
          <w:kern w:val="2"/>
          <w:sz w:val="28"/>
          <w:szCs w:val="27"/>
          <w:lang w:eastAsia="zh-CN" w:bidi="hi-IN"/>
        </w:rPr>
        <w:t xml:space="preserve">в подпункте </w:t>
      </w:r>
      <w:r w:rsidR="00B96D39">
        <w:rPr>
          <w:rFonts w:eastAsia="Arial Unicode MS"/>
          <w:color w:val="0D0D0D"/>
          <w:kern w:val="2"/>
          <w:sz w:val="28"/>
          <w:szCs w:val="27"/>
          <w:lang w:eastAsia="zh-CN" w:bidi="hi-IN"/>
        </w:rPr>
        <w:t>9</w:t>
      </w:r>
      <w:r w:rsidRPr="00EE7045">
        <w:rPr>
          <w:rFonts w:eastAsia="Arial Unicode MS"/>
          <w:color w:val="FF0000"/>
          <w:kern w:val="2"/>
          <w:sz w:val="28"/>
          <w:szCs w:val="27"/>
          <w:lang w:eastAsia="zh-CN" w:bidi="hi-IN"/>
        </w:rPr>
        <w:t xml:space="preserve"> 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настоящего пункта, могут быть представлены одним из следующих способов: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а) посредством почтовой связи по адресу: </w:t>
      </w:r>
      <w:r w:rsidR="00094753">
        <w:rPr>
          <w:rFonts w:eastAsia="Arial Unicode MS"/>
          <w:kern w:val="2"/>
          <w:sz w:val="28"/>
          <w:szCs w:val="27"/>
          <w:lang w:eastAsia="zh-CN" w:bidi="hi-IN"/>
        </w:rPr>
        <w:t xml:space="preserve">г. Ачинск, ул. Свердлова, д. </w:t>
      </w:r>
      <w:r w:rsidR="00094753">
        <w:rPr>
          <w:rFonts w:eastAsia="Arial Unicode MS"/>
          <w:kern w:val="2"/>
          <w:sz w:val="28"/>
          <w:szCs w:val="27"/>
          <w:lang w:eastAsia="zh-CN" w:bidi="hi-IN"/>
        </w:rPr>
        <w:lastRenderedPageBreak/>
        <w:t>17, 662150</w:t>
      </w:r>
      <w:r w:rsidRPr="00EE7045">
        <w:rPr>
          <w:rFonts w:eastAsia="Arial Unicode MS"/>
          <w:kern w:val="2"/>
          <w:sz w:val="28"/>
          <w:szCs w:val="27"/>
          <w:lang w:eastAsia="zh-CN" w:bidi="hi-IN"/>
        </w:rPr>
        <w:t>;</w:t>
      </w:r>
    </w:p>
    <w:p w:rsidR="00EE7045" w:rsidRPr="00EE7045" w:rsidRDefault="00EE7045" w:rsidP="00EE7045">
      <w:pPr>
        <w:widowControl w:val="0"/>
        <w:tabs>
          <w:tab w:val="left" w:pos="1019"/>
          <w:tab w:val="left" w:pos="1046"/>
        </w:tabs>
        <w:suppressAutoHyphens/>
        <w:autoSpaceDE/>
        <w:autoSpaceDN/>
        <w:spacing w:line="100" w:lineRule="atLeast"/>
        <w:ind w:firstLine="709"/>
        <w:jc w:val="both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EE7045">
        <w:rPr>
          <w:rFonts w:eastAsia="Arial Unicode MS"/>
          <w:kern w:val="2"/>
          <w:sz w:val="28"/>
          <w:szCs w:val="27"/>
          <w:lang w:eastAsia="zh-CN" w:bidi="hi-IN"/>
        </w:rPr>
        <w:t xml:space="preserve">б) посредством электронной почты: </w:t>
      </w:r>
      <w:r w:rsidR="00161D3C" w:rsidRPr="00161D3C">
        <w:rPr>
          <w:rFonts w:eastAsia="Arial Unicode MS"/>
          <w:kern w:val="2"/>
          <w:sz w:val="28"/>
          <w:szCs w:val="27"/>
          <w:lang w:eastAsia="zh-CN" w:bidi="hi-IN"/>
        </w:rPr>
        <w:t xml:space="preserve">shalatonova-tsozh@yandex.ru </w:t>
      </w:r>
    </w:p>
    <w:p w:rsidR="00B96D39" w:rsidRPr="00B96D39" w:rsidRDefault="00B96D39" w:rsidP="00B96D39">
      <w:pPr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B96D39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Все полученные в </w:t>
      </w:r>
      <w:r w:rsidRPr="00B96D39">
        <w:rPr>
          <w:color w:val="0D0D0D" w:themeColor="text1" w:themeTint="F2"/>
          <w:sz w:val="28"/>
          <w:szCs w:val="28"/>
        </w:rPr>
        <w:t>период с</w:t>
      </w:r>
      <w:r w:rsidR="00021125">
        <w:rPr>
          <w:color w:val="0D0D0D" w:themeColor="text1" w:themeTint="F2"/>
          <w:sz w:val="28"/>
          <w:szCs w:val="28"/>
        </w:rPr>
        <w:t xml:space="preserve"> </w:t>
      </w:r>
      <w:r w:rsidR="00C347BB" w:rsidRPr="00C347BB">
        <w:rPr>
          <w:color w:val="0D0D0D" w:themeColor="text1" w:themeTint="F2"/>
          <w:sz w:val="28"/>
          <w:szCs w:val="28"/>
        </w:rPr>
        <w:t>22</w:t>
      </w:r>
      <w:r w:rsidR="00D17364">
        <w:rPr>
          <w:color w:val="0D0D0D" w:themeColor="text1" w:themeTint="F2"/>
          <w:sz w:val="28"/>
          <w:szCs w:val="28"/>
        </w:rPr>
        <w:t>.1</w:t>
      </w:r>
      <w:r w:rsidR="00C347BB" w:rsidRPr="00C347BB">
        <w:rPr>
          <w:color w:val="0D0D0D" w:themeColor="text1" w:themeTint="F2"/>
          <w:sz w:val="28"/>
          <w:szCs w:val="28"/>
        </w:rPr>
        <w:t>1</w:t>
      </w:r>
      <w:r w:rsidR="00D17364">
        <w:rPr>
          <w:color w:val="0D0D0D" w:themeColor="text1" w:themeTint="F2"/>
          <w:sz w:val="28"/>
          <w:szCs w:val="28"/>
        </w:rPr>
        <w:t>.2023 по 2</w:t>
      </w:r>
      <w:r w:rsidR="00C347BB" w:rsidRPr="00C347BB">
        <w:rPr>
          <w:color w:val="0D0D0D" w:themeColor="text1" w:themeTint="F2"/>
          <w:sz w:val="28"/>
          <w:szCs w:val="28"/>
        </w:rPr>
        <w:t>2</w:t>
      </w:r>
      <w:r w:rsidR="00021125">
        <w:rPr>
          <w:color w:val="0D0D0D" w:themeColor="text1" w:themeTint="F2"/>
          <w:sz w:val="28"/>
          <w:szCs w:val="28"/>
        </w:rPr>
        <w:t>.1</w:t>
      </w:r>
      <w:r w:rsidR="00C347BB" w:rsidRPr="00C347BB">
        <w:rPr>
          <w:color w:val="0D0D0D" w:themeColor="text1" w:themeTint="F2"/>
          <w:sz w:val="28"/>
          <w:szCs w:val="28"/>
        </w:rPr>
        <w:t>2</w:t>
      </w:r>
      <w:r w:rsidR="00021125">
        <w:rPr>
          <w:color w:val="0D0D0D" w:themeColor="text1" w:themeTint="F2"/>
          <w:sz w:val="28"/>
          <w:szCs w:val="28"/>
        </w:rPr>
        <w:t>.2023</w:t>
      </w:r>
      <w:r w:rsidRPr="00B96D39">
        <w:rPr>
          <w:color w:val="0D0D0D" w:themeColor="text1" w:themeTint="F2"/>
          <w:sz w:val="28"/>
          <w:szCs w:val="28"/>
        </w:rPr>
        <w:t xml:space="preserve"> включительно</w:t>
      </w:r>
      <w:r w:rsidR="00A24F6E">
        <w:rPr>
          <w:color w:val="0D0D0D" w:themeColor="text1" w:themeTint="F2"/>
          <w:sz w:val="28"/>
          <w:szCs w:val="28"/>
        </w:rPr>
        <w:t xml:space="preserve">                      </w:t>
      </w:r>
      <w:r w:rsidRPr="00B96D39">
        <w:rPr>
          <w:color w:val="0D0D0D" w:themeColor="text1" w:themeTint="F2"/>
          <w:sz w:val="28"/>
          <w:szCs w:val="28"/>
        </w:rPr>
        <w:t xml:space="preserve"> </w:t>
      </w:r>
      <w:r w:rsidRPr="00B96D39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в письменной форме замечания и предложения по </w:t>
      </w:r>
      <w:r>
        <w:rPr>
          <w:color w:val="0D0D0D" w:themeColor="text1" w:themeTint="F2"/>
          <w:sz w:val="28"/>
          <w:szCs w:val="28"/>
        </w:rPr>
        <w:t>техническому заданию</w:t>
      </w:r>
      <w:r w:rsidRPr="00B96D39">
        <w:rPr>
          <w:color w:val="0D0D0D" w:themeColor="text1" w:themeTint="F2"/>
          <w:sz w:val="28"/>
          <w:szCs w:val="28"/>
        </w:rPr>
        <w:t xml:space="preserve">, будут внесены администрацией города </w:t>
      </w:r>
      <w:r>
        <w:rPr>
          <w:color w:val="0D0D0D" w:themeColor="text1" w:themeTint="F2"/>
          <w:sz w:val="28"/>
          <w:szCs w:val="28"/>
        </w:rPr>
        <w:t>Ачинска</w:t>
      </w:r>
      <w:r w:rsidRPr="00B96D39">
        <w:rPr>
          <w:color w:val="0D0D0D" w:themeColor="text1" w:themeTint="F2"/>
          <w:sz w:val="28"/>
          <w:szCs w:val="28"/>
        </w:rPr>
        <w:t xml:space="preserve"> </w:t>
      </w:r>
      <w:r w:rsidRPr="00B96D39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в «Журнал учета замечаний </w:t>
      </w:r>
      <w:r w:rsidR="00A24F6E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</w:t>
      </w:r>
      <w:r w:rsidRPr="00B96D39">
        <w:rPr>
          <w:rFonts w:eastAsia="Calibri"/>
          <w:color w:val="0D0D0D" w:themeColor="text1" w:themeTint="F2"/>
          <w:sz w:val="28"/>
          <w:szCs w:val="28"/>
          <w:lang w:eastAsia="en-US"/>
        </w:rPr>
        <w:t>и предложений общественности».</w:t>
      </w:r>
    </w:p>
    <w:p w:rsidR="00B96D39" w:rsidRPr="00021125" w:rsidRDefault="00B96D39" w:rsidP="00B96D39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7"/>
        </w:rPr>
        <w:t>2. </w:t>
      </w:r>
      <w:r w:rsidR="00D17364">
        <w:rPr>
          <w:sz w:val="28"/>
          <w:szCs w:val="27"/>
        </w:rPr>
        <w:t>21</w:t>
      </w:r>
      <w:r w:rsidR="00021125">
        <w:rPr>
          <w:sz w:val="28"/>
          <w:szCs w:val="27"/>
        </w:rPr>
        <w:t xml:space="preserve">.11.2023 </w:t>
      </w:r>
      <w:r>
        <w:rPr>
          <w:sz w:val="28"/>
          <w:szCs w:val="28"/>
          <w:lang w:eastAsia="x-none"/>
        </w:rPr>
        <w:t>с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целью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информирования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общественности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результатах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общественных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обсуждений</w:t>
      </w:r>
      <w:r>
        <w:rPr>
          <w:sz w:val="28"/>
          <w:szCs w:val="28"/>
          <w:lang w:val="x-none" w:eastAsia="x-none"/>
        </w:rPr>
        <w:t xml:space="preserve"> </w:t>
      </w:r>
      <w:proofErr w:type="gramStart"/>
      <w:r w:rsidRPr="00FB2E6A">
        <w:rPr>
          <w:sz w:val="28"/>
          <w:szCs w:val="28"/>
          <w:lang w:val="x-none" w:eastAsia="x-none"/>
        </w:rPr>
        <w:t>разместить</w:t>
      </w:r>
      <w:proofErr w:type="gramEnd"/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электронную</w:t>
      </w:r>
      <w:r>
        <w:rPr>
          <w:sz w:val="28"/>
          <w:szCs w:val="28"/>
          <w:lang w:val="x-none" w:eastAsia="x-none"/>
        </w:rPr>
        <w:t xml:space="preserve"> </w:t>
      </w:r>
      <w:r w:rsidRPr="00FB2E6A">
        <w:rPr>
          <w:sz w:val="28"/>
          <w:szCs w:val="28"/>
          <w:lang w:val="x-none" w:eastAsia="x-none"/>
        </w:rPr>
        <w:t>копию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протокола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общественных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обсуждений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технического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задания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на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проведение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оценки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воздействия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на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окружающую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среду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по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объекту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«Полигон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промышленных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отходов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АО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«РУСАЛ</w:t>
      </w:r>
      <w:r>
        <w:rPr>
          <w:sz w:val="28"/>
          <w:szCs w:val="28"/>
          <w:lang w:val="x-none" w:eastAsia="x-none"/>
        </w:rPr>
        <w:t xml:space="preserve"> </w:t>
      </w:r>
      <w:r w:rsidRPr="001C16E5">
        <w:rPr>
          <w:sz w:val="28"/>
          <w:szCs w:val="28"/>
          <w:lang w:val="x-none" w:eastAsia="x-none"/>
        </w:rPr>
        <w:t>Ачинск»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на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официальном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сайте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органов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местного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самоуправления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города</w:t>
      </w:r>
      <w:r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>Ачинска</w:t>
      </w:r>
      <w:r>
        <w:t xml:space="preserve">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 xml:space="preserve"> </w:t>
      </w:r>
      <w:r w:rsidRPr="00374802">
        <w:rPr>
          <w:sz w:val="28"/>
          <w:szCs w:val="28"/>
          <w:lang w:val="x-none" w:eastAsia="x-none"/>
        </w:rPr>
        <w:t>информационно-тел</w:t>
      </w:r>
      <w:r w:rsidR="00C347BB">
        <w:rPr>
          <w:sz w:val="28"/>
          <w:szCs w:val="28"/>
          <w:lang w:val="x-none" w:eastAsia="x-none"/>
        </w:rPr>
        <w:t>екоммуникационной сети Интернет</w:t>
      </w:r>
    </w:p>
    <w:p w:rsidR="008C025F" w:rsidRPr="00CF3116" w:rsidRDefault="001604B9" w:rsidP="008C025F">
      <w:pPr>
        <w:autoSpaceDE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C025F" w:rsidRPr="008C025F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Опубликовать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постановление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уполномоченном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печатном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средстве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массовой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информации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и</w:t>
      </w:r>
      <w:r w:rsidR="00F77E44">
        <w:rPr>
          <w:color w:val="000000"/>
          <w:sz w:val="28"/>
          <w:szCs w:val="28"/>
        </w:rPr>
        <w:t xml:space="preserve"> </w:t>
      </w:r>
      <w:proofErr w:type="gramStart"/>
      <w:r w:rsidR="008C025F" w:rsidRPr="008C025F">
        <w:rPr>
          <w:color w:val="000000"/>
          <w:sz w:val="28"/>
          <w:szCs w:val="28"/>
        </w:rPr>
        <w:t>разместить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его</w:t>
      </w:r>
      <w:proofErr w:type="gramEnd"/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официальном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сайте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органов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color w:val="000000"/>
          <w:sz w:val="28"/>
          <w:szCs w:val="28"/>
        </w:rPr>
        <w:t>местного</w:t>
      </w:r>
      <w:r w:rsidR="00F77E44">
        <w:rPr>
          <w:color w:val="000000"/>
          <w:sz w:val="28"/>
          <w:szCs w:val="28"/>
        </w:rPr>
        <w:t xml:space="preserve"> </w:t>
      </w:r>
      <w:r w:rsidR="008C025F" w:rsidRPr="008C025F">
        <w:rPr>
          <w:sz w:val="28"/>
          <w:szCs w:val="28"/>
        </w:rPr>
        <w:t>самоуправления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г.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Ачинска</w:t>
      </w:r>
      <w:r w:rsidR="00F77E44">
        <w:rPr>
          <w:sz w:val="28"/>
          <w:szCs w:val="28"/>
        </w:rPr>
        <w:t xml:space="preserve"> </w:t>
      </w:r>
      <w:r w:rsidR="005753F3">
        <w:rPr>
          <w:sz w:val="28"/>
          <w:szCs w:val="28"/>
        </w:rPr>
        <w:t>в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информационно-телекоммуникационной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сети</w:t>
      </w:r>
      <w:r w:rsidR="00F77E44">
        <w:rPr>
          <w:sz w:val="28"/>
          <w:szCs w:val="28"/>
        </w:rPr>
        <w:t xml:space="preserve"> </w:t>
      </w:r>
      <w:r w:rsidR="00DF1A0B">
        <w:rPr>
          <w:sz w:val="28"/>
          <w:szCs w:val="28"/>
        </w:rPr>
        <w:t>Интернет.</w:t>
      </w:r>
    </w:p>
    <w:p w:rsidR="008C025F" w:rsidRPr="008C025F" w:rsidRDefault="001604B9" w:rsidP="008C025F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F083B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Контроль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исполнения</w:t>
      </w:r>
      <w:r w:rsidR="00F77E44">
        <w:rPr>
          <w:color w:val="000000"/>
          <w:sz w:val="28"/>
          <w:szCs w:val="28"/>
        </w:rPr>
        <w:t xml:space="preserve"> </w:t>
      </w:r>
      <w:r w:rsidRPr="002F083B">
        <w:rPr>
          <w:color w:val="000000"/>
          <w:sz w:val="28"/>
          <w:szCs w:val="28"/>
        </w:rPr>
        <w:t>постановления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возложить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на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первого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заместителя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Главы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города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Ачинска</w:t>
      </w:r>
      <w:r w:rsidR="00F77E44">
        <w:rPr>
          <w:color w:val="000000"/>
          <w:sz w:val="28"/>
          <w:szCs w:val="28"/>
        </w:rPr>
        <w:t xml:space="preserve"> </w:t>
      </w:r>
      <w:proofErr w:type="spellStart"/>
      <w:r w:rsidR="00DF1A0B">
        <w:rPr>
          <w:color w:val="000000"/>
          <w:sz w:val="28"/>
          <w:szCs w:val="28"/>
        </w:rPr>
        <w:t>Пенского</w:t>
      </w:r>
      <w:proofErr w:type="spellEnd"/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Е</w:t>
      </w:r>
      <w:r w:rsidR="005753F3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DF1A0B">
        <w:rPr>
          <w:color w:val="000000"/>
          <w:sz w:val="28"/>
          <w:szCs w:val="28"/>
        </w:rPr>
        <w:t>А</w:t>
      </w:r>
      <w:r w:rsidRPr="002F083B">
        <w:rPr>
          <w:color w:val="000000"/>
          <w:sz w:val="28"/>
          <w:szCs w:val="28"/>
        </w:rPr>
        <w:t>.</w:t>
      </w:r>
    </w:p>
    <w:p w:rsidR="008C025F" w:rsidRPr="008C025F" w:rsidRDefault="00F550C6" w:rsidP="008C025F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C025F" w:rsidRPr="008C025F">
        <w:rPr>
          <w:color w:val="000000"/>
          <w:sz w:val="28"/>
          <w:szCs w:val="28"/>
        </w:rPr>
        <w:t>.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Постановление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вступает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силу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в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день,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следующий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за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днем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его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официального</w:t>
      </w:r>
      <w:r w:rsidR="00F77E44">
        <w:rPr>
          <w:color w:val="000000"/>
          <w:sz w:val="28"/>
          <w:szCs w:val="28"/>
        </w:rPr>
        <w:t xml:space="preserve"> </w:t>
      </w:r>
      <w:r w:rsidR="00C17F01" w:rsidRPr="00C17F01">
        <w:rPr>
          <w:color w:val="000000"/>
          <w:sz w:val="28"/>
          <w:szCs w:val="28"/>
        </w:rPr>
        <w:t>опубликования</w:t>
      </w:r>
      <w:r w:rsidR="008C025F" w:rsidRPr="008C025F">
        <w:rPr>
          <w:color w:val="000000"/>
          <w:sz w:val="28"/>
          <w:szCs w:val="28"/>
        </w:rPr>
        <w:t>.</w:t>
      </w:r>
    </w:p>
    <w:p w:rsidR="00FC57C4" w:rsidRDefault="00FC57C4" w:rsidP="004B3641">
      <w:pPr>
        <w:pStyle w:val="2"/>
        <w:ind w:firstLine="0"/>
      </w:pPr>
    </w:p>
    <w:p w:rsidR="00740328" w:rsidRDefault="00740328" w:rsidP="004B3641">
      <w:pPr>
        <w:pStyle w:val="2"/>
        <w:ind w:firstLine="0"/>
      </w:pPr>
    </w:p>
    <w:p w:rsidR="003D6108" w:rsidRDefault="002805AD" w:rsidP="004B3641">
      <w:pPr>
        <w:pStyle w:val="2"/>
        <w:ind w:firstLine="0"/>
      </w:pPr>
      <w:r>
        <w:t>Глав</w:t>
      </w:r>
      <w:r w:rsidR="008A0261">
        <w:t>а</w:t>
      </w:r>
      <w:r w:rsidR="00F77E44">
        <w:t xml:space="preserve"> </w:t>
      </w:r>
      <w:r>
        <w:t>города</w:t>
      </w:r>
      <w:r w:rsidR="00F77E44">
        <w:t xml:space="preserve"> </w:t>
      </w:r>
      <w:r w:rsidR="003D6108">
        <w:t>Ачинска</w:t>
      </w:r>
      <w:r w:rsidR="00F77E44">
        <w:t xml:space="preserve">                                                                     </w:t>
      </w:r>
      <w:r w:rsidR="001C16E5">
        <w:t>И.П.</w:t>
      </w:r>
      <w:r w:rsidR="00F77E44">
        <w:t xml:space="preserve"> </w:t>
      </w:r>
      <w:r w:rsidR="001C16E5">
        <w:t>Титенков</w:t>
      </w:r>
    </w:p>
    <w:p w:rsidR="00F01FFE" w:rsidRDefault="00F01FFE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p w:rsidR="00B864C3" w:rsidRDefault="00B864C3" w:rsidP="004B3641">
      <w:pPr>
        <w:pStyle w:val="2"/>
        <w:ind w:firstLine="0"/>
      </w:pPr>
    </w:p>
    <w:sectPr w:rsidR="00B864C3" w:rsidSect="00B930E9"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23" w:rsidRDefault="000E5923" w:rsidP="00D57880">
      <w:r>
        <w:separator/>
      </w:r>
    </w:p>
  </w:endnote>
  <w:endnote w:type="continuationSeparator" w:id="0">
    <w:p w:rsidR="000E5923" w:rsidRDefault="000E5923" w:rsidP="00D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23" w:rsidRDefault="000E5923" w:rsidP="00D57880">
      <w:r>
        <w:separator/>
      </w:r>
    </w:p>
  </w:footnote>
  <w:footnote w:type="continuationSeparator" w:id="0">
    <w:p w:rsidR="000E5923" w:rsidRDefault="000E5923" w:rsidP="00D5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18pt" o:bullet="t">
        <v:imagedata r:id="rId1" o:title=""/>
      </v:shape>
    </w:pict>
  </w:numPicBullet>
  <w:abstractNum w:abstractNumId="0">
    <w:nsid w:val="09082B4C"/>
    <w:multiLevelType w:val="hybridMultilevel"/>
    <w:tmpl w:val="257C643A"/>
    <w:lvl w:ilvl="0" w:tplc="EACC2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8D4D4D"/>
    <w:multiLevelType w:val="hybridMultilevel"/>
    <w:tmpl w:val="E59884C4"/>
    <w:lvl w:ilvl="0" w:tplc="5224BF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4DDD"/>
    <w:multiLevelType w:val="singleLevel"/>
    <w:tmpl w:val="B65A38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329C4DE2"/>
    <w:multiLevelType w:val="singleLevel"/>
    <w:tmpl w:val="1A12A32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0D1C85"/>
    <w:multiLevelType w:val="singleLevel"/>
    <w:tmpl w:val="C436C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591F4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02242E9"/>
    <w:multiLevelType w:val="hybridMultilevel"/>
    <w:tmpl w:val="C7467EAA"/>
    <w:lvl w:ilvl="0" w:tplc="5F70E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C75EC"/>
    <w:multiLevelType w:val="singleLevel"/>
    <w:tmpl w:val="47DE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69CB5281"/>
    <w:multiLevelType w:val="hybridMultilevel"/>
    <w:tmpl w:val="38FE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E1252"/>
    <w:multiLevelType w:val="multilevel"/>
    <w:tmpl w:val="F4C0F2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9A"/>
    <w:rsid w:val="0001278F"/>
    <w:rsid w:val="000178DB"/>
    <w:rsid w:val="00021125"/>
    <w:rsid w:val="00024170"/>
    <w:rsid w:val="00032F30"/>
    <w:rsid w:val="00037FE2"/>
    <w:rsid w:val="00043983"/>
    <w:rsid w:val="00045237"/>
    <w:rsid w:val="000503D7"/>
    <w:rsid w:val="00052193"/>
    <w:rsid w:val="0005235B"/>
    <w:rsid w:val="0005392D"/>
    <w:rsid w:val="0005554E"/>
    <w:rsid w:val="00066144"/>
    <w:rsid w:val="00067268"/>
    <w:rsid w:val="00071735"/>
    <w:rsid w:val="0007457C"/>
    <w:rsid w:val="00086F26"/>
    <w:rsid w:val="00094753"/>
    <w:rsid w:val="0009532A"/>
    <w:rsid w:val="00096FAB"/>
    <w:rsid w:val="000B1489"/>
    <w:rsid w:val="000B3D85"/>
    <w:rsid w:val="000C31E7"/>
    <w:rsid w:val="000C5A0D"/>
    <w:rsid w:val="000C5DBB"/>
    <w:rsid w:val="000D643C"/>
    <w:rsid w:val="000E40FB"/>
    <w:rsid w:val="000E4DEE"/>
    <w:rsid w:val="000E53FE"/>
    <w:rsid w:val="000E5923"/>
    <w:rsid w:val="000F1C79"/>
    <w:rsid w:val="000F2D2C"/>
    <w:rsid w:val="00122597"/>
    <w:rsid w:val="00124268"/>
    <w:rsid w:val="00130558"/>
    <w:rsid w:val="00134418"/>
    <w:rsid w:val="00137030"/>
    <w:rsid w:val="00143F33"/>
    <w:rsid w:val="001441D3"/>
    <w:rsid w:val="00145BD3"/>
    <w:rsid w:val="001604B9"/>
    <w:rsid w:val="0016050D"/>
    <w:rsid w:val="00161D3C"/>
    <w:rsid w:val="001630A5"/>
    <w:rsid w:val="00166859"/>
    <w:rsid w:val="00171866"/>
    <w:rsid w:val="0018039F"/>
    <w:rsid w:val="0018353E"/>
    <w:rsid w:val="0018711B"/>
    <w:rsid w:val="00192CE9"/>
    <w:rsid w:val="001C16E5"/>
    <w:rsid w:val="001C5D4E"/>
    <w:rsid w:val="001D0F6A"/>
    <w:rsid w:val="001D46D8"/>
    <w:rsid w:val="001E02F5"/>
    <w:rsid w:val="001E49CC"/>
    <w:rsid w:val="001E5C44"/>
    <w:rsid w:val="0020788C"/>
    <w:rsid w:val="00213113"/>
    <w:rsid w:val="00214766"/>
    <w:rsid w:val="00225E1B"/>
    <w:rsid w:val="00245805"/>
    <w:rsid w:val="00245B05"/>
    <w:rsid w:val="0024722B"/>
    <w:rsid w:val="00253FD3"/>
    <w:rsid w:val="00257190"/>
    <w:rsid w:val="0026038D"/>
    <w:rsid w:val="00265353"/>
    <w:rsid w:val="00274530"/>
    <w:rsid w:val="002760B7"/>
    <w:rsid w:val="00276BF5"/>
    <w:rsid w:val="002771C6"/>
    <w:rsid w:val="002805AD"/>
    <w:rsid w:val="00281470"/>
    <w:rsid w:val="002821AA"/>
    <w:rsid w:val="002829A6"/>
    <w:rsid w:val="0029062A"/>
    <w:rsid w:val="002907DB"/>
    <w:rsid w:val="00292CC2"/>
    <w:rsid w:val="002A39FB"/>
    <w:rsid w:val="002A51CB"/>
    <w:rsid w:val="002B45EB"/>
    <w:rsid w:val="002B666C"/>
    <w:rsid w:val="002C0946"/>
    <w:rsid w:val="002C7A4C"/>
    <w:rsid w:val="002D0581"/>
    <w:rsid w:val="002D265B"/>
    <w:rsid w:val="002D2D58"/>
    <w:rsid w:val="002D6A77"/>
    <w:rsid w:val="002D6DE9"/>
    <w:rsid w:val="002E270F"/>
    <w:rsid w:val="002E5BB5"/>
    <w:rsid w:val="002E6420"/>
    <w:rsid w:val="002F083B"/>
    <w:rsid w:val="00301E58"/>
    <w:rsid w:val="00303A5F"/>
    <w:rsid w:val="003132CB"/>
    <w:rsid w:val="00316C90"/>
    <w:rsid w:val="00324E7F"/>
    <w:rsid w:val="00344805"/>
    <w:rsid w:val="00347A87"/>
    <w:rsid w:val="0036098B"/>
    <w:rsid w:val="00361E0E"/>
    <w:rsid w:val="00372FAD"/>
    <w:rsid w:val="00374802"/>
    <w:rsid w:val="0038491D"/>
    <w:rsid w:val="00385BDB"/>
    <w:rsid w:val="00386B9A"/>
    <w:rsid w:val="003A3955"/>
    <w:rsid w:val="003B0B39"/>
    <w:rsid w:val="003C2B59"/>
    <w:rsid w:val="003C7FBA"/>
    <w:rsid w:val="003D6108"/>
    <w:rsid w:val="003E4A07"/>
    <w:rsid w:val="003F14B1"/>
    <w:rsid w:val="003F7BC3"/>
    <w:rsid w:val="004133E7"/>
    <w:rsid w:val="00417AA1"/>
    <w:rsid w:val="00417BF2"/>
    <w:rsid w:val="00420756"/>
    <w:rsid w:val="00423ED4"/>
    <w:rsid w:val="00426B20"/>
    <w:rsid w:val="00436235"/>
    <w:rsid w:val="00440748"/>
    <w:rsid w:val="0044399A"/>
    <w:rsid w:val="0044550C"/>
    <w:rsid w:val="0044569E"/>
    <w:rsid w:val="00450095"/>
    <w:rsid w:val="00454145"/>
    <w:rsid w:val="00455436"/>
    <w:rsid w:val="004555FD"/>
    <w:rsid w:val="00460EDC"/>
    <w:rsid w:val="004631E6"/>
    <w:rsid w:val="00464279"/>
    <w:rsid w:val="00473681"/>
    <w:rsid w:val="00474FDE"/>
    <w:rsid w:val="004877D2"/>
    <w:rsid w:val="004905FC"/>
    <w:rsid w:val="004A1CB0"/>
    <w:rsid w:val="004A4E68"/>
    <w:rsid w:val="004B3641"/>
    <w:rsid w:val="004B4A64"/>
    <w:rsid w:val="004B52EE"/>
    <w:rsid w:val="004D0AE9"/>
    <w:rsid w:val="004D4B82"/>
    <w:rsid w:val="004E063F"/>
    <w:rsid w:val="004F07F9"/>
    <w:rsid w:val="004F1D20"/>
    <w:rsid w:val="0050146D"/>
    <w:rsid w:val="0050207E"/>
    <w:rsid w:val="00505595"/>
    <w:rsid w:val="005062AC"/>
    <w:rsid w:val="00515684"/>
    <w:rsid w:val="00522169"/>
    <w:rsid w:val="00523C34"/>
    <w:rsid w:val="00527A2E"/>
    <w:rsid w:val="00542373"/>
    <w:rsid w:val="00546FCD"/>
    <w:rsid w:val="00557C8A"/>
    <w:rsid w:val="0057533D"/>
    <w:rsid w:val="005753F3"/>
    <w:rsid w:val="005872DF"/>
    <w:rsid w:val="005923C2"/>
    <w:rsid w:val="00592CAE"/>
    <w:rsid w:val="00592EC3"/>
    <w:rsid w:val="00597E96"/>
    <w:rsid w:val="005A0BEC"/>
    <w:rsid w:val="005A13AA"/>
    <w:rsid w:val="005A2ECF"/>
    <w:rsid w:val="005A4F88"/>
    <w:rsid w:val="005B2F8A"/>
    <w:rsid w:val="005C1441"/>
    <w:rsid w:val="005C1A63"/>
    <w:rsid w:val="005C4EBD"/>
    <w:rsid w:val="005C6D6B"/>
    <w:rsid w:val="005D11A4"/>
    <w:rsid w:val="005F00FE"/>
    <w:rsid w:val="005F730E"/>
    <w:rsid w:val="00602AA0"/>
    <w:rsid w:val="006031AC"/>
    <w:rsid w:val="00603852"/>
    <w:rsid w:val="00616C20"/>
    <w:rsid w:val="00621D56"/>
    <w:rsid w:val="00646036"/>
    <w:rsid w:val="00650A7A"/>
    <w:rsid w:val="00662777"/>
    <w:rsid w:val="00664AE0"/>
    <w:rsid w:val="00666E55"/>
    <w:rsid w:val="00671F67"/>
    <w:rsid w:val="00682DD0"/>
    <w:rsid w:val="00694B2D"/>
    <w:rsid w:val="006A0303"/>
    <w:rsid w:val="006A3AD2"/>
    <w:rsid w:val="006A4A0F"/>
    <w:rsid w:val="006C3651"/>
    <w:rsid w:val="006D32F3"/>
    <w:rsid w:val="006D5BB0"/>
    <w:rsid w:val="006E04E1"/>
    <w:rsid w:val="006E1F4B"/>
    <w:rsid w:val="006E3E7E"/>
    <w:rsid w:val="006E5108"/>
    <w:rsid w:val="006F0756"/>
    <w:rsid w:val="006F19BE"/>
    <w:rsid w:val="006F2BDE"/>
    <w:rsid w:val="006F34BE"/>
    <w:rsid w:val="0070012E"/>
    <w:rsid w:val="00703302"/>
    <w:rsid w:val="00710E0F"/>
    <w:rsid w:val="0071751A"/>
    <w:rsid w:val="0072209F"/>
    <w:rsid w:val="007248BE"/>
    <w:rsid w:val="00725201"/>
    <w:rsid w:val="00726B31"/>
    <w:rsid w:val="007308E6"/>
    <w:rsid w:val="007379D4"/>
    <w:rsid w:val="00740328"/>
    <w:rsid w:val="007414AA"/>
    <w:rsid w:val="00742254"/>
    <w:rsid w:val="007567A6"/>
    <w:rsid w:val="00763C0F"/>
    <w:rsid w:val="0077284D"/>
    <w:rsid w:val="0077288F"/>
    <w:rsid w:val="007772DB"/>
    <w:rsid w:val="00785596"/>
    <w:rsid w:val="007871C1"/>
    <w:rsid w:val="007942CD"/>
    <w:rsid w:val="00794CAA"/>
    <w:rsid w:val="007955A5"/>
    <w:rsid w:val="007A0A69"/>
    <w:rsid w:val="007A403D"/>
    <w:rsid w:val="007B29B6"/>
    <w:rsid w:val="007B6A80"/>
    <w:rsid w:val="007D20DA"/>
    <w:rsid w:val="007D2466"/>
    <w:rsid w:val="007D6509"/>
    <w:rsid w:val="007E0B2E"/>
    <w:rsid w:val="007E37E7"/>
    <w:rsid w:val="007E4B0F"/>
    <w:rsid w:val="007E54B5"/>
    <w:rsid w:val="0081153A"/>
    <w:rsid w:val="008145CD"/>
    <w:rsid w:val="00815B83"/>
    <w:rsid w:val="00841930"/>
    <w:rsid w:val="00843074"/>
    <w:rsid w:val="008478D8"/>
    <w:rsid w:val="008546FF"/>
    <w:rsid w:val="00855507"/>
    <w:rsid w:val="008620AC"/>
    <w:rsid w:val="008738F4"/>
    <w:rsid w:val="008774F0"/>
    <w:rsid w:val="00877574"/>
    <w:rsid w:val="00881F75"/>
    <w:rsid w:val="00887074"/>
    <w:rsid w:val="00895F73"/>
    <w:rsid w:val="00897203"/>
    <w:rsid w:val="008A0261"/>
    <w:rsid w:val="008A4373"/>
    <w:rsid w:val="008B4A1F"/>
    <w:rsid w:val="008B4AE1"/>
    <w:rsid w:val="008B4AF2"/>
    <w:rsid w:val="008B6399"/>
    <w:rsid w:val="008C025F"/>
    <w:rsid w:val="008C5587"/>
    <w:rsid w:val="008C761C"/>
    <w:rsid w:val="008D6D2C"/>
    <w:rsid w:val="008D7D91"/>
    <w:rsid w:val="008E156E"/>
    <w:rsid w:val="008E7101"/>
    <w:rsid w:val="00921DB4"/>
    <w:rsid w:val="00923929"/>
    <w:rsid w:val="00937C15"/>
    <w:rsid w:val="00946F6A"/>
    <w:rsid w:val="00954FE4"/>
    <w:rsid w:val="00955DD5"/>
    <w:rsid w:val="00962D4E"/>
    <w:rsid w:val="00964C90"/>
    <w:rsid w:val="009659EC"/>
    <w:rsid w:val="00974EB4"/>
    <w:rsid w:val="00975284"/>
    <w:rsid w:val="00983669"/>
    <w:rsid w:val="009844C4"/>
    <w:rsid w:val="00991139"/>
    <w:rsid w:val="009A7764"/>
    <w:rsid w:val="009B0FC2"/>
    <w:rsid w:val="009B50E4"/>
    <w:rsid w:val="009B58A2"/>
    <w:rsid w:val="009C0358"/>
    <w:rsid w:val="009C3509"/>
    <w:rsid w:val="009C54C7"/>
    <w:rsid w:val="009D4909"/>
    <w:rsid w:val="009F1B87"/>
    <w:rsid w:val="00A01EB5"/>
    <w:rsid w:val="00A02BE8"/>
    <w:rsid w:val="00A0578D"/>
    <w:rsid w:val="00A21C54"/>
    <w:rsid w:val="00A238FD"/>
    <w:rsid w:val="00A24F6E"/>
    <w:rsid w:val="00A30533"/>
    <w:rsid w:val="00A34BD8"/>
    <w:rsid w:val="00A5529C"/>
    <w:rsid w:val="00A557B4"/>
    <w:rsid w:val="00A606B6"/>
    <w:rsid w:val="00A61E96"/>
    <w:rsid w:val="00A627B2"/>
    <w:rsid w:val="00A64B26"/>
    <w:rsid w:val="00A65A3C"/>
    <w:rsid w:val="00A70D5F"/>
    <w:rsid w:val="00A73209"/>
    <w:rsid w:val="00A847C7"/>
    <w:rsid w:val="00A87311"/>
    <w:rsid w:val="00A97048"/>
    <w:rsid w:val="00AA6DF9"/>
    <w:rsid w:val="00AB459E"/>
    <w:rsid w:val="00AB679D"/>
    <w:rsid w:val="00AB7169"/>
    <w:rsid w:val="00AC08C2"/>
    <w:rsid w:val="00AC4642"/>
    <w:rsid w:val="00AC68E7"/>
    <w:rsid w:val="00AD50AD"/>
    <w:rsid w:val="00AE0311"/>
    <w:rsid w:val="00AE4687"/>
    <w:rsid w:val="00AE55DD"/>
    <w:rsid w:val="00B03808"/>
    <w:rsid w:val="00B03E3C"/>
    <w:rsid w:val="00B04F9F"/>
    <w:rsid w:val="00B06A32"/>
    <w:rsid w:val="00B14E70"/>
    <w:rsid w:val="00B17D2D"/>
    <w:rsid w:val="00B239C9"/>
    <w:rsid w:val="00B34CDD"/>
    <w:rsid w:val="00B37059"/>
    <w:rsid w:val="00B40143"/>
    <w:rsid w:val="00B43E3D"/>
    <w:rsid w:val="00B453A1"/>
    <w:rsid w:val="00B64EF1"/>
    <w:rsid w:val="00B74B8E"/>
    <w:rsid w:val="00B8408E"/>
    <w:rsid w:val="00B864C3"/>
    <w:rsid w:val="00B86834"/>
    <w:rsid w:val="00B87390"/>
    <w:rsid w:val="00B930E9"/>
    <w:rsid w:val="00B96D39"/>
    <w:rsid w:val="00BA01F8"/>
    <w:rsid w:val="00BA3253"/>
    <w:rsid w:val="00BA3DA1"/>
    <w:rsid w:val="00BA3E32"/>
    <w:rsid w:val="00BB013F"/>
    <w:rsid w:val="00BE4D14"/>
    <w:rsid w:val="00BE7DC2"/>
    <w:rsid w:val="00BF0F3A"/>
    <w:rsid w:val="00C044F7"/>
    <w:rsid w:val="00C04F67"/>
    <w:rsid w:val="00C17F01"/>
    <w:rsid w:val="00C26175"/>
    <w:rsid w:val="00C347BB"/>
    <w:rsid w:val="00C44C4D"/>
    <w:rsid w:val="00C63EAA"/>
    <w:rsid w:val="00C64BF9"/>
    <w:rsid w:val="00C72CE8"/>
    <w:rsid w:val="00C76523"/>
    <w:rsid w:val="00C83032"/>
    <w:rsid w:val="00C837F6"/>
    <w:rsid w:val="00C83F02"/>
    <w:rsid w:val="00C844B2"/>
    <w:rsid w:val="00C84B9D"/>
    <w:rsid w:val="00C84DD4"/>
    <w:rsid w:val="00C8571D"/>
    <w:rsid w:val="00C87E52"/>
    <w:rsid w:val="00C9025C"/>
    <w:rsid w:val="00C91C54"/>
    <w:rsid w:val="00C92512"/>
    <w:rsid w:val="00C93B05"/>
    <w:rsid w:val="00C95563"/>
    <w:rsid w:val="00C95DAC"/>
    <w:rsid w:val="00C96379"/>
    <w:rsid w:val="00CB4B65"/>
    <w:rsid w:val="00CB4F47"/>
    <w:rsid w:val="00CD0FE4"/>
    <w:rsid w:val="00CD4189"/>
    <w:rsid w:val="00CE2FA3"/>
    <w:rsid w:val="00CF1A24"/>
    <w:rsid w:val="00CF3116"/>
    <w:rsid w:val="00CF65B9"/>
    <w:rsid w:val="00D079D0"/>
    <w:rsid w:val="00D12A2B"/>
    <w:rsid w:val="00D17364"/>
    <w:rsid w:val="00D34F9A"/>
    <w:rsid w:val="00D45FB9"/>
    <w:rsid w:val="00D53062"/>
    <w:rsid w:val="00D55677"/>
    <w:rsid w:val="00D57880"/>
    <w:rsid w:val="00D66992"/>
    <w:rsid w:val="00D764FB"/>
    <w:rsid w:val="00D94BEC"/>
    <w:rsid w:val="00D96BD5"/>
    <w:rsid w:val="00DA7A27"/>
    <w:rsid w:val="00DB2E28"/>
    <w:rsid w:val="00DB562E"/>
    <w:rsid w:val="00DB7362"/>
    <w:rsid w:val="00DC1169"/>
    <w:rsid w:val="00DC5B2B"/>
    <w:rsid w:val="00DD3A68"/>
    <w:rsid w:val="00DD4FAA"/>
    <w:rsid w:val="00DD5558"/>
    <w:rsid w:val="00DD6300"/>
    <w:rsid w:val="00DE64B6"/>
    <w:rsid w:val="00DF1A0B"/>
    <w:rsid w:val="00DF1ED2"/>
    <w:rsid w:val="00DF5A23"/>
    <w:rsid w:val="00DF627B"/>
    <w:rsid w:val="00E0029C"/>
    <w:rsid w:val="00E00A92"/>
    <w:rsid w:val="00E02C55"/>
    <w:rsid w:val="00E03674"/>
    <w:rsid w:val="00E10B99"/>
    <w:rsid w:val="00E10BDE"/>
    <w:rsid w:val="00E115DA"/>
    <w:rsid w:val="00E21F7D"/>
    <w:rsid w:val="00E23D89"/>
    <w:rsid w:val="00E24FE0"/>
    <w:rsid w:val="00E26140"/>
    <w:rsid w:val="00E268A4"/>
    <w:rsid w:val="00E31426"/>
    <w:rsid w:val="00E405F6"/>
    <w:rsid w:val="00E47DA7"/>
    <w:rsid w:val="00E47F3A"/>
    <w:rsid w:val="00E5762C"/>
    <w:rsid w:val="00E604D1"/>
    <w:rsid w:val="00E6718B"/>
    <w:rsid w:val="00E678DE"/>
    <w:rsid w:val="00E67916"/>
    <w:rsid w:val="00E67F19"/>
    <w:rsid w:val="00E90AC9"/>
    <w:rsid w:val="00E92BDF"/>
    <w:rsid w:val="00E9666E"/>
    <w:rsid w:val="00E967D5"/>
    <w:rsid w:val="00EA34CB"/>
    <w:rsid w:val="00EA44AD"/>
    <w:rsid w:val="00EA6A7D"/>
    <w:rsid w:val="00EB3AE2"/>
    <w:rsid w:val="00EC09B5"/>
    <w:rsid w:val="00ED2C9C"/>
    <w:rsid w:val="00ED7234"/>
    <w:rsid w:val="00EE6747"/>
    <w:rsid w:val="00EE7045"/>
    <w:rsid w:val="00EF0607"/>
    <w:rsid w:val="00EF2BD6"/>
    <w:rsid w:val="00EF51A8"/>
    <w:rsid w:val="00F01136"/>
    <w:rsid w:val="00F01DC4"/>
    <w:rsid w:val="00F01FFE"/>
    <w:rsid w:val="00F04147"/>
    <w:rsid w:val="00F05C4D"/>
    <w:rsid w:val="00F16952"/>
    <w:rsid w:val="00F17EC8"/>
    <w:rsid w:val="00F25151"/>
    <w:rsid w:val="00F31CD3"/>
    <w:rsid w:val="00F3714D"/>
    <w:rsid w:val="00F473CA"/>
    <w:rsid w:val="00F47972"/>
    <w:rsid w:val="00F550C6"/>
    <w:rsid w:val="00F62826"/>
    <w:rsid w:val="00F634C4"/>
    <w:rsid w:val="00F73414"/>
    <w:rsid w:val="00F74E8A"/>
    <w:rsid w:val="00F7591F"/>
    <w:rsid w:val="00F75E30"/>
    <w:rsid w:val="00F77E44"/>
    <w:rsid w:val="00F839E6"/>
    <w:rsid w:val="00F850EB"/>
    <w:rsid w:val="00F85FF9"/>
    <w:rsid w:val="00F863D5"/>
    <w:rsid w:val="00F90F44"/>
    <w:rsid w:val="00FA54A7"/>
    <w:rsid w:val="00FA695A"/>
    <w:rsid w:val="00FB15CF"/>
    <w:rsid w:val="00FB1DD8"/>
    <w:rsid w:val="00FB2E6A"/>
    <w:rsid w:val="00FB4E1C"/>
    <w:rsid w:val="00FC57C4"/>
    <w:rsid w:val="00FC5FEF"/>
    <w:rsid w:val="00FD1983"/>
    <w:rsid w:val="00FD3B53"/>
    <w:rsid w:val="00FE7C2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3BB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qFormat/>
    <w:rsid w:val="00EE7045"/>
    <w:pPr>
      <w:widowControl w:val="0"/>
      <w:suppressAutoHyphens/>
      <w:spacing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character" w:styleId="af1">
    <w:name w:val="annotation reference"/>
    <w:basedOn w:val="a0"/>
    <w:uiPriority w:val="99"/>
    <w:semiHidden/>
    <w:unhideWhenUsed/>
    <w:rsid w:val="002A39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39FB"/>
  </w:style>
  <w:style w:type="character" w:customStyle="1" w:styleId="af3">
    <w:name w:val="Текст примечания Знак"/>
    <w:basedOn w:val="a0"/>
    <w:link w:val="af2"/>
    <w:uiPriority w:val="99"/>
    <w:semiHidden/>
    <w:rsid w:val="002A39F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39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39FB"/>
    <w:rPr>
      <w:b/>
      <w:bCs/>
    </w:rPr>
  </w:style>
  <w:style w:type="paragraph" w:customStyle="1" w:styleId="ConsPlusTitle">
    <w:name w:val="ConsPlusTitle"/>
    <w:rsid w:val="00A34BD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qFormat/>
    <w:rsid w:val="00EE7045"/>
    <w:pPr>
      <w:widowControl w:val="0"/>
      <w:suppressAutoHyphens/>
      <w:spacing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character" w:styleId="af1">
    <w:name w:val="annotation reference"/>
    <w:basedOn w:val="a0"/>
    <w:uiPriority w:val="99"/>
    <w:semiHidden/>
    <w:unhideWhenUsed/>
    <w:rsid w:val="002A39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39FB"/>
  </w:style>
  <w:style w:type="character" w:customStyle="1" w:styleId="af3">
    <w:name w:val="Текст примечания Знак"/>
    <w:basedOn w:val="a0"/>
    <w:link w:val="af2"/>
    <w:uiPriority w:val="99"/>
    <w:semiHidden/>
    <w:rsid w:val="002A39F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39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39FB"/>
    <w:rPr>
      <w:b/>
      <w:bCs/>
    </w:rPr>
  </w:style>
  <w:style w:type="paragraph" w:customStyle="1" w:styleId="ConsPlusTitle">
    <w:name w:val="ConsPlusTitle"/>
    <w:rsid w:val="00A34BD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1DDE-2397-4A44-A1C7-35196FD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RUSAL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СВТ</dc:creator>
  <cp:lastModifiedBy>user</cp:lastModifiedBy>
  <cp:revision>2</cp:revision>
  <cp:lastPrinted>2023-10-17T09:01:00Z</cp:lastPrinted>
  <dcterms:created xsi:type="dcterms:W3CDTF">2023-10-17T09:50:00Z</dcterms:created>
  <dcterms:modified xsi:type="dcterms:W3CDTF">2023-10-17T09:50:00Z</dcterms:modified>
</cp:coreProperties>
</file>