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B5" w:rsidRPr="00980633" w:rsidRDefault="004E3BB5" w:rsidP="004E3BB5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B5" w:rsidRPr="00980633" w:rsidRDefault="004E3BB5" w:rsidP="004E3B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06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4E3BB5" w:rsidRPr="00980633" w:rsidRDefault="004E3BB5" w:rsidP="004E3B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BB5" w:rsidRPr="00980633" w:rsidRDefault="004E3BB5" w:rsidP="004E3B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63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4E3BB5" w:rsidRPr="00980633" w:rsidRDefault="004E3BB5" w:rsidP="004E3B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6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4E3BB5" w:rsidRPr="00980633" w:rsidRDefault="004E3BB5" w:rsidP="004E3B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8063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8063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C7497" w:rsidRDefault="009C7497"/>
    <w:p w:rsidR="00120AC2" w:rsidRDefault="00120AC2"/>
    <w:p w:rsidR="00120AC2" w:rsidRDefault="00120AC2" w:rsidP="00120AC2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AC2">
        <w:rPr>
          <w:rFonts w:ascii="Times New Roman" w:hAnsi="Times New Roman" w:cs="Times New Roman"/>
          <w:color w:val="000000"/>
          <w:sz w:val="28"/>
          <w:szCs w:val="28"/>
        </w:rPr>
        <w:t xml:space="preserve">13.11.2023   </w:t>
      </w:r>
      <w:r w:rsidRPr="00120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335-п</w:t>
      </w:r>
    </w:p>
    <w:p w:rsidR="00120AC2" w:rsidRDefault="00120AC2" w:rsidP="00120AC2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AC2" w:rsidRDefault="00120AC2" w:rsidP="00120AC2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AC2" w:rsidRDefault="00120AC2" w:rsidP="00120AC2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AC2" w:rsidRDefault="00120AC2" w:rsidP="00120AC2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AC2" w:rsidRPr="00120AC2" w:rsidRDefault="00120AC2" w:rsidP="00120AC2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31A" w:rsidRPr="00E56939" w:rsidRDefault="00FE7D0B" w:rsidP="004E3BB5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56939" w:rsidRPr="00E56939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3B3111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</w:t>
      </w:r>
      <w:r w:rsidR="003A711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3B3111"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 города Ачинска</w:t>
      </w:r>
      <w:proofErr w:type="gramEnd"/>
    </w:p>
    <w:p w:rsidR="007F231A" w:rsidRDefault="007F231A"/>
    <w:p w:rsidR="007F231A" w:rsidRDefault="003B3111" w:rsidP="007F2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11">
        <w:rPr>
          <w:rFonts w:ascii="Times New Roman" w:hAnsi="Times New Roman" w:cs="Times New Roman"/>
          <w:sz w:val="28"/>
          <w:szCs w:val="28"/>
        </w:rPr>
        <w:t>В соответствии со ст. 13 Федерального закона от 28.06.2014 № 172-ФЗ «О стратегическом планировании в Российской Федерации», руководствуясь постановлением Правительства Российской Федерации от 30.12.2016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>
        <w:rPr>
          <w:rFonts w:ascii="Times New Roman" w:hAnsi="Times New Roman" w:cs="Times New Roman"/>
          <w:sz w:val="28"/>
          <w:szCs w:val="28"/>
        </w:rPr>
        <w:t>, ста</w:t>
      </w:r>
      <w:r w:rsidR="0036734F">
        <w:rPr>
          <w:rFonts w:ascii="Times New Roman" w:hAnsi="Times New Roman" w:cs="Times New Roman"/>
          <w:sz w:val="28"/>
          <w:szCs w:val="28"/>
        </w:rPr>
        <w:t>тьями 36</w:t>
      </w:r>
      <w:r w:rsidR="009063F8">
        <w:rPr>
          <w:rFonts w:ascii="Times New Roman" w:hAnsi="Times New Roman" w:cs="Times New Roman"/>
          <w:sz w:val="28"/>
          <w:szCs w:val="28"/>
        </w:rPr>
        <w:t xml:space="preserve">, </w:t>
      </w:r>
      <w:r w:rsidR="007F231A">
        <w:rPr>
          <w:rFonts w:ascii="Times New Roman" w:hAnsi="Times New Roman" w:cs="Times New Roman"/>
          <w:sz w:val="28"/>
          <w:szCs w:val="28"/>
        </w:rPr>
        <w:t xml:space="preserve">40, 55 </w:t>
      </w:r>
      <w:r w:rsidR="007F231A" w:rsidRPr="0032526B">
        <w:rPr>
          <w:rFonts w:ascii="Times New Roman" w:hAnsi="Times New Roman" w:cs="Times New Roman"/>
          <w:sz w:val="28"/>
          <w:szCs w:val="28"/>
        </w:rPr>
        <w:t>Устава города Ачинска</w:t>
      </w:r>
      <w:r w:rsidR="007F231A">
        <w:rPr>
          <w:rFonts w:ascii="Times New Roman" w:hAnsi="Times New Roman" w:cs="Times New Roman"/>
          <w:sz w:val="28"/>
          <w:szCs w:val="28"/>
        </w:rPr>
        <w:t>,</w:t>
      </w:r>
    </w:p>
    <w:p w:rsidR="00B447CB" w:rsidRDefault="00B447CB" w:rsidP="007F2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31A" w:rsidRDefault="007F231A" w:rsidP="007F2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31A" w:rsidRPr="00EE65EB" w:rsidRDefault="007F231A" w:rsidP="007F231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E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>
        <w:r w:rsidRPr="00EE65E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E65EB">
        <w:rPr>
          <w:rFonts w:ascii="Times New Roman" w:hAnsi="Times New Roman" w:cs="Times New Roman"/>
          <w:sz w:val="28"/>
          <w:szCs w:val="28"/>
        </w:rPr>
        <w:t xml:space="preserve"> </w:t>
      </w:r>
      <w:r w:rsidR="00EE65EB" w:rsidRPr="00EE65EB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</w:t>
      </w:r>
      <w:r w:rsidR="003A7118">
        <w:rPr>
          <w:rFonts w:ascii="Times New Roman" w:hAnsi="Times New Roman" w:cs="Times New Roman"/>
          <w:sz w:val="28"/>
          <w:szCs w:val="28"/>
        </w:rPr>
        <w:lastRenderedPageBreak/>
        <w:t xml:space="preserve">проектов </w:t>
      </w:r>
      <w:r w:rsidR="00EE65EB" w:rsidRPr="00EE65EB"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 города Ачинска</w:t>
      </w:r>
      <w:r w:rsidRPr="00EE65E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7F231A" w:rsidRPr="0032526B" w:rsidRDefault="007F231A" w:rsidP="007F231A">
      <w:pPr>
        <w:pStyle w:val="ConsPlusNormal"/>
        <w:numPr>
          <w:ilvl w:val="0"/>
          <w:numId w:val="1"/>
        </w:numPr>
        <w:tabs>
          <w:tab w:val="left" w:pos="1134"/>
        </w:tabs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B447CB">
        <w:rPr>
          <w:rFonts w:ascii="Times New Roman" w:hAnsi="Times New Roman" w:cs="Times New Roman"/>
          <w:sz w:val="28"/>
          <w:szCs w:val="28"/>
        </w:rPr>
        <w:t>постановления</w:t>
      </w:r>
      <w:r w:rsidRPr="0032526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города Ачинска </w:t>
      </w:r>
      <w:r>
        <w:rPr>
          <w:rFonts w:ascii="Times New Roman" w:hAnsi="Times New Roman" w:cs="Times New Roman"/>
          <w:sz w:val="28"/>
          <w:szCs w:val="28"/>
        </w:rPr>
        <w:t>по финансам и экономике Н.В. Григорьеву.</w:t>
      </w:r>
    </w:p>
    <w:p w:rsidR="00B447CB" w:rsidRDefault="00B447CB" w:rsidP="007F231A">
      <w:pPr>
        <w:pStyle w:val="ConsPlusNormal"/>
        <w:numPr>
          <w:ilvl w:val="0"/>
          <w:numId w:val="1"/>
        </w:numPr>
        <w:tabs>
          <w:tab w:val="left" w:pos="1134"/>
        </w:tabs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уполномоченном </w:t>
      </w:r>
      <w:r w:rsidR="00A37735">
        <w:rPr>
          <w:rFonts w:ascii="Times New Roman" w:hAnsi="Times New Roman" w:cs="Times New Roman"/>
          <w:sz w:val="28"/>
          <w:szCs w:val="28"/>
        </w:rPr>
        <w:t xml:space="preserve">печатном </w:t>
      </w:r>
      <w:r>
        <w:rPr>
          <w:rFonts w:ascii="Times New Roman" w:hAnsi="Times New Roman" w:cs="Times New Roman"/>
          <w:sz w:val="28"/>
          <w:szCs w:val="28"/>
        </w:rPr>
        <w:t>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7F231A" w:rsidRPr="0032526B" w:rsidRDefault="00B447CB" w:rsidP="007F231A">
      <w:pPr>
        <w:pStyle w:val="ConsPlusNormal"/>
        <w:numPr>
          <w:ilvl w:val="0"/>
          <w:numId w:val="1"/>
        </w:numPr>
        <w:tabs>
          <w:tab w:val="left" w:pos="1134"/>
        </w:tabs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E7D0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опубликования.</w:t>
      </w:r>
    </w:p>
    <w:p w:rsidR="007F231A" w:rsidRDefault="007F231A">
      <w:pPr>
        <w:rPr>
          <w:rFonts w:ascii="Times New Roman" w:hAnsi="Times New Roman" w:cs="Times New Roman"/>
          <w:sz w:val="28"/>
          <w:szCs w:val="28"/>
        </w:rPr>
      </w:pPr>
    </w:p>
    <w:p w:rsidR="00B447CB" w:rsidRDefault="00B447CB">
      <w:pPr>
        <w:rPr>
          <w:rFonts w:ascii="Times New Roman" w:hAnsi="Times New Roman" w:cs="Times New Roman"/>
          <w:sz w:val="28"/>
          <w:szCs w:val="28"/>
        </w:rPr>
      </w:pPr>
    </w:p>
    <w:p w:rsidR="007F231A" w:rsidRPr="0032526B" w:rsidRDefault="009063F8" w:rsidP="007F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231A">
        <w:rPr>
          <w:rFonts w:ascii="Times New Roman" w:hAnsi="Times New Roman" w:cs="Times New Roman"/>
          <w:sz w:val="28"/>
          <w:szCs w:val="28"/>
        </w:rPr>
        <w:t>лав</w:t>
      </w:r>
      <w:r w:rsidR="00AB709E">
        <w:rPr>
          <w:rFonts w:ascii="Times New Roman" w:hAnsi="Times New Roman" w:cs="Times New Roman"/>
          <w:sz w:val="28"/>
          <w:szCs w:val="28"/>
        </w:rPr>
        <w:t>а</w:t>
      </w:r>
      <w:r w:rsidR="007F231A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09E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7F231A" w:rsidRDefault="007F231A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709E" w:rsidRDefault="00AB709E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7CB" w:rsidRDefault="00B447CB" w:rsidP="007F231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31A" w:rsidRDefault="007F231A" w:rsidP="00120AC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231A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7F231A" w:rsidRDefault="007F231A" w:rsidP="00120AC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B447CB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</w:p>
    <w:p w:rsidR="007F231A" w:rsidRDefault="007F231A" w:rsidP="00120AC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</w:t>
      </w:r>
    </w:p>
    <w:p w:rsidR="007F231A" w:rsidRPr="007F231A" w:rsidRDefault="007F231A" w:rsidP="00120AC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20AC2">
        <w:rPr>
          <w:rFonts w:ascii="Times New Roman" w:hAnsi="Times New Roman" w:cs="Times New Roman"/>
          <w:b w:val="0"/>
          <w:sz w:val="28"/>
          <w:szCs w:val="28"/>
        </w:rPr>
        <w:t>13.11.2023 № 335-п</w:t>
      </w:r>
    </w:p>
    <w:p w:rsidR="007F231A" w:rsidRDefault="007F231A" w:rsidP="007F231A">
      <w:pPr>
        <w:pStyle w:val="ConsPlusTitle"/>
        <w:jc w:val="center"/>
      </w:pPr>
    </w:p>
    <w:p w:rsidR="007F231A" w:rsidRPr="00FE7D0B" w:rsidRDefault="007F231A" w:rsidP="007F23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D0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56939" w:rsidRPr="00FE7D0B" w:rsidRDefault="00EE65EB" w:rsidP="00E569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D0B">
        <w:rPr>
          <w:rFonts w:ascii="Times New Roman" w:hAnsi="Times New Roman" w:cs="Times New Roman"/>
          <w:b w:val="0"/>
          <w:sz w:val="28"/>
          <w:szCs w:val="28"/>
        </w:rPr>
        <w:t xml:space="preserve">проведения общественных обсуждений </w:t>
      </w:r>
      <w:r w:rsidR="003A7118"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Pr="00FE7D0B">
        <w:rPr>
          <w:rFonts w:ascii="Times New Roman" w:hAnsi="Times New Roman" w:cs="Times New Roman"/>
          <w:b w:val="0"/>
          <w:sz w:val="28"/>
          <w:szCs w:val="28"/>
        </w:rPr>
        <w:t>документов стратегического планирования города Ачинска</w:t>
      </w:r>
    </w:p>
    <w:p w:rsidR="00EE65EB" w:rsidRPr="003B3111" w:rsidRDefault="00EE65EB" w:rsidP="00E569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E65EB" w:rsidRPr="00EE65EB" w:rsidRDefault="00EE65EB" w:rsidP="00EE65EB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5EB" w:rsidRPr="00EE65EB" w:rsidRDefault="00EE65EB" w:rsidP="00EE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проведения общественн</w:t>
      </w:r>
      <w:r w:rsidR="00412D4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412D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стратегического планирования города Ачинска (далее - Порядок) разработан в соответствии с Федеральным законом от 28.06.2014 </w:t>
      </w:r>
      <w:r w:rsidR="00222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172-ФЗ «О стратегическом планировании в Российской Федерации» и устанавливает порядок, сроки и форму общественного обсуждения проектов документов стратегического планирования города Ачинска (далее - общественное обсуждение).</w:t>
      </w:r>
    </w:p>
    <w:p w:rsidR="00EE65EB" w:rsidRPr="00EE65EB" w:rsidRDefault="00FB023F" w:rsidP="00AB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E65EB"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Организацию и проведение общественного обсуждения проект</w:t>
      </w:r>
      <w:r w:rsid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65EB"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65EB"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планирования </w:t>
      </w:r>
      <w:r w:rsid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="00EE65EB"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B709E" w:rsidRP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структурные подразделения администрации города 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4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709E" w:rsidRP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учреждения, являющиеся ответственными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09E" w:rsidRP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разработку проекта документа стратегического планирования 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="00AB709E" w:rsidRP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5EB"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исполнитель).</w:t>
      </w:r>
    </w:p>
    <w:p w:rsidR="00EE65EB" w:rsidRPr="00EE65EB" w:rsidRDefault="00FB023F" w:rsidP="00EE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E65EB"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 документов стратегического планирования </w:t>
      </w:r>
      <w:r w:rsid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="00EE65EB"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выносятся на общественное обсуждение с учетом требований действующего законодательства Российской Федерации, в том числе действующего законодательства Российской Федерации о государственной, коммерческой, служебной и иной охраняемой законом тайне.</w:t>
      </w:r>
    </w:p>
    <w:p w:rsidR="00EE65EB" w:rsidRPr="00EE65EB" w:rsidRDefault="00FB023F" w:rsidP="00EE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E65EB"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общественных обсуждений носят рекомендательный характер.</w:t>
      </w:r>
    </w:p>
    <w:p w:rsid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E65EB" w:rsidRDefault="00EE65EB" w:rsidP="00EE6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ПРЕДМЕТ, ФОРМЫ И УЧАСТНИКИ ОБЩЕСТВЕННОГО ОБСУЖДЕНИЯ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E65EB" w:rsidRDefault="00EE65EB" w:rsidP="00EE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673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Порядок применяется при вынесении на общественные обсуждения</w:t>
      </w: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стратегического планирования города Ачинска:</w:t>
      </w:r>
    </w:p>
    <w:p w:rsidR="00EE65EB" w:rsidRDefault="00EE65EB" w:rsidP="00AB70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Pr="003C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 w:rsidR="003C7089" w:rsidRPr="003C7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Pr="003C7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C86" w:rsidRPr="003C7089" w:rsidRDefault="00AB709E" w:rsidP="00AB70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3C7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или долгосрочный период;</w:t>
      </w:r>
    </w:p>
    <w:p w:rsidR="00AB709E" w:rsidRDefault="00EE65EB" w:rsidP="00AB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AB709E" w:rsidRP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="00AB709E" w:rsidRP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C86" w:rsidRPr="003C7089" w:rsidRDefault="00AB709E" w:rsidP="003C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r w:rsidR="007C1C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города Ачинска.</w:t>
      </w:r>
    </w:p>
    <w:p w:rsidR="00EE65EB" w:rsidRPr="000B27D6" w:rsidRDefault="00EE65EB" w:rsidP="003A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Общественное обсуждение 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документов стратегического планирования 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путем размещения проектов на официальном сайте </w:t>
      </w:r>
      <w:r w:rsidR="003A7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0B27D6"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по адресу: </w:t>
      </w:r>
      <w:r w:rsidR="000B27D6"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https://achinsk.gosuslugi.ru/ </w:t>
      </w:r>
      <w:r w:rsidR="001829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сайт), с одновременным размещением в федеральной информационной системе стратегического планирования</w:t>
      </w:r>
      <w:r w:rsidR="0041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5EB" w:rsidRPr="000B27D6" w:rsidRDefault="00EE65EB" w:rsidP="000B2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муниципальных правовых актов, предусматривающих внесение изменений в документ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планирования, общественные обсуждения</w:t>
      </w:r>
      <w:r w:rsid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проводятся.</w:t>
      </w:r>
    </w:p>
    <w:p w:rsidR="00EE65EB" w:rsidRPr="000B27D6" w:rsidRDefault="00EE65EB" w:rsidP="000B2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70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Участниками общественного обсуждения проектов документов стратегического планирования являются юридические лица вне зависимости от их организационно-правовой формы и формы собственности, физические лица, в том числе индивидуальные предприниматели, государственные органы и органы местного самоуправления (далее - участники общественного обсуждения).</w:t>
      </w:r>
    </w:p>
    <w:p w:rsidR="00EE65EB" w:rsidRPr="000B27D6" w:rsidRDefault="00EE65EB" w:rsidP="000B2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2D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Общественное обсуждение проектов документов стратегического планирования осуществляется в электронной форме.</w:t>
      </w:r>
    </w:p>
    <w:p w:rsidR="00E110B2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E65EB" w:rsidRDefault="00EE65EB" w:rsidP="000B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0B27D6"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ОБЩЕСТВЕННОГО ОБСУЖДЕНИЯ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48010D" w:rsidRDefault="00EE65EB" w:rsidP="00182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 целью организации и проведения общественного обсуждения проектов документов стратегического планирования, исполнитель не позднее одного рабочего дня</w:t>
      </w:r>
      <w:r w:rsidR="0018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начала проведения общественных обсуждений </w:t>
      </w:r>
      <w:r w:rsidR="0022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</w:t>
      </w:r>
      <w:r w:rsidR="0022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общественных обсуждений на официальном сайте</w:t>
      </w:r>
      <w:r w:rsidR="0022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уведомление)</w:t>
      </w:r>
      <w:r w:rsidR="006054FD" w:rsidRPr="006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FB023F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B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23F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стратегического планирования</w:t>
      </w:r>
      <w:r w:rsidR="00FB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</w:t>
      </w:r>
      <w:r w:rsidR="00FB023F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документа стратегического планирования</w:t>
      </w:r>
      <w:r w:rsidR="00FB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стратегического планирования</w:t>
      </w:r>
      <w:r w:rsidR="00AD3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5EB" w:rsidRPr="0048010D" w:rsidRDefault="00FB023F" w:rsidP="00AD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составляется по форме согласно приложению</w:t>
      </w:r>
      <w:r w:rsidR="0048010D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Порядку. </w:t>
      </w:r>
    </w:p>
    <w:p w:rsidR="00EE65EB" w:rsidRDefault="00FB023F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общественного обсуждения проекта документа стратегического планирования участниками общественного обсуждения составляет </w:t>
      </w:r>
      <w:r w:rsidR="0018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календарных дней.</w:t>
      </w:r>
    </w:p>
    <w:p w:rsidR="00EE65EB" w:rsidRPr="0048010D" w:rsidRDefault="00FB023F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2D42" w:rsidRPr="000B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документа стратегического планирования принимаются исполнителем в электронном виде</w:t>
      </w:r>
      <w:r w:rsidR="0099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почты, указанный в уведомлении, </w:t>
      </w:r>
      <w:r w:rsidR="0099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 использованием </w:t>
      </w:r>
      <w:r w:rsidR="00814B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993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деральной информационной системы</w:t>
      </w:r>
      <w:r w:rsidR="0081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планирования</w:t>
      </w:r>
      <w:r w:rsidR="0041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5EB" w:rsidRPr="0048010D" w:rsidRDefault="00FB023F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и (или) замечания участников общественного обсуждения проекта документа стратегического планирования не принимаются к рассмотрению в следующих случаях:</w:t>
      </w:r>
    </w:p>
    <w:p w:rsidR="00EE65EB" w:rsidRPr="0048010D" w:rsidRDefault="00FB023F" w:rsidP="001B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 содержат конкретных предложений по содержанию проекта документа стратегического планирования;</w:t>
      </w:r>
    </w:p>
    <w:p w:rsidR="00EE65EB" w:rsidRPr="00EE65EB" w:rsidRDefault="00FB023F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содержат нецензурные либо оскорбительные выражения;</w:t>
      </w:r>
    </w:p>
    <w:p w:rsidR="00EE65EB" w:rsidRDefault="00EE65EB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0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7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не позволяет определить суть предложений и (или) замечаний к проекту докумен</w:t>
      </w:r>
      <w:r w:rsid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стратегического планирования;</w:t>
      </w:r>
    </w:p>
    <w:p w:rsidR="00EE65EB" w:rsidRDefault="00FB023F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 w:rsid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7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и (или) замечания учас</w:t>
      </w:r>
      <w:r w:rsid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общественного обсуждения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</w:t>
      </w:r>
      <w:r w:rsid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даты завершения общественного обсуждения</w:t>
      </w:r>
      <w:r w:rsidR="0018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9DF" w:rsidRDefault="00FB023F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182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7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29DF" w:rsidRPr="00182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(или) замечания участников общественного обсуждения поступили</w:t>
      </w:r>
      <w:r w:rsidR="001B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анонимно.</w:t>
      </w:r>
    </w:p>
    <w:p w:rsidR="00FB023F" w:rsidRPr="00EE65EB" w:rsidRDefault="00FB023F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E65EB" w:rsidRPr="0048010D" w:rsidRDefault="00EE65EB" w:rsidP="0048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</w:t>
      </w:r>
      <w:r w:rsidR="0048010D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РЕЗУЛЬТАТОВ ОБЩЕСТВЕННОГО</w:t>
      </w:r>
    </w:p>
    <w:p w:rsidR="00EE65EB" w:rsidRPr="0048010D" w:rsidRDefault="0048010D" w:rsidP="00480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Default="00EE65EB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Исполнитель обязан рассмотреть все предложения и (или) замечания по проекту документа стратегического планирования, поступившие в срок, установленный </w:t>
      </w:r>
      <w:r w:rsidR="0057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5767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предложений и (или) замечаний участников общественного</w:t>
      </w:r>
      <w:r w:rsid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обсуждения, указанных в пункте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FB02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III настоящего Порядка.</w:t>
      </w:r>
    </w:p>
    <w:p w:rsidR="00412D42" w:rsidRPr="0048010D" w:rsidRDefault="00412D42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результатам рассмотрения направленных предложений и (или) замечаний исполнитель принимает решение о необходимости проведения корректировки проекта документа стратегического планирования или их отклонении.</w:t>
      </w:r>
    </w:p>
    <w:p w:rsidR="00412D42" w:rsidRDefault="001B3771" w:rsidP="001B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проекта документа стратегического планирования осуществляется в случае если поступившие от участников 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предложения и (или) замечания обоснованы, соответствуют целям и задачам, указанным в документах стратегического планирования Красноярского края и города Ачинска.</w:t>
      </w:r>
      <w:r w:rsidRPr="001B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771" w:rsidRPr="0048010D" w:rsidRDefault="001B3771" w:rsidP="001B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DA38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10 рабочих </w:t>
      </w:r>
      <w:r w:rsidR="00C107DA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C10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общественного обсуждения</w:t>
      </w:r>
      <w:r w:rsidR="00DA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сводной информации о поступивших предложениях и (или) замечаниях по итогам проведения общественного обсуждения проекта документа стратегического планирования за подписью руководителя исполнителя (далее - сводная информация) по форме согласно приложению 2 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 ее 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указания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участников общественного 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65EB" w:rsidRPr="0048010D" w:rsidRDefault="00EE65EB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предложения и (или) замечания на проект документа стратегического планирования не поступили в установленный уведомлением срок, информация об этом отражается в пояснительной записке к проекту муниципального правового акта администрации города </w:t>
      </w:r>
      <w:r w:rsidR="00A3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(одобрении) 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документа стратегического планирования.</w:t>
      </w:r>
    </w:p>
    <w:p w:rsidR="001B3771" w:rsidRDefault="001B3771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принятия решения о корректировке проекта </w:t>
      </w:r>
      <w:r w:rsidR="00576712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стратегического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15 рабочих дней </w:t>
      </w:r>
      <w:r w:rsidR="00DA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размещения на официальном сайте сводной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документа стратегического планирования </w:t>
      </w:r>
      <w:r w:rsidR="00576712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корректируется исполнителем с учетом поступивших предложений и (или) замечаний от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общественного обсуждения.</w:t>
      </w:r>
    </w:p>
    <w:p w:rsidR="00EE65EB" w:rsidRPr="0048010D" w:rsidRDefault="00EE65EB" w:rsidP="004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Сводная информация прилагается к проекту муниципального правового акта администрации города </w:t>
      </w:r>
      <w:r w:rsidR="00A3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(одобрении) 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стратегического планирования.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91D67" w:rsidRDefault="00A91D67" w:rsidP="00480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5EB" w:rsidRPr="0048010D" w:rsidRDefault="00EE65EB" w:rsidP="00480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E65EB" w:rsidRPr="0048010D" w:rsidRDefault="00EE65EB" w:rsidP="00480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7C1C86" w:rsidRDefault="00EE65EB" w:rsidP="00480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</w:t>
      </w:r>
      <w:r w:rsidR="009C74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9C74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C86" w:rsidRDefault="007C1C86" w:rsidP="00480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стратегического </w:t>
      </w:r>
    </w:p>
    <w:p w:rsidR="00EE65EB" w:rsidRPr="0048010D" w:rsidRDefault="00EE65EB" w:rsidP="007C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</w:t>
      </w:r>
      <w:r w:rsidR="0048010D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48010D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E65EB" w:rsidRPr="0048010D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 проекта</w:t>
      </w:r>
    </w:p>
    <w:p w:rsidR="00EE65EB" w:rsidRPr="0048010D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EE65EB" w:rsidRPr="0048010D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 стратегического планирования</w:t>
      </w:r>
    </w:p>
    <w:p w:rsidR="00EE65EB" w:rsidRPr="0048010D" w:rsidRDefault="0048010D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="00EE65EB"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58"/>
        <w:gridCol w:w="3273"/>
      </w:tblGrid>
      <w:tr w:rsidR="0048010D" w:rsidRPr="0048010D" w:rsidTr="00292F3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125083" w:rsidRDefault="0048010D" w:rsidP="00292F3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N</w:t>
            </w:r>
            <w:r w:rsidRPr="009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0B2" w:rsidRPr="009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292F3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292F3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48010D" w:rsidRPr="0048010D" w:rsidTr="0012508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955C01" w:rsidRDefault="0048010D" w:rsidP="00955C01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292F3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292F3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010D" w:rsidRPr="0048010D" w:rsidTr="00292F3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955C01" w:rsidRDefault="0048010D" w:rsidP="00955C01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E110B2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наименование проекта документа стратегического планирования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292F3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10D" w:rsidRPr="0048010D" w:rsidTr="00292F3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955C01" w:rsidRDefault="0048010D" w:rsidP="00955C01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E110B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разработчике проекта документа стратегического планирования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FB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структурного подразделения администрации </w:t>
            </w:r>
            <w:r w:rsid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Ачинска</w:t>
            </w: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B023F" w:rsidRPr="00F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="00F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="00FB023F" w:rsidRPr="00F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за разработку проекта документ</w:t>
            </w:r>
            <w:r w:rsidR="00F34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стратегического планирования</w:t>
            </w:r>
          </w:p>
        </w:tc>
      </w:tr>
      <w:tr w:rsidR="0048010D" w:rsidRPr="0048010D" w:rsidTr="00292F3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955C01" w:rsidRDefault="0048010D" w:rsidP="00955C01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CE2850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начала и завершения общественного обсуждения, в период которых принимаются предложения и (или) замечания по проекту документа стратегического планирования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E1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 дата завершения проведения общественного обсуждения проекта документа стратегического планирования</w:t>
            </w:r>
          </w:p>
        </w:tc>
      </w:tr>
      <w:tr w:rsidR="0048010D" w:rsidRPr="0048010D" w:rsidTr="00292F3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955C01" w:rsidRDefault="0048010D" w:rsidP="00955C01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Default="0048010D" w:rsidP="00E110B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и адрес электронной почты должностного лица, уполномоченного принимать предложения и (или) замечания, с указанием занимаемой должности, Ф.И.О. (последнее - при наличии)</w:t>
            </w:r>
            <w:r w:rsidR="00CE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E2850" w:rsidRPr="0048010D" w:rsidRDefault="00CE2850" w:rsidP="00CE2850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r w:rsidRPr="00CE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CE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CE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E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стратегического планирования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0D" w:rsidRPr="0048010D" w:rsidRDefault="0048010D" w:rsidP="00292F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7C1C86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86" w:rsidRPr="007C1C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документа стратегического планирования можно ознакомиться по ссылке ________________________________________________________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7C1C86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E65EB" w:rsidRPr="00E110B2" w:rsidRDefault="00EE65EB" w:rsidP="00E11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E65EB" w:rsidRPr="00E110B2" w:rsidRDefault="00EE65EB" w:rsidP="00E11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7C1C86" w:rsidRDefault="00EE65EB" w:rsidP="00E11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</w:t>
      </w:r>
      <w:r w:rsidR="009C74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9C74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C86" w:rsidRDefault="007C1C86" w:rsidP="00E11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EE65EB"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5EB"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стратегического </w:t>
      </w:r>
    </w:p>
    <w:p w:rsidR="00EE65EB" w:rsidRPr="00E110B2" w:rsidRDefault="00EE65EB" w:rsidP="00E11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</w:t>
      </w:r>
      <w:r w:rsidR="00E110B2" w:rsidRPr="00E11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FB023F" w:rsidRDefault="00E110B2" w:rsidP="00E11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 структурного подразделения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Ачинска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023F" w:rsidRPr="00FB023F">
        <w:t xml:space="preserve"> </w:t>
      </w:r>
      <w:r w:rsidR="00FB023F" w:rsidRPr="00FB0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</w:p>
    <w:p w:rsidR="00E110B2" w:rsidRPr="00E110B2" w:rsidRDefault="00E110B2" w:rsidP="00FB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 ________________________________________________________________________________</w:t>
      </w:r>
    </w:p>
    <w:p w:rsidR="00E110B2" w:rsidRPr="00E110B2" w:rsidRDefault="00E110B2" w:rsidP="00E11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общественного обсуждения,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по проекту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стратегического п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E110B2" w:rsidRPr="00200B28" w:rsidRDefault="00E110B2" w:rsidP="00E110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0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405"/>
        <w:gridCol w:w="2808"/>
        <w:gridCol w:w="2443"/>
      </w:tblGrid>
      <w:tr w:rsidR="00E110B2" w:rsidRPr="00E110B2" w:rsidTr="00292F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предложений и (или) замечаний (наименование юридического лица, Ф.И.О. (последнее - при наличии) физического лица)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предложений и (или) замечаний на проект документа стратегического планирования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рассмотрения (учтено/отклонено, с мотивированным обоснованием)</w:t>
            </w:r>
          </w:p>
        </w:tc>
      </w:tr>
      <w:tr w:rsidR="00E110B2" w:rsidRPr="00E110B2" w:rsidTr="00292F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10B2" w:rsidRPr="00E110B2" w:rsidTr="00292F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0B2" w:rsidRPr="00E110B2" w:rsidTr="00292F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292F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292F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0B2" w:rsidRPr="00E110B2" w:rsidRDefault="00E110B2" w:rsidP="00E1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110B2" w:rsidRPr="00E110B2" w:rsidRDefault="00E110B2" w:rsidP="00E11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результатам проведения общественного обсуждения 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10B2" w:rsidRPr="00E110B2" w:rsidRDefault="00E110B2" w:rsidP="00E110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документа стратегического планирования)</w:t>
      </w:r>
    </w:p>
    <w:p w:rsidR="00E110B2" w:rsidRPr="00E110B2" w:rsidRDefault="00E110B2" w:rsidP="00E11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 /не подлежит (нужное подчеркнуть) корректировке.</w:t>
      </w:r>
    </w:p>
    <w:p w:rsidR="00E110B2" w:rsidRPr="00200B28" w:rsidRDefault="00E110B2" w:rsidP="00E110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0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10B2" w:rsidRPr="00200B28" w:rsidRDefault="00E110B2" w:rsidP="00E110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0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65EB" w:rsidRPr="00EE65EB" w:rsidRDefault="00EE65EB" w:rsidP="00EE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95560C" w:rsidRPr="00EE65EB" w:rsidRDefault="0095560C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560C" w:rsidRPr="00EE65EB" w:rsidRDefault="0095560C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560C" w:rsidRPr="00EE65EB" w:rsidRDefault="0095560C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16AE" w:rsidRDefault="008916AE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B5" w:rsidRDefault="004E3BB5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B5" w:rsidRDefault="004E3BB5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B5" w:rsidRDefault="004E3BB5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B5" w:rsidRDefault="004E3BB5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B5" w:rsidRDefault="004E3BB5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B5" w:rsidRDefault="004E3BB5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B5" w:rsidRDefault="004E3BB5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AE" w:rsidRDefault="008916AE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29" w:rsidRDefault="003B1129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29" w:rsidRDefault="003B1129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86" w:rsidRDefault="007C1C86" w:rsidP="0095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C86" w:rsidSect="00B44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AF0"/>
    <w:multiLevelType w:val="hybridMultilevel"/>
    <w:tmpl w:val="410E24B2"/>
    <w:lvl w:ilvl="0" w:tplc="1B340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425"/>
    <w:multiLevelType w:val="multilevel"/>
    <w:tmpl w:val="6D5CE9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85837C4"/>
    <w:multiLevelType w:val="hybridMultilevel"/>
    <w:tmpl w:val="55949CFE"/>
    <w:lvl w:ilvl="0" w:tplc="430C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A8"/>
    <w:rsid w:val="0005372D"/>
    <w:rsid w:val="00062491"/>
    <w:rsid w:val="000718AB"/>
    <w:rsid w:val="000928EA"/>
    <w:rsid w:val="000A3A64"/>
    <w:rsid w:val="000B27D6"/>
    <w:rsid w:val="00120AC2"/>
    <w:rsid w:val="00125083"/>
    <w:rsid w:val="00150024"/>
    <w:rsid w:val="0018030B"/>
    <w:rsid w:val="001829DF"/>
    <w:rsid w:val="00183403"/>
    <w:rsid w:val="001945DB"/>
    <w:rsid w:val="001B3771"/>
    <w:rsid w:val="001B65B4"/>
    <w:rsid w:val="00222C2A"/>
    <w:rsid w:val="002E11F3"/>
    <w:rsid w:val="003101E6"/>
    <w:rsid w:val="0036734F"/>
    <w:rsid w:val="003A2EF2"/>
    <w:rsid w:val="003A7118"/>
    <w:rsid w:val="003B1129"/>
    <w:rsid w:val="003B3111"/>
    <w:rsid w:val="003C7089"/>
    <w:rsid w:val="00412D42"/>
    <w:rsid w:val="0048010D"/>
    <w:rsid w:val="004E3BB5"/>
    <w:rsid w:val="00500D1F"/>
    <w:rsid w:val="005239FA"/>
    <w:rsid w:val="00576712"/>
    <w:rsid w:val="005C3F36"/>
    <w:rsid w:val="005D10E9"/>
    <w:rsid w:val="006054FD"/>
    <w:rsid w:val="00630C5F"/>
    <w:rsid w:val="007C1C86"/>
    <w:rsid w:val="007F231A"/>
    <w:rsid w:val="00814B6D"/>
    <w:rsid w:val="00825783"/>
    <w:rsid w:val="00833525"/>
    <w:rsid w:val="008916AE"/>
    <w:rsid w:val="00904DD3"/>
    <w:rsid w:val="009063F8"/>
    <w:rsid w:val="00924D5E"/>
    <w:rsid w:val="0095560C"/>
    <w:rsid w:val="00955C01"/>
    <w:rsid w:val="00993E97"/>
    <w:rsid w:val="009C7497"/>
    <w:rsid w:val="00A37735"/>
    <w:rsid w:val="00A91D67"/>
    <w:rsid w:val="00AB709E"/>
    <w:rsid w:val="00AD3D2D"/>
    <w:rsid w:val="00B13AF4"/>
    <w:rsid w:val="00B447CB"/>
    <w:rsid w:val="00BB51A0"/>
    <w:rsid w:val="00C107DA"/>
    <w:rsid w:val="00CC7995"/>
    <w:rsid w:val="00CE1ECF"/>
    <w:rsid w:val="00CE2850"/>
    <w:rsid w:val="00D37A00"/>
    <w:rsid w:val="00D509AE"/>
    <w:rsid w:val="00DA3843"/>
    <w:rsid w:val="00DB5874"/>
    <w:rsid w:val="00DD3F86"/>
    <w:rsid w:val="00E07898"/>
    <w:rsid w:val="00E110B2"/>
    <w:rsid w:val="00E50969"/>
    <w:rsid w:val="00E56939"/>
    <w:rsid w:val="00E61691"/>
    <w:rsid w:val="00EB5114"/>
    <w:rsid w:val="00EC2BD0"/>
    <w:rsid w:val="00EE65EB"/>
    <w:rsid w:val="00F34D7B"/>
    <w:rsid w:val="00F46FA8"/>
    <w:rsid w:val="00FB023F"/>
    <w:rsid w:val="00FE355C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F2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183403"/>
    <w:pPr>
      <w:ind w:left="720"/>
      <w:contextualSpacing/>
    </w:pPr>
  </w:style>
  <w:style w:type="table" w:styleId="a4">
    <w:name w:val="Table Grid"/>
    <w:basedOn w:val="a1"/>
    <w:uiPriority w:val="59"/>
    <w:rsid w:val="0095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0C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FE7D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E7D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F2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183403"/>
    <w:pPr>
      <w:ind w:left="720"/>
      <w:contextualSpacing/>
    </w:pPr>
  </w:style>
  <w:style w:type="table" w:styleId="a4">
    <w:name w:val="Table Grid"/>
    <w:basedOn w:val="a1"/>
    <w:uiPriority w:val="59"/>
    <w:rsid w:val="0095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0C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FE7D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E7D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Руденова Елена</dc:creator>
  <cp:lastModifiedBy>user</cp:lastModifiedBy>
  <cp:revision>3</cp:revision>
  <cp:lastPrinted>2023-11-13T05:39:00Z</cp:lastPrinted>
  <dcterms:created xsi:type="dcterms:W3CDTF">2023-11-13T05:40:00Z</dcterms:created>
  <dcterms:modified xsi:type="dcterms:W3CDTF">2023-11-13T06:02:00Z</dcterms:modified>
</cp:coreProperties>
</file>