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6C" w:rsidRPr="009430A8" w:rsidRDefault="00C17C6C" w:rsidP="00C17C6C">
      <w:pPr>
        <w:jc w:val="center"/>
        <w:rPr>
          <w:spacing w:val="-4"/>
          <w:sz w:val="28"/>
          <w:szCs w:val="28"/>
        </w:rPr>
      </w:pPr>
      <w:r w:rsidRPr="009430A8">
        <w:rPr>
          <w:noProof/>
        </w:rPr>
        <w:drawing>
          <wp:inline distT="0" distB="0" distL="0" distR="0" wp14:anchorId="10F78F89" wp14:editId="044A2BE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6C" w:rsidRPr="00C17C6C" w:rsidRDefault="00C17C6C" w:rsidP="00C17C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C17C6C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C17C6C" w:rsidRPr="00C17C6C" w:rsidRDefault="00C17C6C" w:rsidP="00C17C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C17C6C" w:rsidRPr="00C17C6C" w:rsidRDefault="00C17C6C" w:rsidP="00C17C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  <w:r w:rsidRPr="00C17C6C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C17C6C" w:rsidRPr="00C17C6C" w:rsidRDefault="00C17C6C" w:rsidP="00C17C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hAnsi="Times New Roman"/>
        </w:rPr>
      </w:pPr>
      <w:r w:rsidRPr="00C17C6C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C17C6C" w:rsidRPr="00C17C6C" w:rsidRDefault="00C17C6C" w:rsidP="00C17C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C17C6C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C17C6C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P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Pr="00C17C6C" w:rsidRDefault="00C17C6C" w:rsidP="00C17C6C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bookmarkStart w:id="0" w:name="_GoBack"/>
      <w:bookmarkEnd w:id="0"/>
      <w:r w:rsidRPr="00C17C6C">
        <w:rPr>
          <w:rFonts w:ascii="Times New Roman" w:hAnsi="Times New Roman"/>
          <w:color w:val="000000"/>
          <w:sz w:val="28"/>
          <w:szCs w:val="28"/>
        </w:rPr>
        <w:t xml:space="preserve">.12.2023   </w:t>
      </w:r>
      <w:r w:rsidRPr="00C17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383</w:t>
      </w:r>
      <w:r w:rsidRPr="00C17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C6C" w:rsidRDefault="00C17C6C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E96540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E96540" w:rsidRPr="00E96540" w:rsidRDefault="00E96540" w:rsidP="00C410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6540">
              <w:rPr>
                <w:rFonts w:ascii="Times New Roman" w:hAnsi="Times New Roman"/>
                <w:sz w:val="28"/>
                <w:szCs w:val="28"/>
              </w:rPr>
              <w:t>О временном ограничении движения транспортных средств на период проведения праздничного мероприятия, посвящённого открытию новогоднего городка в 4 ми</w:t>
            </w:r>
            <w:r w:rsidR="006B395A">
              <w:rPr>
                <w:rFonts w:ascii="Times New Roman" w:hAnsi="Times New Roman"/>
                <w:sz w:val="28"/>
                <w:szCs w:val="28"/>
              </w:rPr>
              <w:t>крорайоне Привокзального района</w:t>
            </w:r>
            <w:r w:rsidRPr="00E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5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96540" w:rsidRPr="00E96540" w:rsidRDefault="00E96540" w:rsidP="00C4104D">
            <w:pPr>
              <w:tabs>
                <w:tab w:val="left" w:pos="1560"/>
              </w:tabs>
              <w:spacing w:after="0" w:line="240" w:lineRule="auto"/>
              <w:ind w:left="-23" w:firstLine="15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Default="0094468F" w:rsidP="009446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мероприят</w:t>
      </w:r>
      <w:r w:rsidR="00431278">
        <w:rPr>
          <w:rFonts w:ascii="Times New Roman" w:hAnsi="Times New Roman"/>
          <w:sz w:val="28"/>
          <w:szCs w:val="28"/>
        </w:rPr>
        <w:t>ий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431278">
        <w:rPr>
          <w:rFonts w:ascii="Times New Roman" w:hAnsi="Times New Roman"/>
          <w:sz w:val="28"/>
          <w:szCs w:val="28"/>
        </w:rPr>
        <w:t>ых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E96540" w:rsidRPr="00E96540">
        <w:rPr>
          <w:rFonts w:ascii="Times New Roman" w:hAnsi="Times New Roman"/>
          <w:sz w:val="28"/>
          <w:szCs w:val="28"/>
        </w:rPr>
        <w:t>посвящённого</w:t>
      </w:r>
      <w:r w:rsidR="00E96540">
        <w:rPr>
          <w:sz w:val="28"/>
          <w:szCs w:val="28"/>
        </w:rPr>
        <w:t xml:space="preserve"> </w:t>
      </w:r>
      <w:r w:rsidR="00E96540" w:rsidRPr="00E96540">
        <w:rPr>
          <w:rFonts w:ascii="Times New Roman" w:hAnsi="Times New Roman"/>
          <w:sz w:val="28"/>
          <w:szCs w:val="28"/>
        </w:rPr>
        <w:t>открытию ледяного городка</w:t>
      </w:r>
      <w:r w:rsidRPr="00E96540">
        <w:rPr>
          <w:rFonts w:ascii="Times New Roman" w:hAnsi="Times New Roman"/>
          <w:sz w:val="28"/>
          <w:szCs w:val="28"/>
        </w:rPr>
        <w:t>, руково</w:t>
      </w:r>
      <w:r w:rsidRPr="0094468F">
        <w:rPr>
          <w:rFonts w:ascii="Times New Roman" w:hAnsi="Times New Roman"/>
          <w:sz w:val="28"/>
          <w:szCs w:val="28"/>
        </w:rPr>
        <w:t>дствуясь статьей 16 Федерального закона от 06.10.2003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="00E96540">
        <w:rPr>
          <w:rFonts w:ascii="Times New Roman" w:hAnsi="Times New Roman"/>
          <w:sz w:val="28"/>
          <w:szCs w:val="28"/>
        </w:rPr>
        <w:t xml:space="preserve">             </w:t>
      </w:r>
      <w:r w:rsidRPr="00944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</w:t>
      </w:r>
      <w:r w:rsidR="003255F4">
        <w:rPr>
          <w:rFonts w:ascii="Times New Roman" w:hAnsi="Times New Roman"/>
          <w:sz w:val="28"/>
          <w:szCs w:val="28"/>
        </w:rPr>
        <w:t>ым</w:t>
      </w:r>
      <w:r w:rsidRPr="0094468F">
        <w:rPr>
          <w:rFonts w:ascii="Times New Roman" w:hAnsi="Times New Roman"/>
          <w:sz w:val="28"/>
          <w:szCs w:val="28"/>
        </w:rPr>
        <w:t xml:space="preserve"> закон</w:t>
      </w:r>
      <w:r w:rsidR="003255F4">
        <w:rPr>
          <w:rFonts w:ascii="Times New Roman" w:hAnsi="Times New Roman"/>
          <w:sz w:val="28"/>
          <w:szCs w:val="28"/>
        </w:rPr>
        <w:t>ом</w:t>
      </w:r>
      <w:r w:rsidRPr="0094468F">
        <w:rPr>
          <w:rFonts w:ascii="Times New Roman" w:hAnsi="Times New Roman"/>
          <w:sz w:val="28"/>
          <w:szCs w:val="28"/>
        </w:rPr>
        <w:t xml:space="preserve"> от 08.11.2007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№ 257-ФЗ «Об автомобильных дорогах </w:t>
      </w:r>
      <w:proofErr w:type="gramStart"/>
      <w:r w:rsidRPr="0094468F">
        <w:rPr>
          <w:rFonts w:ascii="Times New Roman" w:hAnsi="Times New Roman"/>
          <w:sz w:val="28"/>
          <w:szCs w:val="28"/>
        </w:rPr>
        <w:t>и</w:t>
      </w:r>
      <w:proofErr w:type="gramEnd"/>
      <w:r w:rsidRPr="0094468F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</w:t>
      </w:r>
      <w:r w:rsidRPr="00837BEB">
        <w:rPr>
          <w:rFonts w:ascii="Times New Roman" w:hAnsi="Times New Roman"/>
          <w:sz w:val="28"/>
          <w:szCs w:val="28"/>
        </w:rPr>
        <w:lastRenderedPageBreak/>
        <w:t xml:space="preserve">Федерации», </w:t>
      </w:r>
      <w:r w:rsidR="00837BEB" w:rsidRPr="00837BEB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Pr="00837BEB">
        <w:rPr>
          <w:rFonts w:ascii="Times New Roman" w:hAnsi="Times New Roman"/>
          <w:sz w:val="28"/>
          <w:szCs w:val="28"/>
        </w:rPr>
        <w:t xml:space="preserve"> статьями 36, 40, 55 Устава города Ачинска,</w:t>
      </w:r>
      <w:r w:rsidR="00175978">
        <w:rPr>
          <w:rFonts w:ascii="Times New Roman" w:hAnsi="Times New Roman"/>
          <w:sz w:val="28"/>
          <w:szCs w:val="28"/>
        </w:rPr>
        <w:t xml:space="preserve"> распоряжением администрации города </w:t>
      </w:r>
      <w:r w:rsidR="005B6A3C">
        <w:rPr>
          <w:rFonts w:ascii="Times New Roman" w:hAnsi="Times New Roman"/>
          <w:sz w:val="28"/>
          <w:szCs w:val="28"/>
        </w:rPr>
        <w:t xml:space="preserve">Ачинска от </w:t>
      </w:r>
      <w:r w:rsidR="00E96540">
        <w:rPr>
          <w:rFonts w:ascii="Times New Roman" w:hAnsi="Times New Roman"/>
          <w:sz w:val="28"/>
          <w:szCs w:val="28"/>
        </w:rPr>
        <w:t>04.12</w:t>
      </w:r>
      <w:r w:rsidR="005B6A3C">
        <w:rPr>
          <w:rFonts w:ascii="Times New Roman" w:hAnsi="Times New Roman"/>
          <w:sz w:val="28"/>
          <w:szCs w:val="28"/>
        </w:rPr>
        <w:t>.2023 №</w:t>
      </w:r>
      <w:r w:rsidR="00E96540">
        <w:rPr>
          <w:rFonts w:ascii="Times New Roman" w:hAnsi="Times New Roman"/>
          <w:sz w:val="28"/>
          <w:szCs w:val="28"/>
        </w:rPr>
        <w:t>4722</w:t>
      </w:r>
      <w:r w:rsidR="005B6A3C">
        <w:rPr>
          <w:rFonts w:ascii="Times New Roman" w:hAnsi="Times New Roman"/>
          <w:sz w:val="28"/>
          <w:szCs w:val="28"/>
        </w:rPr>
        <w:t>-р «</w:t>
      </w:r>
      <w:r w:rsidR="00E96540" w:rsidRPr="00E96540">
        <w:rPr>
          <w:rFonts w:ascii="Times New Roman" w:hAnsi="Times New Roman"/>
          <w:sz w:val="28"/>
          <w:szCs w:val="28"/>
        </w:rPr>
        <w:t>Об организации и проведения праздничного мероприятия, посвящённого открытию ледяного городка</w:t>
      </w:r>
      <w:r w:rsidR="00175978">
        <w:rPr>
          <w:rFonts w:ascii="Times New Roman" w:hAnsi="Times New Roman"/>
          <w:sz w:val="28"/>
          <w:szCs w:val="28"/>
        </w:rPr>
        <w:t>»,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Pr="00A430D4" w:rsidRDefault="0054631B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4468F" w:rsidRPr="00A430D4">
        <w:rPr>
          <w:rFonts w:ascii="Times New Roman" w:hAnsi="Times New Roman"/>
          <w:sz w:val="28"/>
          <w:szCs w:val="28"/>
        </w:rPr>
        <w:t>Ввести временное ограничени</w:t>
      </w:r>
      <w:r w:rsidR="0032400B">
        <w:rPr>
          <w:rFonts w:ascii="Times New Roman" w:hAnsi="Times New Roman"/>
          <w:sz w:val="28"/>
          <w:szCs w:val="28"/>
        </w:rPr>
        <w:t xml:space="preserve">е движения </w:t>
      </w:r>
      <w:r w:rsidR="00E96540">
        <w:rPr>
          <w:rFonts w:ascii="Times New Roman" w:hAnsi="Times New Roman"/>
          <w:sz w:val="28"/>
          <w:szCs w:val="28"/>
        </w:rPr>
        <w:t>транспортных средств на участке</w:t>
      </w:r>
      <w:r w:rsidR="006B395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32400B">
        <w:rPr>
          <w:rFonts w:ascii="Times New Roman" w:hAnsi="Times New Roman"/>
          <w:sz w:val="28"/>
          <w:szCs w:val="28"/>
        </w:rPr>
        <w:t xml:space="preserve"> </w:t>
      </w:r>
      <w:r w:rsidR="006B395A">
        <w:rPr>
          <w:rFonts w:ascii="Times New Roman" w:hAnsi="Times New Roman"/>
          <w:sz w:val="28"/>
          <w:szCs w:val="28"/>
        </w:rPr>
        <w:t>согласно</w:t>
      </w:r>
      <w:r w:rsidR="00E96540">
        <w:rPr>
          <w:rFonts w:ascii="Times New Roman" w:hAnsi="Times New Roman"/>
          <w:sz w:val="28"/>
          <w:szCs w:val="28"/>
        </w:rPr>
        <w:t xml:space="preserve"> приложению</w:t>
      </w:r>
      <w:r w:rsidR="0032400B">
        <w:rPr>
          <w:rFonts w:ascii="Times New Roman" w:hAnsi="Times New Roman"/>
          <w:sz w:val="28"/>
          <w:szCs w:val="28"/>
        </w:rPr>
        <w:t xml:space="preserve">, </w:t>
      </w:r>
      <w:r w:rsidR="00E96540">
        <w:rPr>
          <w:rFonts w:ascii="Times New Roman" w:hAnsi="Times New Roman"/>
          <w:sz w:val="28"/>
          <w:szCs w:val="28"/>
        </w:rPr>
        <w:t>19.12</w:t>
      </w:r>
      <w:r w:rsidR="0032400B">
        <w:rPr>
          <w:rFonts w:ascii="Times New Roman" w:hAnsi="Times New Roman"/>
          <w:sz w:val="28"/>
          <w:szCs w:val="28"/>
        </w:rPr>
        <w:t xml:space="preserve">.2023 с </w:t>
      </w:r>
      <w:r w:rsidR="00E96540">
        <w:rPr>
          <w:rFonts w:ascii="Times New Roman" w:hAnsi="Times New Roman"/>
          <w:sz w:val="28"/>
          <w:szCs w:val="28"/>
        </w:rPr>
        <w:t>17:30</w:t>
      </w:r>
      <w:r w:rsidR="0032400B" w:rsidRPr="00A430D4">
        <w:rPr>
          <w:rFonts w:ascii="Times New Roman" w:hAnsi="Times New Roman"/>
          <w:sz w:val="28"/>
          <w:szCs w:val="28"/>
        </w:rPr>
        <w:t xml:space="preserve"> до </w:t>
      </w:r>
      <w:r w:rsidR="00E96540">
        <w:rPr>
          <w:rFonts w:ascii="Times New Roman" w:hAnsi="Times New Roman"/>
          <w:sz w:val="28"/>
          <w:szCs w:val="28"/>
        </w:rPr>
        <w:t>21</w:t>
      </w:r>
      <w:r w:rsidR="0032400B" w:rsidRPr="00A430D4">
        <w:rPr>
          <w:rFonts w:ascii="Times New Roman" w:hAnsi="Times New Roman"/>
          <w:sz w:val="28"/>
          <w:szCs w:val="28"/>
        </w:rPr>
        <w:t>:</w:t>
      </w:r>
      <w:r w:rsidR="00E96540">
        <w:rPr>
          <w:rFonts w:ascii="Times New Roman" w:hAnsi="Times New Roman"/>
          <w:sz w:val="28"/>
          <w:szCs w:val="28"/>
        </w:rPr>
        <w:t>0</w:t>
      </w:r>
      <w:r w:rsidR="0032400B">
        <w:rPr>
          <w:rFonts w:ascii="Times New Roman" w:hAnsi="Times New Roman"/>
          <w:sz w:val="28"/>
          <w:szCs w:val="28"/>
        </w:rPr>
        <w:t>0</w:t>
      </w:r>
      <w:r w:rsidR="0032400B" w:rsidRPr="00A430D4">
        <w:rPr>
          <w:rFonts w:ascii="Times New Roman" w:hAnsi="Times New Roman"/>
          <w:sz w:val="28"/>
          <w:szCs w:val="28"/>
        </w:rPr>
        <w:t xml:space="preserve"> часов</w:t>
      </w:r>
      <w:r w:rsidR="0032400B">
        <w:rPr>
          <w:rFonts w:ascii="Times New Roman" w:hAnsi="Times New Roman"/>
          <w:sz w:val="28"/>
          <w:szCs w:val="28"/>
        </w:rPr>
        <w:t>.</w:t>
      </w:r>
    </w:p>
    <w:p w:rsidR="00175978" w:rsidRDefault="00175978" w:rsidP="00175978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</w:p>
    <w:p w:rsidR="0094468F" w:rsidRDefault="00175978" w:rsidP="0017597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94468F" w:rsidRPr="00A430D4">
        <w:rPr>
          <w:rFonts w:ascii="Times New Roman" w:hAnsi="Times New Roman"/>
          <w:bCs/>
          <w:sz w:val="28"/>
          <w:szCs w:val="28"/>
        </w:rPr>
        <w:t xml:space="preserve">2. </w:t>
      </w:r>
      <w:r w:rsidR="00C3231F" w:rsidRPr="00A430D4">
        <w:rPr>
          <w:rFonts w:ascii="Times New Roman" w:hAnsi="Times New Roman"/>
          <w:bCs/>
          <w:sz w:val="28"/>
          <w:szCs w:val="28"/>
        </w:rPr>
        <w:t>Д</w:t>
      </w:r>
      <w:r w:rsidR="0094468F" w:rsidRPr="00A430D4">
        <w:rPr>
          <w:rFonts w:ascii="Times New Roman" w:hAnsi="Times New Roman"/>
          <w:sz w:val="28"/>
          <w:szCs w:val="28"/>
        </w:rPr>
        <w:t>иректор</w:t>
      </w:r>
      <w:r w:rsidR="00C3231F" w:rsidRPr="00A430D4">
        <w:rPr>
          <w:rFonts w:ascii="Times New Roman" w:hAnsi="Times New Roman"/>
          <w:sz w:val="28"/>
          <w:szCs w:val="28"/>
        </w:rPr>
        <w:t>у</w:t>
      </w:r>
      <w:r w:rsidR="0094468F" w:rsidRPr="00A430D4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</w:t>
      </w:r>
      <w:r w:rsidR="00375F7A">
        <w:rPr>
          <w:rFonts w:ascii="Times New Roman" w:hAnsi="Times New Roman"/>
          <w:sz w:val="28"/>
          <w:szCs w:val="28"/>
        </w:rPr>
        <w:t xml:space="preserve">                       </w:t>
      </w:r>
      <w:r w:rsidR="0094468F" w:rsidRPr="00A430D4">
        <w:rPr>
          <w:rFonts w:ascii="Times New Roman" w:hAnsi="Times New Roman"/>
          <w:sz w:val="28"/>
          <w:szCs w:val="28"/>
        </w:rPr>
        <w:t xml:space="preserve">г. Ачинска» </w:t>
      </w:r>
      <w:r w:rsidR="00C3231F" w:rsidRPr="00A430D4">
        <w:rPr>
          <w:rFonts w:ascii="Times New Roman" w:hAnsi="Times New Roman"/>
          <w:sz w:val="28"/>
          <w:szCs w:val="28"/>
        </w:rPr>
        <w:t>Каминскому И</w:t>
      </w:r>
      <w:r w:rsidR="0094468F" w:rsidRPr="00A430D4">
        <w:rPr>
          <w:rFonts w:ascii="Times New Roman" w:hAnsi="Times New Roman"/>
          <w:sz w:val="28"/>
          <w:szCs w:val="28"/>
        </w:rPr>
        <w:t>.В.: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16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2.2.</w:t>
      </w:r>
      <w:r w:rsidRPr="00A430D4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16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3. </w:t>
      </w:r>
      <w:r w:rsidRPr="00A430D4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A430D4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A430D4">
        <w:rPr>
          <w:rFonts w:ascii="Times New Roman" w:hAnsi="Times New Roman"/>
          <w:bCs/>
          <w:sz w:val="28"/>
          <w:szCs w:val="28"/>
        </w:rPr>
        <w:t>.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16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4. </w:t>
      </w:r>
      <w:r w:rsidRPr="00A430D4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A430D4">
        <w:rPr>
          <w:rFonts w:ascii="Times New Roman" w:hAnsi="Times New Roman"/>
          <w:sz w:val="28"/>
          <w:szCs w:val="28"/>
        </w:rPr>
        <w:t xml:space="preserve"> на</w:t>
      </w:r>
      <w:r w:rsidRPr="00A430D4">
        <w:rPr>
          <w:rFonts w:ascii="Times New Roman" w:hAnsi="Times New Roman"/>
          <w:sz w:val="28"/>
          <w:szCs w:val="28"/>
        </w:rPr>
        <w:t xml:space="preserve"> </w:t>
      </w:r>
      <w:r w:rsidR="00F34B63" w:rsidRPr="00F34B63">
        <w:rPr>
          <w:rFonts w:ascii="Times New Roman" w:hAnsi="Times New Roman"/>
          <w:sz w:val="28"/>
          <w:szCs w:val="28"/>
        </w:rPr>
        <w:t>заместителя Главы города Ачинска по жилищно-коммунальному хозяйству и транспорту Анфимова В.В</w:t>
      </w:r>
      <w:r w:rsidR="00E96540" w:rsidRPr="00F34B63">
        <w:rPr>
          <w:rFonts w:ascii="Times New Roman" w:hAnsi="Times New Roman"/>
          <w:sz w:val="28"/>
          <w:szCs w:val="28"/>
        </w:rPr>
        <w:t>.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16"/>
          <w:szCs w:val="16"/>
        </w:rPr>
      </w:pPr>
    </w:p>
    <w:p w:rsidR="0054631B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5</w:t>
      </w:r>
      <w:r w:rsidR="0054631B" w:rsidRPr="00A430D4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A430D4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A430D4">
        <w:rPr>
          <w:rFonts w:ascii="Times New Roman" w:hAnsi="Times New Roman"/>
          <w:sz w:val="28"/>
          <w:szCs w:val="28"/>
        </w:rPr>
        <w:t>.</w:t>
      </w:r>
    </w:p>
    <w:p w:rsidR="00A430D4" w:rsidRPr="005A1280" w:rsidRDefault="00A430D4" w:rsidP="00A430D4">
      <w:pPr>
        <w:pStyle w:val="a6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54631B" w:rsidRPr="00A430D4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в день, </w:t>
      </w:r>
      <w:r w:rsidR="006B395A">
        <w:rPr>
          <w:rFonts w:ascii="Times New Roman" w:hAnsi="Times New Roman"/>
          <w:color w:val="000000"/>
          <w:sz w:val="28"/>
          <w:szCs w:val="28"/>
        </w:rPr>
        <w:t xml:space="preserve">следующий за днем его 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4E223D" w:rsidRDefault="00E96540" w:rsidP="0032400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FE3FA7" w:rsidRPr="00FE3FA7">
        <w:rPr>
          <w:rFonts w:ascii="Times New Roman" w:hAnsi="Times New Roman"/>
          <w:sz w:val="28"/>
        </w:rPr>
        <w:t xml:space="preserve"> города Ачинска </w:t>
      </w:r>
      <w:r w:rsidR="00FE3FA7">
        <w:rPr>
          <w:rFonts w:ascii="Times New Roman" w:hAnsi="Times New Roman"/>
          <w:sz w:val="28"/>
        </w:rPr>
        <w:t xml:space="preserve">                                  </w:t>
      </w:r>
      <w:r w:rsidR="004E223D">
        <w:rPr>
          <w:rFonts w:ascii="Times New Roman" w:hAnsi="Times New Roman"/>
          <w:sz w:val="28"/>
        </w:rPr>
        <w:t xml:space="preserve">   </w:t>
      </w:r>
      <w:r w:rsidR="001759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И.П. Титенков</w:t>
      </w:r>
      <w:r w:rsidR="004E223D">
        <w:rPr>
          <w:rFonts w:ascii="Times New Roman" w:hAnsi="Times New Roman"/>
          <w:sz w:val="28"/>
        </w:rPr>
        <w:t xml:space="preserve"> </w:t>
      </w:r>
    </w:p>
    <w:p w:rsidR="004E223D" w:rsidRDefault="004E223D" w:rsidP="0032400B">
      <w:pPr>
        <w:spacing w:line="240" w:lineRule="auto"/>
        <w:rPr>
          <w:rFonts w:ascii="Times New Roman" w:hAnsi="Times New Roman"/>
          <w:sz w:val="28"/>
        </w:rPr>
      </w:pPr>
    </w:p>
    <w:sectPr w:rsidR="004E223D" w:rsidSect="004E223D">
      <w:pgSz w:w="11906" w:h="16838"/>
      <w:pgMar w:top="1134" w:right="850" w:bottom="426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7A" w:rsidRDefault="0056317A" w:rsidP="0032400B">
      <w:pPr>
        <w:spacing w:after="0" w:line="240" w:lineRule="auto"/>
      </w:pPr>
      <w:r>
        <w:separator/>
      </w:r>
    </w:p>
  </w:endnote>
  <w:endnote w:type="continuationSeparator" w:id="0">
    <w:p w:rsidR="0056317A" w:rsidRDefault="0056317A" w:rsidP="0032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7A" w:rsidRDefault="0056317A" w:rsidP="0032400B">
      <w:pPr>
        <w:spacing w:after="0" w:line="240" w:lineRule="auto"/>
      </w:pPr>
      <w:r>
        <w:separator/>
      </w:r>
    </w:p>
  </w:footnote>
  <w:footnote w:type="continuationSeparator" w:id="0">
    <w:p w:rsidR="0056317A" w:rsidRDefault="0056317A" w:rsidP="0032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0620E"/>
    <w:rsid w:val="00011CAB"/>
    <w:rsid w:val="0017209B"/>
    <w:rsid w:val="00175978"/>
    <w:rsid w:val="002B687A"/>
    <w:rsid w:val="0032400B"/>
    <w:rsid w:val="003255F4"/>
    <w:rsid w:val="00345849"/>
    <w:rsid w:val="003531A0"/>
    <w:rsid w:val="00371193"/>
    <w:rsid w:val="00375F7A"/>
    <w:rsid w:val="00397EA4"/>
    <w:rsid w:val="003B63BA"/>
    <w:rsid w:val="00405E77"/>
    <w:rsid w:val="00415F09"/>
    <w:rsid w:val="00431278"/>
    <w:rsid w:val="004479B9"/>
    <w:rsid w:val="004E03D7"/>
    <w:rsid w:val="004E223D"/>
    <w:rsid w:val="0054631B"/>
    <w:rsid w:val="0056317A"/>
    <w:rsid w:val="00597BA7"/>
    <w:rsid w:val="005A1280"/>
    <w:rsid w:val="005B6A3C"/>
    <w:rsid w:val="005E284F"/>
    <w:rsid w:val="00641E7E"/>
    <w:rsid w:val="006764BE"/>
    <w:rsid w:val="00684E12"/>
    <w:rsid w:val="006B395A"/>
    <w:rsid w:val="007F00CB"/>
    <w:rsid w:val="00803F6A"/>
    <w:rsid w:val="00837BEB"/>
    <w:rsid w:val="00882092"/>
    <w:rsid w:val="00887E54"/>
    <w:rsid w:val="00901BB6"/>
    <w:rsid w:val="00907E9B"/>
    <w:rsid w:val="0094468F"/>
    <w:rsid w:val="009817C1"/>
    <w:rsid w:val="009D0446"/>
    <w:rsid w:val="00A430D4"/>
    <w:rsid w:val="00A64EB5"/>
    <w:rsid w:val="00B16281"/>
    <w:rsid w:val="00B8707A"/>
    <w:rsid w:val="00BC1A4A"/>
    <w:rsid w:val="00BE08A2"/>
    <w:rsid w:val="00C17C6C"/>
    <w:rsid w:val="00C3231F"/>
    <w:rsid w:val="00C4104D"/>
    <w:rsid w:val="00C5783C"/>
    <w:rsid w:val="00CA2A55"/>
    <w:rsid w:val="00E3495B"/>
    <w:rsid w:val="00E42BC3"/>
    <w:rsid w:val="00E879FB"/>
    <w:rsid w:val="00E96540"/>
    <w:rsid w:val="00EE0049"/>
    <w:rsid w:val="00F34B63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00B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C17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17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 Indent"/>
    <w:basedOn w:val="a"/>
    <w:link w:val="ae"/>
    <w:uiPriority w:val="99"/>
    <w:semiHidden/>
    <w:unhideWhenUsed/>
    <w:rsid w:val="00C17C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7C6C"/>
    <w:rPr>
      <w:rFonts w:ascii="Calibri" w:eastAsia="Calibri" w:hAnsi="Calibri" w:cs="Times New Roman"/>
    </w:rPr>
  </w:style>
  <w:style w:type="paragraph" w:customStyle="1" w:styleId="ConsPlusNormal">
    <w:name w:val="ConsPlusNormal"/>
    <w:rsid w:val="00C1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00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00B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C17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17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 Indent"/>
    <w:basedOn w:val="a"/>
    <w:link w:val="ae"/>
    <w:uiPriority w:val="99"/>
    <w:semiHidden/>
    <w:unhideWhenUsed/>
    <w:rsid w:val="00C17C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7C6C"/>
    <w:rPr>
      <w:rFonts w:ascii="Calibri" w:eastAsia="Calibri" w:hAnsi="Calibri" w:cs="Times New Roman"/>
    </w:rPr>
  </w:style>
  <w:style w:type="paragraph" w:customStyle="1" w:styleId="ConsPlusNormal">
    <w:name w:val="ConsPlusNormal"/>
    <w:rsid w:val="00C1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Sosnovskaya_I</dc:creator>
  <cp:lastModifiedBy>user</cp:lastModifiedBy>
  <cp:revision>2</cp:revision>
  <cp:lastPrinted>2023-12-08T06:55:00Z</cp:lastPrinted>
  <dcterms:created xsi:type="dcterms:W3CDTF">2023-12-13T09:25:00Z</dcterms:created>
  <dcterms:modified xsi:type="dcterms:W3CDTF">2023-12-13T09:25:00Z</dcterms:modified>
</cp:coreProperties>
</file>