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E1" w:rsidRPr="00832BE1" w:rsidRDefault="008B473E" w:rsidP="00832BE1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E1" w:rsidRPr="00832BE1" w:rsidRDefault="00832BE1" w:rsidP="00832BE1">
      <w:pPr>
        <w:shd w:val="clear" w:color="auto" w:fill="FFFFFF"/>
        <w:ind w:right="-5"/>
        <w:jc w:val="center"/>
        <w:rPr>
          <w:color w:val="000000"/>
          <w:szCs w:val="28"/>
        </w:rPr>
      </w:pPr>
    </w:p>
    <w:p w:rsidR="00832BE1" w:rsidRPr="00832BE1" w:rsidRDefault="00832BE1" w:rsidP="00832BE1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832BE1" w:rsidRPr="00832BE1" w:rsidRDefault="00832BE1" w:rsidP="00832B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 w:rsidRPr="00832BE1">
        <w:rPr>
          <w:color w:val="000000"/>
          <w:spacing w:val="-4"/>
          <w:sz w:val="28"/>
          <w:szCs w:val="28"/>
        </w:rPr>
        <w:t>РОССИЙСКАЯ ФЕДЕРАЦИЯ</w:t>
      </w:r>
    </w:p>
    <w:p w:rsidR="00832BE1" w:rsidRPr="00832BE1" w:rsidRDefault="00832BE1" w:rsidP="00832B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832BE1" w:rsidRPr="00832BE1" w:rsidRDefault="00832BE1" w:rsidP="00832B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832BE1">
        <w:rPr>
          <w:color w:val="000000"/>
          <w:sz w:val="28"/>
          <w:szCs w:val="28"/>
        </w:rPr>
        <w:t>АДМИНИСТРАЦИЯ ГОРОДА АЧИНСКА</w:t>
      </w:r>
    </w:p>
    <w:p w:rsidR="00832BE1" w:rsidRPr="00832BE1" w:rsidRDefault="00832BE1" w:rsidP="00832B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/>
          <w:sz w:val="28"/>
          <w:szCs w:val="28"/>
        </w:rPr>
      </w:pPr>
      <w:r w:rsidRPr="00832BE1">
        <w:rPr>
          <w:color w:val="000000"/>
          <w:spacing w:val="1"/>
          <w:sz w:val="28"/>
          <w:szCs w:val="28"/>
        </w:rPr>
        <w:t>КРАСНОЯРСКОГО КРАЯ</w:t>
      </w:r>
    </w:p>
    <w:p w:rsidR="00832BE1" w:rsidRPr="00832BE1" w:rsidRDefault="00832BE1" w:rsidP="00832B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832BE1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8E4C15" w:rsidRPr="00CB23F8" w:rsidRDefault="008E4C15" w:rsidP="008321BE">
      <w:pPr>
        <w:shd w:val="clear" w:color="auto" w:fill="FFFFFF"/>
        <w:tabs>
          <w:tab w:val="left" w:pos="567"/>
        </w:tabs>
        <w:ind w:right="19"/>
        <w:jc w:val="center"/>
        <w:rPr>
          <w:color w:val="FFFFFF"/>
          <w:sz w:val="28"/>
          <w:szCs w:val="28"/>
        </w:rPr>
      </w:pPr>
      <w:r w:rsidRPr="00CB23F8">
        <w:rPr>
          <w:color w:val="FFFFFF"/>
          <w:spacing w:val="-4"/>
          <w:sz w:val="28"/>
          <w:szCs w:val="28"/>
        </w:rPr>
        <w:t>ИЙСКАЯ ФЕДЕРАЦИЯ</w:t>
      </w:r>
    </w:p>
    <w:p w:rsidR="007611C7" w:rsidRPr="00CB23F8" w:rsidRDefault="007611C7" w:rsidP="003B6D89">
      <w:pPr>
        <w:ind w:right="5395"/>
        <w:jc w:val="both"/>
        <w:rPr>
          <w:sz w:val="28"/>
          <w:szCs w:val="28"/>
        </w:rPr>
      </w:pPr>
    </w:p>
    <w:p w:rsidR="00CB23F8" w:rsidRPr="00CB23F8" w:rsidRDefault="00CB23F8" w:rsidP="003B6D89">
      <w:pPr>
        <w:ind w:right="5395"/>
        <w:jc w:val="both"/>
        <w:rPr>
          <w:sz w:val="28"/>
          <w:szCs w:val="28"/>
        </w:rPr>
      </w:pPr>
    </w:p>
    <w:p w:rsidR="00CB23F8" w:rsidRPr="00CB23F8" w:rsidRDefault="008B473E" w:rsidP="00CB23F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B23F8" w:rsidRPr="00CB23F8">
        <w:rPr>
          <w:color w:val="000000"/>
          <w:sz w:val="28"/>
          <w:szCs w:val="28"/>
        </w:rPr>
        <w:t xml:space="preserve">.12.2023   </w:t>
      </w:r>
      <w:r w:rsidR="00CB23F8" w:rsidRPr="00CB23F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</w:t>
      </w:r>
      <w:bookmarkStart w:id="0" w:name="_GoBack"/>
      <w:bookmarkEnd w:id="0"/>
      <w:r w:rsidR="00CB23F8" w:rsidRPr="00CB23F8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>
        <w:rPr>
          <w:color w:val="000000"/>
          <w:sz w:val="28"/>
          <w:szCs w:val="28"/>
          <w:shd w:val="clear" w:color="auto" w:fill="FFFFFF"/>
        </w:rPr>
        <w:t>390</w:t>
      </w:r>
      <w:r w:rsidR="00CB23F8" w:rsidRPr="00CB23F8">
        <w:rPr>
          <w:color w:val="000000"/>
          <w:sz w:val="28"/>
          <w:szCs w:val="28"/>
          <w:shd w:val="clear" w:color="auto" w:fill="FFFFFF"/>
        </w:rPr>
        <w:t>-п</w:t>
      </w:r>
    </w:p>
    <w:p w:rsidR="00971DFC" w:rsidRPr="00CB23F8" w:rsidRDefault="00971DFC" w:rsidP="003B6D89">
      <w:pPr>
        <w:ind w:right="5395"/>
        <w:jc w:val="both"/>
        <w:rPr>
          <w:sz w:val="28"/>
          <w:szCs w:val="28"/>
        </w:rPr>
      </w:pPr>
    </w:p>
    <w:p w:rsidR="00CB23F8" w:rsidRPr="00CB23F8" w:rsidRDefault="00CB23F8" w:rsidP="003B6D89">
      <w:pPr>
        <w:ind w:right="5395"/>
        <w:jc w:val="both"/>
        <w:rPr>
          <w:sz w:val="28"/>
          <w:szCs w:val="28"/>
        </w:rPr>
      </w:pPr>
    </w:p>
    <w:p w:rsidR="009B3051" w:rsidRPr="00CB23F8" w:rsidRDefault="009B3051" w:rsidP="003B6D89">
      <w:pPr>
        <w:ind w:right="5395"/>
        <w:jc w:val="both"/>
        <w:rPr>
          <w:sz w:val="28"/>
          <w:szCs w:val="28"/>
        </w:rPr>
      </w:pPr>
    </w:p>
    <w:p w:rsidR="00834D2C" w:rsidRPr="00CB23F8" w:rsidRDefault="00834D2C" w:rsidP="003B6D89">
      <w:pPr>
        <w:ind w:right="5395"/>
        <w:jc w:val="both"/>
        <w:rPr>
          <w:sz w:val="28"/>
          <w:szCs w:val="28"/>
        </w:rPr>
      </w:pPr>
    </w:p>
    <w:p w:rsidR="00E749B3" w:rsidRPr="00CB23F8" w:rsidRDefault="00E749B3" w:rsidP="003B6D89">
      <w:pPr>
        <w:ind w:right="5395"/>
        <w:jc w:val="both"/>
        <w:rPr>
          <w:sz w:val="28"/>
          <w:szCs w:val="28"/>
        </w:rPr>
      </w:pPr>
    </w:p>
    <w:p w:rsidR="00CB23F8" w:rsidRPr="00CB23F8" w:rsidRDefault="00CB23F8" w:rsidP="003B6D89">
      <w:pPr>
        <w:ind w:right="5395"/>
        <w:jc w:val="both"/>
        <w:rPr>
          <w:sz w:val="28"/>
          <w:szCs w:val="28"/>
        </w:rPr>
      </w:pPr>
    </w:p>
    <w:p w:rsidR="00420A61" w:rsidRPr="00CB23F8" w:rsidRDefault="00420A61" w:rsidP="003B6D89">
      <w:pPr>
        <w:ind w:right="5395"/>
        <w:jc w:val="both"/>
        <w:rPr>
          <w:sz w:val="28"/>
          <w:szCs w:val="28"/>
        </w:rPr>
      </w:pPr>
    </w:p>
    <w:p w:rsidR="00E749B3" w:rsidRPr="00CB23F8" w:rsidRDefault="00E749B3" w:rsidP="003B6D89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E4C15" w:rsidRPr="00D4071E" w:rsidTr="00F049F2">
        <w:trPr>
          <w:trHeight w:val="10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D4071E" w:rsidRDefault="008E4C15" w:rsidP="00553DE4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990F2F">
              <w:rPr>
                <w:sz w:val="28"/>
                <w:szCs w:val="28"/>
              </w:rPr>
              <w:t xml:space="preserve">О внесении </w:t>
            </w:r>
            <w:r w:rsidR="00F9621F" w:rsidRPr="00990F2F">
              <w:rPr>
                <w:sz w:val="28"/>
                <w:szCs w:val="28"/>
              </w:rPr>
              <w:t>изменений</w:t>
            </w:r>
            <w:r w:rsidR="00874946" w:rsidRPr="00990F2F">
              <w:rPr>
                <w:sz w:val="28"/>
                <w:szCs w:val="28"/>
              </w:rPr>
              <w:t xml:space="preserve"> в постановление </w:t>
            </w:r>
            <w:r w:rsidR="00410EC2" w:rsidRPr="00990F2F">
              <w:rPr>
                <w:sz w:val="28"/>
                <w:szCs w:val="28"/>
              </w:rPr>
              <w:t>а</w:t>
            </w:r>
            <w:r w:rsidR="009E67C4" w:rsidRPr="00990F2F">
              <w:rPr>
                <w:sz w:val="28"/>
                <w:szCs w:val="28"/>
              </w:rPr>
              <w:t>дминистрации</w:t>
            </w:r>
            <w:r w:rsidR="002366A2" w:rsidRPr="00990F2F">
              <w:rPr>
                <w:sz w:val="28"/>
                <w:szCs w:val="28"/>
              </w:rPr>
              <w:t xml:space="preserve"> города Ачинска </w:t>
            </w:r>
            <w:r w:rsidR="00FA7794" w:rsidRPr="00990F2F">
              <w:rPr>
                <w:sz w:val="28"/>
                <w:szCs w:val="28"/>
              </w:rPr>
              <w:t xml:space="preserve">от </w:t>
            </w:r>
            <w:r w:rsidR="00410EC2" w:rsidRPr="00990F2F">
              <w:rPr>
                <w:sz w:val="28"/>
                <w:szCs w:val="28"/>
              </w:rPr>
              <w:t>30</w:t>
            </w:r>
            <w:r w:rsidR="00D16CA1" w:rsidRPr="00990F2F">
              <w:rPr>
                <w:sz w:val="28"/>
                <w:szCs w:val="28"/>
              </w:rPr>
              <w:t>.</w:t>
            </w:r>
            <w:r w:rsidR="00410EC2" w:rsidRPr="00990F2F">
              <w:rPr>
                <w:sz w:val="28"/>
                <w:szCs w:val="28"/>
              </w:rPr>
              <w:t>1</w:t>
            </w:r>
            <w:r w:rsidR="00D16CA1" w:rsidRPr="00990F2F">
              <w:rPr>
                <w:sz w:val="28"/>
                <w:szCs w:val="28"/>
              </w:rPr>
              <w:t>0</w:t>
            </w:r>
            <w:r w:rsidR="00410EC2" w:rsidRPr="00990F2F">
              <w:rPr>
                <w:sz w:val="28"/>
                <w:szCs w:val="28"/>
              </w:rPr>
              <w:t>.</w:t>
            </w:r>
            <w:r w:rsidR="00D16CA1" w:rsidRPr="00990F2F">
              <w:rPr>
                <w:sz w:val="28"/>
                <w:szCs w:val="28"/>
              </w:rPr>
              <w:t>201</w:t>
            </w:r>
            <w:r w:rsidR="00410EC2" w:rsidRPr="00990F2F">
              <w:rPr>
                <w:sz w:val="28"/>
                <w:szCs w:val="28"/>
              </w:rPr>
              <w:t>4</w:t>
            </w:r>
            <w:r w:rsidR="00FA7794" w:rsidRPr="00990F2F">
              <w:rPr>
                <w:sz w:val="28"/>
                <w:szCs w:val="28"/>
              </w:rPr>
              <w:t xml:space="preserve"> </w:t>
            </w:r>
            <w:r w:rsidR="005A1AD2" w:rsidRPr="00990F2F">
              <w:rPr>
                <w:sz w:val="28"/>
                <w:szCs w:val="28"/>
              </w:rPr>
              <w:br/>
            </w:r>
            <w:r w:rsidR="00A52167" w:rsidRPr="00990F2F">
              <w:rPr>
                <w:sz w:val="28"/>
                <w:szCs w:val="28"/>
              </w:rPr>
              <w:t>№</w:t>
            </w:r>
            <w:r w:rsidR="00FA7794" w:rsidRPr="00990F2F">
              <w:rPr>
                <w:sz w:val="28"/>
                <w:szCs w:val="28"/>
              </w:rPr>
              <w:t xml:space="preserve"> </w:t>
            </w:r>
            <w:r w:rsidR="00410EC2" w:rsidRPr="00990F2F">
              <w:rPr>
                <w:sz w:val="28"/>
                <w:szCs w:val="28"/>
              </w:rPr>
              <w:t>472</w:t>
            </w:r>
            <w:r w:rsidR="00FA7794" w:rsidRPr="00990F2F">
              <w:rPr>
                <w:sz w:val="28"/>
                <w:szCs w:val="28"/>
              </w:rPr>
              <w:t>-п</w:t>
            </w:r>
          </w:p>
        </w:tc>
      </w:tr>
    </w:tbl>
    <w:p w:rsidR="008E4C15" w:rsidRDefault="008E4C15" w:rsidP="003B6D89">
      <w:pPr>
        <w:rPr>
          <w:sz w:val="28"/>
          <w:szCs w:val="28"/>
        </w:rPr>
      </w:pPr>
    </w:p>
    <w:p w:rsidR="00553DE4" w:rsidRPr="00D4071E" w:rsidRDefault="00553DE4" w:rsidP="003B6D89">
      <w:pPr>
        <w:rPr>
          <w:sz w:val="28"/>
          <w:szCs w:val="28"/>
        </w:rPr>
      </w:pPr>
    </w:p>
    <w:p w:rsidR="008E4C15" w:rsidRDefault="000049A7" w:rsidP="0000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A7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муниципальных учреждений, подведомственных управлению образования администрации города Ачинска</w:t>
      </w:r>
      <w:r w:rsidR="00035DB6" w:rsidRPr="000049A7">
        <w:rPr>
          <w:rFonts w:ascii="Times New Roman" w:hAnsi="Times New Roman" w:cs="Times New Roman"/>
          <w:sz w:val="28"/>
          <w:szCs w:val="28"/>
        </w:rPr>
        <w:t>, в соответствии с Трудовым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принимая во внимание </w:t>
      </w:r>
      <w:r w:rsidR="00DB2E8D">
        <w:rPr>
          <w:rFonts w:ascii="Times New Roman" w:hAnsi="Times New Roman" w:cs="Times New Roman"/>
          <w:sz w:val="28"/>
          <w:szCs w:val="28"/>
        </w:rPr>
        <w:t>З</w:t>
      </w:r>
      <w:r w:rsidR="00650B5C" w:rsidRPr="000049A7">
        <w:rPr>
          <w:rFonts w:ascii="Times New Roman" w:hAnsi="Times New Roman" w:cs="Times New Roman"/>
          <w:sz w:val="28"/>
          <w:szCs w:val="28"/>
        </w:rPr>
        <w:t xml:space="preserve">акон Красноярского края от 29.10.2009 № 9-3864 «О системах оплаты труда работников краевых государственных учреждений», </w:t>
      </w:r>
      <w:r w:rsidR="00DA527D" w:rsidRPr="00D16CA1">
        <w:rPr>
          <w:rFonts w:ascii="Times New Roman" w:hAnsi="Times New Roman" w:cs="Times New Roman"/>
          <w:sz w:val="28"/>
          <w:szCs w:val="28"/>
        </w:rPr>
        <w:t xml:space="preserve">руководствуясь статьями 36, </w:t>
      </w:r>
      <w:r w:rsidR="0094781B">
        <w:rPr>
          <w:rFonts w:ascii="Times New Roman" w:hAnsi="Times New Roman" w:cs="Times New Roman"/>
          <w:sz w:val="28"/>
          <w:szCs w:val="28"/>
        </w:rPr>
        <w:t>40, 55</w:t>
      </w:r>
      <w:r w:rsidR="00D078EF">
        <w:rPr>
          <w:rFonts w:ascii="Times New Roman" w:hAnsi="Times New Roman" w:cs="Times New Roman"/>
          <w:sz w:val="28"/>
          <w:szCs w:val="28"/>
        </w:rPr>
        <w:t>, 57</w:t>
      </w:r>
      <w:r w:rsidR="00DA527D" w:rsidRPr="00D16CA1">
        <w:rPr>
          <w:rFonts w:ascii="Times New Roman" w:hAnsi="Times New Roman" w:cs="Times New Roman"/>
          <w:sz w:val="28"/>
          <w:szCs w:val="28"/>
        </w:rPr>
        <w:t xml:space="preserve"> Устава города Ачинска,</w:t>
      </w:r>
    </w:p>
    <w:p w:rsidR="009B3051" w:rsidRPr="00D16CA1" w:rsidRDefault="009B3051" w:rsidP="00F01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C15" w:rsidRDefault="008E4C15" w:rsidP="00F01C2D">
      <w:pPr>
        <w:ind w:firstLine="709"/>
        <w:rPr>
          <w:sz w:val="28"/>
          <w:szCs w:val="28"/>
        </w:rPr>
      </w:pPr>
      <w:r w:rsidRPr="00D16CA1">
        <w:rPr>
          <w:sz w:val="28"/>
          <w:szCs w:val="28"/>
        </w:rPr>
        <w:t>ПОСТАНОВЛЯЮ:</w:t>
      </w:r>
    </w:p>
    <w:p w:rsidR="00E749B3" w:rsidRDefault="00E749B3" w:rsidP="00F01C2D">
      <w:pPr>
        <w:ind w:firstLine="709"/>
        <w:rPr>
          <w:sz w:val="28"/>
          <w:szCs w:val="28"/>
        </w:rPr>
      </w:pPr>
    </w:p>
    <w:p w:rsidR="00B13859" w:rsidRPr="007411D5" w:rsidRDefault="006270F2" w:rsidP="00955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1D5">
        <w:rPr>
          <w:sz w:val="28"/>
          <w:szCs w:val="28"/>
        </w:rPr>
        <w:t xml:space="preserve">1. </w:t>
      </w:r>
      <w:r w:rsidR="00990F2F" w:rsidRPr="007411D5">
        <w:rPr>
          <w:sz w:val="28"/>
          <w:szCs w:val="28"/>
        </w:rPr>
        <w:t xml:space="preserve">Внести </w:t>
      </w:r>
      <w:r w:rsidR="00C66F21" w:rsidRPr="007411D5">
        <w:rPr>
          <w:sz w:val="28"/>
          <w:szCs w:val="28"/>
        </w:rPr>
        <w:t>в</w:t>
      </w:r>
      <w:r w:rsidR="00990F2F" w:rsidRPr="007411D5">
        <w:rPr>
          <w:sz w:val="28"/>
          <w:szCs w:val="28"/>
        </w:rPr>
        <w:t xml:space="preserve"> </w:t>
      </w:r>
      <w:r w:rsidR="00B13859" w:rsidRPr="007411D5">
        <w:rPr>
          <w:sz w:val="28"/>
          <w:szCs w:val="28"/>
        </w:rPr>
        <w:t>п</w:t>
      </w:r>
      <w:r w:rsidR="00990F2F" w:rsidRPr="007411D5">
        <w:rPr>
          <w:sz w:val="28"/>
          <w:szCs w:val="28"/>
        </w:rPr>
        <w:t>остановлени</w:t>
      </w:r>
      <w:r w:rsidR="00B13859" w:rsidRPr="007411D5">
        <w:rPr>
          <w:sz w:val="28"/>
          <w:szCs w:val="28"/>
        </w:rPr>
        <w:t>е</w:t>
      </w:r>
      <w:r w:rsidR="00990F2F" w:rsidRPr="007411D5">
        <w:rPr>
          <w:sz w:val="28"/>
          <w:szCs w:val="28"/>
        </w:rPr>
        <w:t xml:space="preserve"> </w:t>
      </w:r>
      <w:r w:rsidR="00410EC2" w:rsidRPr="007411D5">
        <w:rPr>
          <w:sz w:val="28"/>
          <w:szCs w:val="28"/>
        </w:rPr>
        <w:t>администрации города Ачинска</w:t>
      </w:r>
      <w:r w:rsidR="00D71801" w:rsidRPr="007411D5">
        <w:rPr>
          <w:sz w:val="28"/>
          <w:szCs w:val="28"/>
        </w:rPr>
        <w:t xml:space="preserve"> </w:t>
      </w:r>
      <w:r w:rsidR="00410EC2" w:rsidRPr="007411D5">
        <w:rPr>
          <w:sz w:val="28"/>
          <w:szCs w:val="28"/>
        </w:rPr>
        <w:t xml:space="preserve">от 30.10.2014 № 472-п </w:t>
      </w:r>
      <w:r w:rsidR="00CA1DC4" w:rsidRPr="007411D5">
        <w:rPr>
          <w:sz w:val="28"/>
          <w:szCs w:val="28"/>
        </w:rPr>
        <w:t>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Ачинска</w:t>
      </w:r>
      <w:r w:rsidR="0040756D" w:rsidRPr="007411D5">
        <w:rPr>
          <w:sz w:val="28"/>
          <w:szCs w:val="28"/>
        </w:rPr>
        <w:t>»</w:t>
      </w:r>
      <w:r w:rsidR="009567D8" w:rsidRPr="007411D5">
        <w:rPr>
          <w:sz w:val="28"/>
          <w:szCs w:val="28"/>
        </w:rPr>
        <w:t xml:space="preserve"> (в ред. </w:t>
      </w:r>
      <w:r w:rsidR="00D078EF" w:rsidRPr="007411D5">
        <w:rPr>
          <w:sz w:val="28"/>
          <w:szCs w:val="28"/>
        </w:rPr>
        <w:t xml:space="preserve">                 </w:t>
      </w:r>
      <w:r w:rsidR="009567D8" w:rsidRPr="007411D5">
        <w:rPr>
          <w:sz w:val="28"/>
          <w:szCs w:val="28"/>
        </w:rPr>
        <w:t xml:space="preserve">от 22.01.2015 </w:t>
      </w:r>
      <w:hyperlink r:id="rId10" w:history="1">
        <w:r w:rsidR="00636162" w:rsidRPr="007411D5">
          <w:rPr>
            <w:sz w:val="28"/>
            <w:szCs w:val="28"/>
          </w:rPr>
          <w:t>№</w:t>
        </w:r>
        <w:r w:rsidR="009567D8" w:rsidRPr="007411D5">
          <w:rPr>
            <w:sz w:val="28"/>
            <w:szCs w:val="28"/>
          </w:rPr>
          <w:t xml:space="preserve"> 008-п</w:t>
        </w:r>
      </w:hyperlink>
      <w:r w:rsidR="009567D8" w:rsidRPr="007411D5">
        <w:rPr>
          <w:sz w:val="28"/>
          <w:szCs w:val="28"/>
        </w:rPr>
        <w:t xml:space="preserve">, от 09.01.2017 </w:t>
      </w:r>
      <w:hyperlink r:id="rId11" w:history="1">
        <w:r w:rsidR="00636162" w:rsidRPr="007411D5">
          <w:rPr>
            <w:sz w:val="28"/>
            <w:szCs w:val="28"/>
          </w:rPr>
          <w:t>№</w:t>
        </w:r>
        <w:r w:rsidR="009567D8" w:rsidRPr="007411D5">
          <w:rPr>
            <w:sz w:val="28"/>
            <w:szCs w:val="28"/>
          </w:rPr>
          <w:t xml:space="preserve"> 002-п</w:t>
        </w:r>
      </w:hyperlink>
      <w:r w:rsidR="009567D8" w:rsidRPr="007411D5">
        <w:rPr>
          <w:sz w:val="28"/>
          <w:szCs w:val="28"/>
        </w:rPr>
        <w:t xml:space="preserve">, от 27.07.2017 </w:t>
      </w:r>
      <w:hyperlink r:id="rId12" w:history="1">
        <w:r w:rsidR="00636162" w:rsidRPr="007411D5">
          <w:rPr>
            <w:sz w:val="28"/>
            <w:szCs w:val="28"/>
          </w:rPr>
          <w:t>№</w:t>
        </w:r>
        <w:r w:rsidR="009567D8" w:rsidRPr="007411D5">
          <w:rPr>
            <w:sz w:val="28"/>
            <w:szCs w:val="28"/>
          </w:rPr>
          <w:t xml:space="preserve"> 228-п</w:t>
        </w:r>
      </w:hyperlink>
      <w:r w:rsidR="009567D8" w:rsidRPr="007411D5">
        <w:rPr>
          <w:sz w:val="28"/>
          <w:szCs w:val="28"/>
        </w:rPr>
        <w:t xml:space="preserve">, </w:t>
      </w:r>
      <w:r w:rsidR="00D078EF" w:rsidRPr="007411D5">
        <w:rPr>
          <w:sz w:val="28"/>
          <w:szCs w:val="28"/>
        </w:rPr>
        <w:t xml:space="preserve">          </w:t>
      </w:r>
      <w:r w:rsidR="009567D8" w:rsidRPr="007411D5">
        <w:rPr>
          <w:sz w:val="28"/>
          <w:szCs w:val="28"/>
        </w:rPr>
        <w:t xml:space="preserve">от 25.12.2017 </w:t>
      </w:r>
      <w:hyperlink r:id="rId13" w:history="1">
        <w:r w:rsidR="00636162" w:rsidRPr="007411D5">
          <w:rPr>
            <w:sz w:val="28"/>
            <w:szCs w:val="28"/>
          </w:rPr>
          <w:t>№</w:t>
        </w:r>
        <w:r w:rsidR="009567D8" w:rsidRPr="007411D5">
          <w:rPr>
            <w:sz w:val="28"/>
            <w:szCs w:val="28"/>
          </w:rPr>
          <w:t xml:space="preserve"> 427-п</w:t>
        </w:r>
      </w:hyperlink>
      <w:r w:rsidR="009567D8" w:rsidRPr="007411D5">
        <w:rPr>
          <w:sz w:val="28"/>
          <w:szCs w:val="28"/>
        </w:rPr>
        <w:t xml:space="preserve">, от 07.05.2018 </w:t>
      </w:r>
      <w:hyperlink r:id="rId14" w:history="1">
        <w:r w:rsidR="00636162" w:rsidRPr="007411D5">
          <w:rPr>
            <w:sz w:val="28"/>
            <w:szCs w:val="28"/>
          </w:rPr>
          <w:t>№</w:t>
        </w:r>
        <w:r w:rsidR="009567D8" w:rsidRPr="007411D5">
          <w:rPr>
            <w:sz w:val="28"/>
            <w:szCs w:val="28"/>
          </w:rPr>
          <w:t xml:space="preserve"> 126-п</w:t>
        </w:r>
      </w:hyperlink>
      <w:r w:rsidR="009567D8" w:rsidRPr="007411D5">
        <w:rPr>
          <w:sz w:val="28"/>
          <w:szCs w:val="28"/>
        </w:rPr>
        <w:t xml:space="preserve">, от 20.09.2018 </w:t>
      </w:r>
      <w:hyperlink r:id="rId15" w:history="1">
        <w:r w:rsidR="00636162" w:rsidRPr="007411D5">
          <w:rPr>
            <w:sz w:val="28"/>
            <w:szCs w:val="28"/>
          </w:rPr>
          <w:t>№</w:t>
        </w:r>
        <w:r w:rsidR="009567D8" w:rsidRPr="007411D5">
          <w:rPr>
            <w:sz w:val="28"/>
            <w:szCs w:val="28"/>
          </w:rPr>
          <w:t xml:space="preserve"> 332-п</w:t>
        </w:r>
      </w:hyperlink>
      <w:r w:rsidR="00286BB9" w:rsidRPr="007411D5">
        <w:rPr>
          <w:sz w:val="28"/>
          <w:szCs w:val="28"/>
        </w:rPr>
        <w:t xml:space="preserve">, </w:t>
      </w:r>
      <w:r w:rsidR="00D078EF" w:rsidRPr="007411D5">
        <w:rPr>
          <w:sz w:val="28"/>
          <w:szCs w:val="28"/>
        </w:rPr>
        <w:t xml:space="preserve">          </w:t>
      </w:r>
      <w:r w:rsidR="00286BB9" w:rsidRPr="007411D5">
        <w:rPr>
          <w:sz w:val="28"/>
          <w:szCs w:val="28"/>
        </w:rPr>
        <w:t xml:space="preserve">от 30.09.2019 </w:t>
      </w:r>
      <w:hyperlink r:id="rId16" w:history="1">
        <w:r w:rsidR="00286BB9" w:rsidRPr="007411D5">
          <w:rPr>
            <w:sz w:val="28"/>
            <w:szCs w:val="28"/>
          </w:rPr>
          <w:t>№ 401-п</w:t>
        </w:r>
        <w:r w:rsidR="0094781B" w:rsidRPr="007411D5">
          <w:rPr>
            <w:sz w:val="28"/>
            <w:szCs w:val="28"/>
          </w:rPr>
          <w:t xml:space="preserve">, от 18.05.2020 </w:t>
        </w:r>
        <w:hyperlink r:id="rId17" w:history="1">
          <w:r w:rsidR="0094781B" w:rsidRPr="007411D5">
            <w:rPr>
              <w:sz w:val="28"/>
              <w:szCs w:val="28"/>
            </w:rPr>
            <w:t>№ 143-п</w:t>
          </w:r>
        </w:hyperlink>
        <w:r w:rsidR="0094781B" w:rsidRPr="007411D5">
          <w:rPr>
            <w:sz w:val="28"/>
            <w:szCs w:val="28"/>
          </w:rPr>
          <w:t xml:space="preserve">, от 20.07.2020 </w:t>
        </w:r>
        <w:hyperlink r:id="rId18" w:history="1">
          <w:r w:rsidR="0094781B" w:rsidRPr="007411D5">
            <w:rPr>
              <w:sz w:val="28"/>
              <w:szCs w:val="28"/>
            </w:rPr>
            <w:t>№ 186-п</w:t>
          </w:r>
        </w:hyperlink>
      </w:hyperlink>
      <w:r w:rsidR="00D078EF" w:rsidRPr="007411D5">
        <w:rPr>
          <w:sz w:val="28"/>
          <w:szCs w:val="28"/>
        </w:rPr>
        <w:t>,           от 05.10.2020 № 248-п</w:t>
      </w:r>
      <w:r w:rsidR="002E6069" w:rsidRPr="007411D5">
        <w:rPr>
          <w:sz w:val="28"/>
          <w:szCs w:val="28"/>
        </w:rPr>
        <w:t>, от 24.01.2022 № 023-п</w:t>
      </w:r>
      <w:r w:rsidR="009D5033" w:rsidRPr="007411D5">
        <w:rPr>
          <w:sz w:val="28"/>
          <w:szCs w:val="28"/>
        </w:rPr>
        <w:t>, от 04.04.2022 № 095-п</w:t>
      </w:r>
      <w:r w:rsidR="00DF643C" w:rsidRPr="007411D5">
        <w:rPr>
          <w:sz w:val="28"/>
          <w:szCs w:val="28"/>
        </w:rPr>
        <w:t xml:space="preserve">, от </w:t>
      </w:r>
      <w:r w:rsidR="00DF643C" w:rsidRPr="007411D5">
        <w:rPr>
          <w:sz w:val="28"/>
          <w:szCs w:val="28"/>
        </w:rPr>
        <w:lastRenderedPageBreak/>
        <w:t>05.05.2022 № 132-п</w:t>
      </w:r>
      <w:r w:rsidR="0054101E" w:rsidRPr="007411D5">
        <w:rPr>
          <w:sz w:val="28"/>
          <w:szCs w:val="28"/>
        </w:rPr>
        <w:t>, от 13.06.2023 № 179-п, от 02.08.2023 № 234-п</w:t>
      </w:r>
      <w:r w:rsidR="004976B0">
        <w:rPr>
          <w:sz w:val="28"/>
          <w:szCs w:val="28"/>
        </w:rPr>
        <w:t>, от 02.10.2023 № 290-п</w:t>
      </w:r>
      <w:r w:rsidR="009567D8" w:rsidRPr="007411D5">
        <w:rPr>
          <w:sz w:val="28"/>
          <w:szCs w:val="28"/>
        </w:rPr>
        <w:t xml:space="preserve">) </w:t>
      </w:r>
      <w:r w:rsidR="00DA527D" w:rsidRPr="007411D5">
        <w:rPr>
          <w:sz w:val="28"/>
          <w:szCs w:val="28"/>
        </w:rPr>
        <w:t>следующ</w:t>
      </w:r>
      <w:r w:rsidR="00282AFB" w:rsidRPr="007411D5">
        <w:rPr>
          <w:sz w:val="28"/>
          <w:szCs w:val="28"/>
        </w:rPr>
        <w:t>ие</w:t>
      </w:r>
      <w:r w:rsidR="00DA527D" w:rsidRPr="007411D5">
        <w:rPr>
          <w:sz w:val="28"/>
          <w:szCs w:val="28"/>
        </w:rPr>
        <w:t xml:space="preserve"> </w:t>
      </w:r>
      <w:r w:rsidR="009C0112" w:rsidRPr="007411D5">
        <w:rPr>
          <w:sz w:val="28"/>
          <w:szCs w:val="28"/>
        </w:rPr>
        <w:t>изменени</w:t>
      </w:r>
      <w:r w:rsidR="00282AFB" w:rsidRPr="007411D5">
        <w:rPr>
          <w:sz w:val="28"/>
          <w:szCs w:val="28"/>
        </w:rPr>
        <w:t>я</w:t>
      </w:r>
      <w:r w:rsidR="009C0112" w:rsidRPr="007411D5">
        <w:rPr>
          <w:sz w:val="28"/>
          <w:szCs w:val="28"/>
        </w:rPr>
        <w:t>:</w:t>
      </w:r>
    </w:p>
    <w:p w:rsidR="006935FD" w:rsidRPr="007411D5" w:rsidRDefault="006935FD" w:rsidP="00955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DFB" w:rsidRPr="002C0DFB" w:rsidRDefault="002C0DFB" w:rsidP="002C0DFB">
      <w:pPr>
        <w:pStyle w:val="a5"/>
        <w:numPr>
          <w:ilvl w:val="1"/>
          <w:numId w:val="24"/>
        </w:numPr>
        <w:shd w:val="clear" w:color="auto" w:fill="FFFFFF"/>
        <w:suppressAutoHyphens w:val="0"/>
        <w:spacing w:line="276" w:lineRule="auto"/>
        <w:ind w:left="0" w:firstLine="720"/>
        <w:jc w:val="both"/>
        <w:rPr>
          <w:sz w:val="28"/>
          <w:szCs w:val="28"/>
        </w:rPr>
      </w:pPr>
      <w:r w:rsidRPr="002C0DFB">
        <w:rPr>
          <w:sz w:val="28"/>
          <w:szCs w:val="28"/>
        </w:rPr>
        <w:t>в пункте 3 постановления словосочетание «</w:t>
      </w:r>
      <w:r w:rsidRPr="002C0DFB">
        <w:rPr>
          <w:rFonts w:eastAsia="Calibri"/>
          <w:sz w:val="28"/>
          <w:szCs w:val="28"/>
          <w:lang w:eastAsia="en-US"/>
        </w:rPr>
        <w:t>на исполняющего полномочия заместителя Главы города Ачинска по социальным вопросам Сетова С.А.»</w:t>
      </w:r>
      <w:r w:rsidRPr="002C0DFB">
        <w:rPr>
          <w:sz w:val="28"/>
          <w:szCs w:val="28"/>
        </w:rPr>
        <w:t xml:space="preserve"> заменить на словосочетание «на заместителя Главы города Ачинска по социальным вопросам Сетова С.А.»;</w:t>
      </w:r>
    </w:p>
    <w:p w:rsidR="002C0DFB" w:rsidRDefault="002C0DFB" w:rsidP="002C0DF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57145" w:rsidRDefault="00857145" w:rsidP="00857145">
      <w:pPr>
        <w:numPr>
          <w:ilvl w:val="1"/>
          <w:numId w:val="2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11D5">
        <w:rPr>
          <w:sz w:val="28"/>
          <w:szCs w:val="28"/>
        </w:rPr>
        <w:t xml:space="preserve">ункт </w:t>
      </w:r>
      <w:r>
        <w:rPr>
          <w:sz w:val="28"/>
          <w:szCs w:val="28"/>
        </w:rPr>
        <w:t>9</w:t>
      </w:r>
      <w:r w:rsidRPr="007411D5">
        <w:rPr>
          <w:sz w:val="28"/>
          <w:szCs w:val="28"/>
        </w:rPr>
        <w:t xml:space="preserve"> раздела </w:t>
      </w:r>
      <w:r w:rsidRPr="007411D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7411D5">
        <w:rPr>
          <w:sz w:val="28"/>
          <w:szCs w:val="28"/>
          <w:lang w:val="en-US"/>
        </w:rPr>
        <w:t>I</w:t>
      </w:r>
      <w:r w:rsidRPr="007411D5">
        <w:rPr>
          <w:sz w:val="28"/>
          <w:szCs w:val="28"/>
        </w:rPr>
        <w:t xml:space="preserve"> «</w:t>
      </w:r>
      <w:r>
        <w:rPr>
          <w:sz w:val="28"/>
          <w:szCs w:val="28"/>
        </w:rPr>
        <w:t>Условия оплаты труда руководителей учреждений, их заместителей</w:t>
      </w:r>
      <w:r w:rsidRPr="007411D5">
        <w:rPr>
          <w:sz w:val="28"/>
          <w:szCs w:val="28"/>
        </w:rPr>
        <w:t xml:space="preserve">» Примерного положения об оплате труда работников муниципальных учреждений, подведомственных управлению образования администрации города Ачинска, </w:t>
      </w:r>
      <w:r w:rsidRPr="00F01C2D">
        <w:rPr>
          <w:rFonts w:eastAsia="Calibri"/>
          <w:sz w:val="28"/>
          <w:szCs w:val="28"/>
          <w:lang w:eastAsia="en-US"/>
        </w:rPr>
        <w:t xml:space="preserve">изложить в </w:t>
      </w:r>
      <w:r>
        <w:rPr>
          <w:rFonts w:eastAsia="Calibri"/>
          <w:sz w:val="28"/>
          <w:szCs w:val="28"/>
          <w:lang w:eastAsia="en-US"/>
        </w:rPr>
        <w:t>новой</w:t>
      </w:r>
      <w:r w:rsidRPr="00F01C2D">
        <w:rPr>
          <w:rFonts w:eastAsia="Calibri"/>
          <w:sz w:val="28"/>
          <w:szCs w:val="28"/>
          <w:lang w:eastAsia="en-US"/>
        </w:rPr>
        <w:t xml:space="preserve"> редакции</w:t>
      </w:r>
      <w:r w:rsidRPr="00857145">
        <w:rPr>
          <w:sz w:val="28"/>
          <w:szCs w:val="28"/>
        </w:rPr>
        <w:t>:</w:t>
      </w:r>
    </w:p>
    <w:p w:rsidR="00857145" w:rsidRPr="00857145" w:rsidRDefault="00857145" w:rsidP="00C16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145">
        <w:rPr>
          <w:sz w:val="28"/>
          <w:szCs w:val="28"/>
        </w:rPr>
        <w:t>«</w:t>
      </w:r>
      <w:r w:rsidR="00C166BD">
        <w:rPr>
          <w:sz w:val="28"/>
          <w:szCs w:val="28"/>
        </w:rPr>
        <w:t xml:space="preserve">9. </w:t>
      </w:r>
      <w:r w:rsidRPr="00857145">
        <w:rPr>
          <w:sz w:val="28"/>
          <w:szCs w:val="28"/>
        </w:rPr>
        <w:t xml:space="preserve"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C166BD">
        <w:rPr>
          <w:sz w:val="28"/>
          <w:szCs w:val="28"/>
        </w:rPr>
        <w:t>3 000,0</w:t>
      </w:r>
      <w:r w:rsidRPr="00857145">
        <w:rPr>
          <w:sz w:val="28"/>
          <w:szCs w:val="28"/>
        </w:rPr>
        <w:t xml:space="preserve"> рублей. </w:t>
      </w:r>
    </w:p>
    <w:p w:rsidR="00857145" w:rsidRPr="00C166BD" w:rsidRDefault="00857145" w:rsidP="00C166BD">
      <w:pPr>
        <w:ind w:firstLine="709"/>
        <w:jc w:val="both"/>
        <w:rPr>
          <w:sz w:val="28"/>
          <w:szCs w:val="28"/>
        </w:rPr>
      </w:pPr>
      <w:r w:rsidRPr="00857145">
        <w:rPr>
          <w:sz w:val="28"/>
          <w:szCs w:val="28"/>
        </w:rPr>
        <w:t xml:space="preserve"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</w:t>
      </w:r>
      <w:r w:rsidRPr="00C166BD">
        <w:rPr>
          <w:sz w:val="28"/>
          <w:szCs w:val="28"/>
        </w:rPr>
        <w:t>отработанному работником времени.</w:t>
      </w:r>
    </w:p>
    <w:p w:rsidR="00857145" w:rsidRPr="000049A7" w:rsidRDefault="00857145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На специальную краевую выплату</w:t>
      </w:r>
      <w:r w:rsidRPr="00C166BD">
        <w:rPr>
          <w:color w:val="FF0000"/>
          <w:sz w:val="28"/>
          <w:szCs w:val="28"/>
        </w:rPr>
        <w:t xml:space="preserve"> </w:t>
      </w:r>
      <w:r w:rsidRPr="00C166BD">
        <w:rPr>
          <w:sz w:val="28"/>
          <w:szCs w:val="28"/>
        </w:rPr>
        <w:t xml:space="preserve">начисляются районный коэффициент, процентная надбавка к заработной плате за стаж работы в </w:t>
      </w:r>
      <w:r w:rsidRPr="000049A7">
        <w:rPr>
          <w:sz w:val="28"/>
          <w:szCs w:val="28"/>
        </w:rPr>
        <w:t>районах Крайнего Севера и приравненных к ним местностях и иных местностях с особыми климатическими условиями.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0049A7">
        <w:rPr>
          <w:sz w:val="28"/>
          <w:szCs w:val="28"/>
        </w:rPr>
        <w:t>9.</w:t>
      </w:r>
      <w:r w:rsidR="000049A7" w:rsidRPr="000049A7">
        <w:rPr>
          <w:sz w:val="28"/>
          <w:szCs w:val="28"/>
        </w:rPr>
        <w:t>1</w:t>
      </w:r>
      <w:r w:rsidRPr="000049A7">
        <w:rPr>
          <w:sz w:val="28"/>
          <w:szCs w:val="28"/>
        </w:rPr>
        <w:t>. В месяце, в котором производятся начисления исходя из средней заработной платы</w:t>
      </w:r>
      <w:r w:rsidRPr="00C166BD">
        <w:rPr>
          <w:sz w:val="28"/>
          <w:szCs w:val="28"/>
        </w:rPr>
        <w:t xml:space="preserve">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</w:t>
      </w:r>
      <w:r>
        <w:rPr>
          <w:sz w:val="28"/>
          <w:szCs w:val="28"/>
        </w:rPr>
        <w:t>р</w:t>
      </w:r>
      <w:r w:rsidRPr="00C166BD">
        <w:rPr>
          <w:sz w:val="28"/>
          <w:szCs w:val="28"/>
        </w:rPr>
        <w:t>азмер специальной краевой выплаты руководителю учреждения, его заместителю увеличивается</w:t>
      </w:r>
      <w:r>
        <w:rPr>
          <w:sz w:val="28"/>
          <w:szCs w:val="28"/>
        </w:rPr>
        <w:t xml:space="preserve"> на р</w:t>
      </w:r>
      <w:r w:rsidRPr="00C166BD">
        <w:rPr>
          <w:sz w:val="28"/>
          <w:szCs w:val="28"/>
        </w:rPr>
        <w:t>азмер</w:t>
      </w:r>
      <w:r>
        <w:rPr>
          <w:sz w:val="28"/>
          <w:szCs w:val="28"/>
        </w:rPr>
        <w:t>,</w:t>
      </w:r>
      <w:r w:rsidRPr="00C166BD">
        <w:rPr>
          <w:sz w:val="28"/>
          <w:szCs w:val="28"/>
        </w:rPr>
        <w:t xml:space="preserve"> рассчитыва</w:t>
      </w:r>
      <w:r>
        <w:rPr>
          <w:sz w:val="28"/>
          <w:szCs w:val="28"/>
        </w:rPr>
        <w:t>емый</w:t>
      </w:r>
      <w:r w:rsidRPr="00C166BD">
        <w:rPr>
          <w:sz w:val="28"/>
          <w:szCs w:val="28"/>
        </w:rPr>
        <w:t xml:space="preserve"> по формуле:</w:t>
      </w:r>
    </w:p>
    <w:p w:rsidR="00C166BD" w:rsidRPr="00C166BD" w:rsidRDefault="00C166BD" w:rsidP="00C166BD">
      <w:pPr>
        <w:ind w:firstLine="709"/>
        <w:jc w:val="center"/>
        <w:rPr>
          <w:sz w:val="28"/>
          <w:szCs w:val="28"/>
        </w:rPr>
      </w:pPr>
      <w:r w:rsidRPr="00C166BD">
        <w:rPr>
          <w:sz w:val="28"/>
          <w:szCs w:val="28"/>
        </w:rPr>
        <w:t>СКВув = Отп x Кув – Отп, (1)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где: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СКВув – размер увеличения специальной краевой выплаты</w:t>
      </w:r>
      <w:r w:rsidR="001F4E7E">
        <w:rPr>
          <w:sz w:val="28"/>
          <w:szCs w:val="28"/>
        </w:rPr>
        <w:t>, расчитанный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C166BD">
        <w:rPr>
          <w:sz w:val="28"/>
          <w:szCs w:val="28"/>
        </w:rPr>
        <w:t>;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Кув – коэффициент увеличения специальной краевой выплаты.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lastRenderedPageBreak/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C166BD" w:rsidRPr="00C166BD" w:rsidRDefault="00C166BD" w:rsidP="00037BFF">
      <w:pPr>
        <w:ind w:firstLine="709"/>
        <w:jc w:val="center"/>
        <w:rPr>
          <w:sz w:val="28"/>
          <w:szCs w:val="28"/>
        </w:rPr>
      </w:pPr>
      <w:r w:rsidRPr="00C166BD">
        <w:rPr>
          <w:sz w:val="28"/>
          <w:szCs w:val="28"/>
        </w:rPr>
        <w:t>Кув = (Зпф1 + (СКВ х Кмес х Крк) + Зпф2) / (Зпф1 + Зпф2), (2)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где: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СКВ – специальная краевая выплата;</w:t>
      </w:r>
    </w:p>
    <w:p w:rsidR="00C166BD" w:rsidRP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166BD" w:rsidRDefault="00C166BD" w:rsidP="00C166BD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6E17E1">
        <w:rPr>
          <w:sz w:val="28"/>
          <w:szCs w:val="28"/>
        </w:rPr>
        <w:t>»;</w:t>
      </w:r>
    </w:p>
    <w:p w:rsidR="006E17E1" w:rsidRDefault="006E17E1" w:rsidP="00C166BD">
      <w:pPr>
        <w:ind w:firstLine="709"/>
        <w:jc w:val="both"/>
        <w:rPr>
          <w:sz w:val="28"/>
          <w:szCs w:val="28"/>
        </w:rPr>
      </w:pPr>
    </w:p>
    <w:p w:rsidR="006E17E1" w:rsidRPr="006E17E1" w:rsidRDefault="006E17E1" w:rsidP="006E17E1">
      <w:pPr>
        <w:numPr>
          <w:ilvl w:val="1"/>
          <w:numId w:val="2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11D5">
        <w:rPr>
          <w:sz w:val="28"/>
          <w:szCs w:val="28"/>
        </w:rPr>
        <w:t xml:space="preserve"> раздел </w:t>
      </w:r>
      <w:r w:rsidRPr="007411D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7411D5">
        <w:rPr>
          <w:sz w:val="28"/>
          <w:szCs w:val="28"/>
          <w:lang w:val="en-US"/>
        </w:rPr>
        <w:t>I</w:t>
      </w:r>
      <w:r w:rsidRPr="007411D5">
        <w:rPr>
          <w:sz w:val="28"/>
          <w:szCs w:val="28"/>
        </w:rPr>
        <w:t xml:space="preserve"> «</w:t>
      </w:r>
      <w:r>
        <w:rPr>
          <w:sz w:val="28"/>
          <w:szCs w:val="28"/>
        </w:rPr>
        <w:t>Условия оплаты труда руководителей учреждений, их заместителей</w:t>
      </w:r>
      <w:r w:rsidRPr="007411D5">
        <w:rPr>
          <w:sz w:val="28"/>
          <w:szCs w:val="28"/>
        </w:rPr>
        <w:t xml:space="preserve">» Примерного положения об оплате труда работников муниципальных учреждений, подведомственных управлению образования администрации города Ачинска, </w:t>
      </w:r>
      <w:r>
        <w:rPr>
          <w:rFonts w:eastAsia="Calibri"/>
          <w:sz w:val="28"/>
          <w:szCs w:val="28"/>
          <w:lang w:eastAsia="en-US"/>
        </w:rPr>
        <w:t>добавить пункт 10 следующего содержания:</w:t>
      </w:r>
    </w:p>
    <w:p w:rsidR="006E17E1" w:rsidRPr="006E17E1" w:rsidRDefault="006E17E1" w:rsidP="006E17E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6E17E1">
        <w:rPr>
          <w:rFonts w:eastAsia="Calibri"/>
          <w:sz w:val="28"/>
          <w:szCs w:val="28"/>
          <w:lang w:eastAsia="en-US"/>
        </w:rPr>
        <w:t>«</w:t>
      </w:r>
      <w:r w:rsidR="001559BD">
        <w:rPr>
          <w:rFonts w:eastAsia="Calibri"/>
          <w:sz w:val="28"/>
          <w:szCs w:val="28"/>
          <w:lang w:eastAsia="en-US"/>
        </w:rPr>
        <w:t xml:space="preserve">10. </w:t>
      </w:r>
      <w:r w:rsidRPr="006E17E1">
        <w:rPr>
          <w:sz w:val="28"/>
          <w:szCs w:val="28"/>
        </w:rPr>
        <w:t xml:space="preserve">Предельный </w:t>
      </w:r>
      <w:hyperlink r:id="rId19" w:history="1">
        <w:r w:rsidRPr="006E17E1">
          <w:rPr>
            <w:sz w:val="28"/>
            <w:szCs w:val="28"/>
          </w:rPr>
          <w:t>уровень</w:t>
        </w:r>
      </w:hyperlink>
      <w:r w:rsidRPr="006E17E1">
        <w:rPr>
          <w:sz w:val="28"/>
          <w:szCs w:val="28"/>
        </w:rPr>
        <w:t xml:space="preserve"> соотношения среднемесячной заработной платы руководителей учреждений, их заместителей, формируемый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руководителей, заместителей руководителя учреждений) определяется в размере, не превышающем размера, предусмотренного приложением </w:t>
      </w:r>
      <w:r>
        <w:rPr>
          <w:sz w:val="28"/>
          <w:szCs w:val="28"/>
        </w:rPr>
        <w:t>№</w:t>
      </w:r>
      <w:r w:rsidRPr="006E17E1">
        <w:rPr>
          <w:sz w:val="28"/>
          <w:szCs w:val="28"/>
        </w:rPr>
        <w:t xml:space="preserve"> 6 к настоящему Примерному положению.</w:t>
      </w:r>
      <w:r>
        <w:rPr>
          <w:sz w:val="28"/>
          <w:szCs w:val="28"/>
        </w:rPr>
        <w:t>».</w:t>
      </w:r>
    </w:p>
    <w:p w:rsidR="00C753AE" w:rsidRPr="007411D5" w:rsidRDefault="00C753AE" w:rsidP="00955443">
      <w:pPr>
        <w:pStyle w:val="a5"/>
        <w:shd w:val="clear" w:color="auto" w:fill="FFFFFF"/>
        <w:suppressAutoHyphens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330719" w:rsidRPr="007411D5" w:rsidRDefault="00330719" w:rsidP="00955443">
      <w:pPr>
        <w:ind w:firstLine="680"/>
        <w:jc w:val="both"/>
        <w:rPr>
          <w:sz w:val="28"/>
          <w:szCs w:val="28"/>
        </w:rPr>
      </w:pPr>
      <w:r w:rsidRPr="007411D5">
        <w:rPr>
          <w:sz w:val="28"/>
          <w:szCs w:val="28"/>
        </w:rPr>
        <w:t>2. Контроль исполнения постановления возложить на заместителя Главы города Ачинска по социальным вопросам Сетова С.А.</w:t>
      </w:r>
    </w:p>
    <w:p w:rsidR="00330719" w:rsidRPr="007411D5" w:rsidRDefault="00330719" w:rsidP="00955443">
      <w:pPr>
        <w:jc w:val="both"/>
        <w:rPr>
          <w:sz w:val="28"/>
          <w:szCs w:val="28"/>
        </w:rPr>
      </w:pPr>
    </w:p>
    <w:p w:rsidR="00330719" w:rsidRPr="007411D5" w:rsidRDefault="00330719" w:rsidP="00955443">
      <w:pPr>
        <w:ind w:firstLine="680"/>
        <w:jc w:val="both"/>
        <w:rPr>
          <w:sz w:val="28"/>
          <w:szCs w:val="28"/>
        </w:rPr>
      </w:pPr>
      <w:r w:rsidRPr="007411D5">
        <w:rPr>
          <w:sz w:val="28"/>
          <w:szCs w:val="28"/>
        </w:rPr>
        <w:t>3. 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330719" w:rsidRPr="007411D5" w:rsidRDefault="00330719" w:rsidP="00955443">
      <w:pPr>
        <w:jc w:val="both"/>
        <w:rPr>
          <w:sz w:val="28"/>
          <w:szCs w:val="28"/>
        </w:rPr>
      </w:pPr>
    </w:p>
    <w:p w:rsidR="006E17E1" w:rsidRDefault="00330719" w:rsidP="006E17E1">
      <w:pPr>
        <w:tabs>
          <w:tab w:val="left" w:pos="0"/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7411D5">
        <w:rPr>
          <w:sz w:val="28"/>
          <w:szCs w:val="28"/>
        </w:rPr>
        <w:lastRenderedPageBreak/>
        <w:t xml:space="preserve">4. </w:t>
      </w:r>
      <w:r w:rsidR="006E17E1" w:rsidRPr="007C70A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6E17E1">
        <w:rPr>
          <w:color w:val="000000"/>
          <w:sz w:val="28"/>
          <w:szCs w:val="28"/>
        </w:rPr>
        <w:t xml:space="preserve">, </w:t>
      </w:r>
      <w:r w:rsidR="006E17E1" w:rsidRPr="00265B7E">
        <w:rPr>
          <w:color w:val="000000"/>
          <w:sz w:val="28"/>
          <w:szCs w:val="28"/>
        </w:rPr>
        <w:t xml:space="preserve">и распространяет свое действие на правоотношения, возникшие с </w:t>
      </w:r>
      <w:r w:rsidR="006E17E1">
        <w:rPr>
          <w:color w:val="000000"/>
          <w:sz w:val="28"/>
          <w:szCs w:val="28"/>
        </w:rPr>
        <w:t>01.01.2024</w:t>
      </w:r>
      <w:r w:rsidR="006E17E1" w:rsidRPr="007C70A7">
        <w:rPr>
          <w:color w:val="000000"/>
          <w:sz w:val="28"/>
          <w:szCs w:val="28"/>
        </w:rPr>
        <w:t>.</w:t>
      </w:r>
    </w:p>
    <w:p w:rsidR="001559BD" w:rsidRDefault="001559BD" w:rsidP="006E17E1">
      <w:pPr>
        <w:tabs>
          <w:tab w:val="left" w:pos="0"/>
          <w:tab w:val="left" w:pos="567"/>
        </w:tabs>
        <w:adjustRightInd w:val="0"/>
        <w:ind w:firstLine="709"/>
        <w:jc w:val="both"/>
        <w:rPr>
          <w:sz w:val="28"/>
          <w:szCs w:val="28"/>
        </w:rPr>
      </w:pPr>
    </w:p>
    <w:p w:rsidR="004A1C6E" w:rsidRPr="007C70A7" w:rsidRDefault="001559BD" w:rsidP="006E17E1">
      <w:pPr>
        <w:tabs>
          <w:tab w:val="left" w:pos="0"/>
          <w:tab w:val="left" w:pos="567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Пункт 9.</w:t>
      </w:r>
      <w:r w:rsidR="002C0DF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559BD">
        <w:rPr>
          <w:sz w:val="28"/>
          <w:szCs w:val="28"/>
        </w:rPr>
        <w:t>раздела III «Условия оплаты труда руководителей учреждений, их заместителей» Примерного положения об оплате труда работников муниципальных учреждений, подведомственных управлению образования администрации города Ачинска</w:t>
      </w:r>
      <w:r w:rsidR="00DB2E8D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действует до 31 декабря 2024 года включительно.</w:t>
      </w:r>
    </w:p>
    <w:p w:rsidR="00330719" w:rsidRDefault="00330719" w:rsidP="00955443">
      <w:pPr>
        <w:jc w:val="both"/>
        <w:rPr>
          <w:sz w:val="28"/>
          <w:szCs w:val="28"/>
        </w:rPr>
      </w:pPr>
    </w:p>
    <w:p w:rsidR="00E749B3" w:rsidRPr="007411D5" w:rsidRDefault="00E749B3" w:rsidP="00955443">
      <w:pPr>
        <w:jc w:val="both"/>
        <w:rPr>
          <w:sz w:val="28"/>
          <w:szCs w:val="28"/>
        </w:rPr>
      </w:pPr>
    </w:p>
    <w:p w:rsidR="00330719" w:rsidRPr="007411D5" w:rsidRDefault="00330719" w:rsidP="00955443">
      <w:pPr>
        <w:jc w:val="both"/>
        <w:rPr>
          <w:sz w:val="28"/>
          <w:szCs w:val="28"/>
        </w:rPr>
      </w:pPr>
    </w:p>
    <w:p w:rsidR="001559BD" w:rsidRPr="007C70A7" w:rsidRDefault="001559BD" w:rsidP="001559BD">
      <w:pPr>
        <w:jc w:val="both"/>
        <w:rPr>
          <w:sz w:val="28"/>
          <w:szCs w:val="28"/>
        </w:rPr>
      </w:pPr>
      <w:r w:rsidRPr="007C70A7">
        <w:rPr>
          <w:sz w:val="28"/>
          <w:szCs w:val="28"/>
        </w:rPr>
        <w:t xml:space="preserve">Глава города Ачинска                  </w:t>
      </w:r>
      <w:r>
        <w:rPr>
          <w:sz w:val="28"/>
          <w:szCs w:val="28"/>
        </w:rPr>
        <w:t xml:space="preserve">    </w:t>
      </w:r>
      <w:r w:rsidRPr="007C70A7">
        <w:rPr>
          <w:sz w:val="28"/>
          <w:szCs w:val="28"/>
        </w:rPr>
        <w:t xml:space="preserve">        </w:t>
      </w:r>
      <w:r w:rsidRPr="007C70A7">
        <w:rPr>
          <w:sz w:val="28"/>
          <w:szCs w:val="28"/>
        </w:rPr>
        <w:tab/>
      </w:r>
      <w:r w:rsidRPr="007C70A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="00D21F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C70A7">
        <w:rPr>
          <w:sz w:val="28"/>
          <w:szCs w:val="28"/>
        </w:rPr>
        <w:t xml:space="preserve"> И.П. Титенков</w:t>
      </w:r>
    </w:p>
    <w:p w:rsidR="00D97B8E" w:rsidRDefault="00D97B8E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1559BD" w:rsidRDefault="001559BD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2C0DFB" w:rsidRDefault="002C0DFB" w:rsidP="00955443">
      <w:pPr>
        <w:jc w:val="both"/>
        <w:rPr>
          <w:sz w:val="22"/>
          <w:szCs w:val="22"/>
        </w:rPr>
      </w:pPr>
    </w:p>
    <w:p w:rsidR="001559BD" w:rsidRPr="007411D5" w:rsidRDefault="001559BD" w:rsidP="00955443">
      <w:pPr>
        <w:jc w:val="both"/>
        <w:rPr>
          <w:sz w:val="22"/>
          <w:szCs w:val="22"/>
        </w:rPr>
      </w:pPr>
    </w:p>
    <w:sectPr w:rsidR="001559BD" w:rsidRPr="007411D5" w:rsidSect="00E749B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95" w:rsidRDefault="002A7295" w:rsidP="00C06784">
      <w:r>
        <w:separator/>
      </w:r>
    </w:p>
  </w:endnote>
  <w:endnote w:type="continuationSeparator" w:id="0">
    <w:p w:rsidR="002A7295" w:rsidRDefault="002A7295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95" w:rsidRDefault="002A7295" w:rsidP="00C06784">
      <w:r>
        <w:separator/>
      </w:r>
    </w:p>
  </w:footnote>
  <w:footnote w:type="continuationSeparator" w:id="0">
    <w:p w:rsidR="002A7295" w:rsidRDefault="002A7295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71786"/>
    <w:multiLevelType w:val="multilevel"/>
    <w:tmpl w:val="A63AB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675AAD"/>
    <w:multiLevelType w:val="multilevel"/>
    <w:tmpl w:val="64E4F7E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0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2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641037"/>
    <w:multiLevelType w:val="multilevel"/>
    <w:tmpl w:val="84B0B37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hint="default"/>
      </w:rPr>
    </w:lvl>
  </w:abstractNum>
  <w:abstractNum w:abstractNumId="14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3"/>
  </w:num>
  <w:num w:numId="5">
    <w:abstractNumId w:val="21"/>
  </w:num>
  <w:num w:numId="6">
    <w:abstractNumId w:val="4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18"/>
  </w:num>
  <w:num w:numId="15">
    <w:abstractNumId w:val="3"/>
  </w:num>
  <w:num w:numId="16">
    <w:abstractNumId w:val="19"/>
  </w:num>
  <w:num w:numId="17">
    <w:abstractNumId w:val="22"/>
  </w:num>
  <w:num w:numId="18">
    <w:abstractNumId w:val="14"/>
  </w:num>
  <w:num w:numId="19">
    <w:abstractNumId w:val="8"/>
  </w:num>
  <w:num w:numId="20">
    <w:abstractNumId w:val="7"/>
  </w:num>
  <w:num w:numId="21">
    <w:abstractNumId w:val="20"/>
  </w:num>
  <w:num w:numId="22">
    <w:abstractNumId w:val="9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049A7"/>
    <w:rsid w:val="00007824"/>
    <w:rsid w:val="0001119C"/>
    <w:rsid w:val="00011D7B"/>
    <w:rsid w:val="000125B1"/>
    <w:rsid w:val="00013540"/>
    <w:rsid w:val="000152C5"/>
    <w:rsid w:val="00017869"/>
    <w:rsid w:val="00024AF0"/>
    <w:rsid w:val="0003219A"/>
    <w:rsid w:val="00035B62"/>
    <w:rsid w:val="00035DB6"/>
    <w:rsid w:val="00037BFF"/>
    <w:rsid w:val="00046679"/>
    <w:rsid w:val="00050440"/>
    <w:rsid w:val="00060559"/>
    <w:rsid w:val="0006100D"/>
    <w:rsid w:val="00063CE9"/>
    <w:rsid w:val="00067299"/>
    <w:rsid w:val="000705C5"/>
    <w:rsid w:val="0007145A"/>
    <w:rsid w:val="000722DB"/>
    <w:rsid w:val="00076726"/>
    <w:rsid w:val="00081431"/>
    <w:rsid w:val="00084214"/>
    <w:rsid w:val="00090870"/>
    <w:rsid w:val="00092E09"/>
    <w:rsid w:val="00095451"/>
    <w:rsid w:val="000A358D"/>
    <w:rsid w:val="000A7BA7"/>
    <w:rsid w:val="000B0474"/>
    <w:rsid w:val="000B0C82"/>
    <w:rsid w:val="000B41DC"/>
    <w:rsid w:val="000B4516"/>
    <w:rsid w:val="000B56D6"/>
    <w:rsid w:val="000C4B90"/>
    <w:rsid w:val="000C51C3"/>
    <w:rsid w:val="000C6CD0"/>
    <w:rsid w:val="000D4753"/>
    <w:rsid w:val="000E1CC2"/>
    <w:rsid w:val="000E2D34"/>
    <w:rsid w:val="000E2EAB"/>
    <w:rsid w:val="000E47BE"/>
    <w:rsid w:val="000F2F6A"/>
    <w:rsid w:val="00106656"/>
    <w:rsid w:val="00106EA4"/>
    <w:rsid w:val="00110C7A"/>
    <w:rsid w:val="00110E73"/>
    <w:rsid w:val="001141A8"/>
    <w:rsid w:val="00121727"/>
    <w:rsid w:val="00121AFB"/>
    <w:rsid w:val="00122AD2"/>
    <w:rsid w:val="0012513E"/>
    <w:rsid w:val="00132486"/>
    <w:rsid w:val="0013463C"/>
    <w:rsid w:val="001415C2"/>
    <w:rsid w:val="00141707"/>
    <w:rsid w:val="00141CC5"/>
    <w:rsid w:val="00143EF2"/>
    <w:rsid w:val="001455AD"/>
    <w:rsid w:val="00145F22"/>
    <w:rsid w:val="001509E3"/>
    <w:rsid w:val="001559BD"/>
    <w:rsid w:val="0015725B"/>
    <w:rsid w:val="00162452"/>
    <w:rsid w:val="001646D4"/>
    <w:rsid w:val="001670F1"/>
    <w:rsid w:val="00167880"/>
    <w:rsid w:val="001721D3"/>
    <w:rsid w:val="00175C9A"/>
    <w:rsid w:val="00177B22"/>
    <w:rsid w:val="00182BEE"/>
    <w:rsid w:val="001857FB"/>
    <w:rsid w:val="00197186"/>
    <w:rsid w:val="00197599"/>
    <w:rsid w:val="001A0186"/>
    <w:rsid w:val="001B31B3"/>
    <w:rsid w:val="001B4F2B"/>
    <w:rsid w:val="001C0FB2"/>
    <w:rsid w:val="001C129E"/>
    <w:rsid w:val="001C18F2"/>
    <w:rsid w:val="001C2BE9"/>
    <w:rsid w:val="001D2EBE"/>
    <w:rsid w:val="001D4484"/>
    <w:rsid w:val="001D5F5B"/>
    <w:rsid w:val="001E17ED"/>
    <w:rsid w:val="001E1B65"/>
    <w:rsid w:val="001E2BB8"/>
    <w:rsid w:val="001E6C81"/>
    <w:rsid w:val="001F1B63"/>
    <w:rsid w:val="001F4E7E"/>
    <w:rsid w:val="001F5010"/>
    <w:rsid w:val="001F6A8C"/>
    <w:rsid w:val="00201AB5"/>
    <w:rsid w:val="00207FA5"/>
    <w:rsid w:val="002131B9"/>
    <w:rsid w:val="002207EB"/>
    <w:rsid w:val="002217B4"/>
    <w:rsid w:val="002366A2"/>
    <w:rsid w:val="002413BA"/>
    <w:rsid w:val="00245801"/>
    <w:rsid w:val="002464E4"/>
    <w:rsid w:val="00247E2C"/>
    <w:rsid w:val="002514F7"/>
    <w:rsid w:val="002638F9"/>
    <w:rsid w:val="00263BE4"/>
    <w:rsid w:val="002659A0"/>
    <w:rsid w:val="00266411"/>
    <w:rsid w:val="002716C6"/>
    <w:rsid w:val="00282AFB"/>
    <w:rsid w:val="00283AF8"/>
    <w:rsid w:val="00286616"/>
    <w:rsid w:val="00286BB9"/>
    <w:rsid w:val="00287765"/>
    <w:rsid w:val="0029385A"/>
    <w:rsid w:val="002956FA"/>
    <w:rsid w:val="0029637C"/>
    <w:rsid w:val="002A0DD0"/>
    <w:rsid w:val="002A3C6B"/>
    <w:rsid w:val="002A5403"/>
    <w:rsid w:val="002A5DDB"/>
    <w:rsid w:val="002A7295"/>
    <w:rsid w:val="002A77B1"/>
    <w:rsid w:val="002B003A"/>
    <w:rsid w:val="002B3464"/>
    <w:rsid w:val="002B531A"/>
    <w:rsid w:val="002B6631"/>
    <w:rsid w:val="002B7EA8"/>
    <w:rsid w:val="002B7F01"/>
    <w:rsid w:val="002C0DFB"/>
    <w:rsid w:val="002C2ADC"/>
    <w:rsid w:val="002C463C"/>
    <w:rsid w:val="002C597E"/>
    <w:rsid w:val="002C5E34"/>
    <w:rsid w:val="002C72AB"/>
    <w:rsid w:val="002D06A3"/>
    <w:rsid w:val="002D2769"/>
    <w:rsid w:val="002E3D20"/>
    <w:rsid w:val="002E6069"/>
    <w:rsid w:val="002F4353"/>
    <w:rsid w:val="00314D25"/>
    <w:rsid w:val="00315511"/>
    <w:rsid w:val="003179D1"/>
    <w:rsid w:val="00320B63"/>
    <w:rsid w:val="00323356"/>
    <w:rsid w:val="003233B1"/>
    <w:rsid w:val="003263D0"/>
    <w:rsid w:val="00330719"/>
    <w:rsid w:val="00343378"/>
    <w:rsid w:val="00343CCA"/>
    <w:rsid w:val="003460B1"/>
    <w:rsid w:val="00354B42"/>
    <w:rsid w:val="00364B35"/>
    <w:rsid w:val="0037024A"/>
    <w:rsid w:val="0037262C"/>
    <w:rsid w:val="003735F0"/>
    <w:rsid w:val="0037738C"/>
    <w:rsid w:val="0039071A"/>
    <w:rsid w:val="003933D9"/>
    <w:rsid w:val="003934E6"/>
    <w:rsid w:val="00393F15"/>
    <w:rsid w:val="00396929"/>
    <w:rsid w:val="003A2741"/>
    <w:rsid w:val="003A5E2C"/>
    <w:rsid w:val="003A6857"/>
    <w:rsid w:val="003A6E2E"/>
    <w:rsid w:val="003B640E"/>
    <w:rsid w:val="003B6D89"/>
    <w:rsid w:val="003C0175"/>
    <w:rsid w:val="003C1CFB"/>
    <w:rsid w:val="003C5300"/>
    <w:rsid w:val="003C6257"/>
    <w:rsid w:val="003C6BE5"/>
    <w:rsid w:val="003C7386"/>
    <w:rsid w:val="003C7B1D"/>
    <w:rsid w:val="003D014B"/>
    <w:rsid w:val="003D2684"/>
    <w:rsid w:val="003E0C06"/>
    <w:rsid w:val="003E134F"/>
    <w:rsid w:val="00406488"/>
    <w:rsid w:val="00407527"/>
    <w:rsid w:val="0040756D"/>
    <w:rsid w:val="00410EC2"/>
    <w:rsid w:val="0041175C"/>
    <w:rsid w:val="00412E13"/>
    <w:rsid w:val="00414F75"/>
    <w:rsid w:val="004201CF"/>
    <w:rsid w:val="00420A61"/>
    <w:rsid w:val="00422926"/>
    <w:rsid w:val="00427114"/>
    <w:rsid w:val="00427B6A"/>
    <w:rsid w:val="00434285"/>
    <w:rsid w:val="00440A36"/>
    <w:rsid w:val="004410B2"/>
    <w:rsid w:val="004443DE"/>
    <w:rsid w:val="00445F7F"/>
    <w:rsid w:val="004521FF"/>
    <w:rsid w:val="004540F7"/>
    <w:rsid w:val="004568E5"/>
    <w:rsid w:val="004612D3"/>
    <w:rsid w:val="004655ED"/>
    <w:rsid w:val="00471D18"/>
    <w:rsid w:val="00475395"/>
    <w:rsid w:val="00477590"/>
    <w:rsid w:val="00480101"/>
    <w:rsid w:val="004830FA"/>
    <w:rsid w:val="00485FC0"/>
    <w:rsid w:val="004861BF"/>
    <w:rsid w:val="004912FC"/>
    <w:rsid w:val="004914F4"/>
    <w:rsid w:val="004945F5"/>
    <w:rsid w:val="00495220"/>
    <w:rsid w:val="004976B0"/>
    <w:rsid w:val="004A1C6E"/>
    <w:rsid w:val="004A3E07"/>
    <w:rsid w:val="004B16AA"/>
    <w:rsid w:val="004B1F67"/>
    <w:rsid w:val="004B6980"/>
    <w:rsid w:val="004B6C55"/>
    <w:rsid w:val="004C6ACC"/>
    <w:rsid w:val="004C6FA5"/>
    <w:rsid w:val="004D3390"/>
    <w:rsid w:val="004E242E"/>
    <w:rsid w:val="004E3EAA"/>
    <w:rsid w:val="004E66D2"/>
    <w:rsid w:val="004E6F77"/>
    <w:rsid w:val="004F7F88"/>
    <w:rsid w:val="005011B6"/>
    <w:rsid w:val="00502124"/>
    <w:rsid w:val="005030AC"/>
    <w:rsid w:val="005142F9"/>
    <w:rsid w:val="00516C75"/>
    <w:rsid w:val="005175D1"/>
    <w:rsid w:val="0051771D"/>
    <w:rsid w:val="00525376"/>
    <w:rsid w:val="00532C9A"/>
    <w:rsid w:val="005333EB"/>
    <w:rsid w:val="00534183"/>
    <w:rsid w:val="005345E7"/>
    <w:rsid w:val="0054101E"/>
    <w:rsid w:val="0054151F"/>
    <w:rsid w:val="00553DE4"/>
    <w:rsid w:val="005577FE"/>
    <w:rsid w:val="00563BFF"/>
    <w:rsid w:val="00567434"/>
    <w:rsid w:val="00567FCD"/>
    <w:rsid w:val="005701F4"/>
    <w:rsid w:val="005945E0"/>
    <w:rsid w:val="005A0F32"/>
    <w:rsid w:val="005A1AD2"/>
    <w:rsid w:val="005A602F"/>
    <w:rsid w:val="005A6AB2"/>
    <w:rsid w:val="005A7409"/>
    <w:rsid w:val="005B1B18"/>
    <w:rsid w:val="005B3C4C"/>
    <w:rsid w:val="005B5DDC"/>
    <w:rsid w:val="005B5E70"/>
    <w:rsid w:val="005B76A5"/>
    <w:rsid w:val="005B7831"/>
    <w:rsid w:val="005D4237"/>
    <w:rsid w:val="005D5A7C"/>
    <w:rsid w:val="005D763E"/>
    <w:rsid w:val="005D7AB5"/>
    <w:rsid w:val="005E3850"/>
    <w:rsid w:val="005E5F35"/>
    <w:rsid w:val="005F2C28"/>
    <w:rsid w:val="005F3969"/>
    <w:rsid w:val="005F7190"/>
    <w:rsid w:val="006017F9"/>
    <w:rsid w:val="006027B1"/>
    <w:rsid w:val="006051E7"/>
    <w:rsid w:val="00607748"/>
    <w:rsid w:val="006114BA"/>
    <w:rsid w:val="00614998"/>
    <w:rsid w:val="006203DD"/>
    <w:rsid w:val="00622AB9"/>
    <w:rsid w:val="00624B1D"/>
    <w:rsid w:val="0062575E"/>
    <w:rsid w:val="0062582F"/>
    <w:rsid w:val="00625F8B"/>
    <w:rsid w:val="00626A85"/>
    <w:rsid w:val="006270F2"/>
    <w:rsid w:val="00630A08"/>
    <w:rsid w:val="0063218A"/>
    <w:rsid w:val="006332D9"/>
    <w:rsid w:val="00636162"/>
    <w:rsid w:val="00637715"/>
    <w:rsid w:val="00641D26"/>
    <w:rsid w:val="00650B5C"/>
    <w:rsid w:val="006513FC"/>
    <w:rsid w:val="00654872"/>
    <w:rsid w:val="00655A05"/>
    <w:rsid w:val="00656AEA"/>
    <w:rsid w:val="0066025D"/>
    <w:rsid w:val="006609BD"/>
    <w:rsid w:val="006625EF"/>
    <w:rsid w:val="0066355D"/>
    <w:rsid w:val="006744AF"/>
    <w:rsid w:val="0068474E"/>
    <w:rsid w:val="006935FD"/>
    <w:rsid w:val="00695CF2"/>
    <w:rsid w:val="006A2CC5"/>
    <w:rsid w:val="006A3CB5"/>
    <w:rsid w:val="006A4042"/>
    <w:rsid w:val="006A6C7D"/>
    <w:rsid w:val="006A7CFE"/>
    <w:rsid w:val="006B15CA"/>
    <w:rsid w:val="006B239E"/>
    <w:rsid w:val="006B7597"/>
    <w:rsid w:val="006C3952"/>
    <w:rsid w:val="006C4EC5"/>
    <w:rsid w:val="006C76AB"/>
    <w:rsid w:val="006C7A3A"/>
    <w:rsid w:val="006C7B0C"/>
    <w:rsid w:val="006D0CC0"/>
    <w:rsid w:val="006D0F12"/>
    <w:rsid w:val="006D1733"/>
    <w:rsid w:val="006D6A70"/>
    <w:rsid w:val="006D78C2"/>
    <w:rsid w:val="006E133F"/>
    <w:rsid w:val="006E17E1"/>
    <w:rsid w:val="006E261E"/>
    <w:rsid w:val="006E4F3B"/>
    <w:rsid w:val="006F1217"/>
    <w:rsid w:val="006F1893"/>
    <w:rsid w:val="006F6298"/>
    <w:rsid w:val="00704FF0"/>
    <w:rsid w:val="0070789B"/>
    <w:rsid w:val="00712CF8"/>
    <w:rsid w:val="00724BCC"/>
    <w:rsid w:val="00726D5C"/>
    <w:rsid w:val="007300AE"/>
    <w:rsid w:val="00734DF5"/>
    <w:rsid w:val="00737B30"/>
    <w:rsid w:val="00737C15"/>
    <w:rsid w:val="007411D5"/>
    <w:rsid w:val="0074253C"/>
    <w:rsid w:val="00742B0B"/>
    <w:rsid w:val="00744294"/>
    <w:rsid w:val="00744AE0"/>
    <w:rsid w:val="00752767"/>
    <w:rsid w:val="00753070"/>
    <w:rsid w:val="0075692E"/>
    <w:rsid w:val="007611C7"/>
    <w:rsid w:val="00762F51"/>
    <w:rsid w:val="0076493F"/>
    <w:rsid w:val="00765B36"/>
    <w:rsid w:val="00765FE0"/>
    <w:rsid w:val="00771647"/>
    <w:rsid w:val="00774B5A"/>
    <w:rsid w:val="00780B90"/>
    <w:rsid w:val="00787877"/>
    <w:rsid w:val="00790F18"/>
    <w:rsid w:val="00792C46"/>
    <w:rsid w:val="00797F9D"/>
    <w:rsid w:val="007A380F"/>
    <w:rsid w:val="007A5840"/>
    <w:rsid w:val="007C3D84"/>
    <w:rsid w:val="007C42D9"/>
    <w:rsid w:val="007C4301"/>
    <w:rsid w:val="007D2C6E"/>
    <w:rsid w:val="007D5A48"/>
    <w:rsid w:val="007D74FF"/>
    <w:rsid w:val="007E1D42"/>
    <w:rsid w:val="007E306B"/>
    <w:rsid w:val="007E320C"/>
    <w:rsid w:val="007E4F13"/>
    <w:rsid w:val="007E70B8"/>
    <w:rsid w:val="007E759E"/>
    <w:rsid w:val="007E7C1B"/>
    <w:rsid w:val="007F330A"/>
    <w:rsid w:val="007F3DF6"/>
    <w:rsid w:val="007F41D3"/>
    <w:rsid w:val="007F6930"/>
    <w:rsid w:val="00803294"/>
    <w:rsid w:val="0081366B"/>
    <w:rsid w:val="008169CE"/>
    <w:rsid w:val="0082160C"/>
    <w:rsid w:val="008233EE"/>
    <w:rsid w:val="00827742"/>
    <w:rsid w:val="008321BE"/>
    <w:rsid w:val="00832BE1"/>
    <w:rsid w:val="00834D2C"/>
    <w:rsid w:val="00834FB5"/>
    <w:rsid w:val="008376B5"/>
    <w:rsid w:val="00837DEC"/>
    <w:rsid w:val="008474DD"/>
    <w:rsid w:val="00850819"/>
    <w:rsid w:val="00851E86"/>
    <w:rsid w:val="00857145"/>
    <w:rsid w:val="0086473E"/>
    <w:rsid w:val="00865C47"/>
    <w:rsid w:val="008676B6"/>
    <w:rsid w:val="008676EB"/>
    <w:rsid w:val="00873377"/>
    <w:rsid w:val="00874268"/>
    <w:rsid w:val="00874946"/>
    <w:rsid w:val="0088222B"/>
    <w:rsid w:val="00886FF6"/>
    <w:rsid w:val="008922DB"/>
    <w:rsid w:val="00892EFD"/>
    <w:rsid w:val="00894E02"/>
    <w:rsid w:val="00895A61"/>
    <w:rsid w:val="00896584"/>
    <w:rsid w:val="00897D9D"/>
    <w:rsid w:val="008A29ED"/>
    <w:rsid w:val="008A75CA"/>
    <w:rsid w:val="008B0B4F"/>
    <w:rsid w:val="008B2D7E"/>
    <w:rsid w:val="008B43B0"/>
    <w:rsid w:val="008B473E"/>
    <w:rsid w:val="008B58D1"/>
    <w:rsid w:val="008B660B"/>
    <w:rsid w:val="008C288C"/>
    <w:rsid w:val="008C2CC3"/>
    <w:rsid w:val="008C49B1"/>
    <w:rsid w:val="008D165D"/>
    <w:rsid w:val="008D2C4C"/>
    <w:rsid w:val="008D396D"/>
    <w:rsid w:val="008D58E9"/>
    <w:rsid w:val="008D625A"/>
    <w:rsid w:val="008D7C76"/>
    <w:rsid w:val="008E23D1"/>
    <w:rsid w:val="008E4C15"/>
    <w:rsid w:val="008E6D98"/>
    <w:rsid w:val="008F1760"/>
    <w:rsid w:val="008F2DD5"/>
    <w:rsid w:val="008F5755"/>
    <w:rsid w:val="008F66F0"/>
    <w:rsid w:val="00920260"/>
    <w:rsid w:val="00925919"/>
    <w:rsid w:val="009276B4"/>
    <w:rsid w:val="00930A3E"/>
    <w:rsid w:val="0093589B"/>
    <w:rsid w:val="0094178F"/>
    <w:rsid w:val="009438FE"/>
    <w:rsid w:val="00943987"/>
    <w:rsid w:val="0094434A"/>
    <w:rsid w:val="0094781B"/>
    <w:rsid w:val="00951DBD"/>
    <w:rsid w:val="00954098"/>
    <w:rsid w:val="00955443"/>
    <w:rsid w:val="00955476"/>
    <w:rsid w:val="009556D8"/>
    <w:rsid w:val="009567D8"/>
    <w:rsid w:val="00967A86"/>
    <w:rsid w:val="00967C68"/>
    <w:rsid w:val="00971DFC"/>
    <w:rsid w:val="00974790"/>
    <w:rsid w:val="00974CCF"/>
    <w:rsid w:val="0097524C"/>
    <w:rsid w:val="00975A7D"/>
    <w:rsid w:val="00985E38"/>
    <w:rsid w:val="00990F2F"/>
    <w:rsid w:val="00992069"/>
    <w:rsid w:val="009956E3"/>
    <w:rsid w:val="00996EC1"/>
    <w:rsid w:val="00997A80"/>
    <w:rsid w:val="009A110D"/>
    <w:rsid w:val="009A21A7"/>
    <w:rsid w:val="009A26CC"/>
    <w:rsid w:val="009A29E6"/>
    <w:rsid w:val="009A3CDC"/>
    <w:rsid w:val="009A3E3D"/>
    <w:rsid w:val="009A60BD"/>
    <w:rsid w:val="009B122E"/>
    <w:rsid w:val="009B3051"/>
    <w:rsid w:val="009C0112"/>
    <w:rsid w:val="009C1277"/>
    <w:rsid w:val="009C228E"/>
    <w:rsid w:val="009D27FD"/>
    <w:rsid w:val="009D5033"/>
    <w:rsid w:val="009E024F"/>
    <w:rsid w:val="009E116B"/>
    <w:rsid w:val="009E2C25"/>
    <w:rsid w:val="009E3514"/>
    <w:rsid w:val="009E5584"/>
    <w:rsid w:val="009E67C4"/>
    <w:rsid w:val="009F64AF"/>
    <w:rsid w:val="009F7257"/>
    <w:rsid w:val="00A11D7C"/>
    <w:rsid w:val="00A12B77"/>
    <w:rsid w:val="00A1429D"/>
    <w:rsid w:val="00A160DF"/>
    <w:rsid w:val="00A30973"/>
    <w:rsid w:val="00A30CC0"/>
    <w:rsid w:val="00A3365D"/>
    <w:rsid w:val="00A3597E"/>
    <w:rsid w:val="00A421FF"/>
    <w:rsid w:val="00A43CC5"/>
    <w:rsid w:val="00A447DB"/>
    <w:rsid w:val="00A50C2A"/>
    <w:rsid w:val="00A52167"/>
    <w:rsid w:val="00A56566"/>
    <w:rsid w:val="00A67C73"/>
    <w:rsid w:val="00A734F8"/>
    <w:rsid w:val="00A80DD8"/>
    <w:rsid w:val="00A81707"/>
    <w:rsid w:val="00A83F7A"/>
    <w:rsid w:val="00A846B2"/>
    <w:rsid w:val="00A849D2"/>
    <w:rsid w:val="00A95A88"/>
    <w:rsid w:val="00AA4368"/>
    <w:rsid w:val="00AA4F7E"/>
    <w:rsid w:val="00AA5126"/>
    <w:rsid w:val="00AB10F3"/>
    <w:rsid w:val="00AB6D59"/>
    <w:rsid w:val="00AB6DF9"/>
    <w:rsid w:val="00AC3746"/>
    <w:rsid w:val="00AD321A"/>
    <w:rsid w:val="00AD5D43"/>
    <w:rsid w:val="00AE33A4"/>
    <w:rsid w:val="00AE36A8"/>
    <w:rsid w:val="00AE4EE3"/>
    <w:rsid w:val="00AE5DF4"/>
    <w:rsid w:val="00AF10B9"/>
    <w:rsid w:val="00AF267B"/>
    <w:rsid w:val="00B01D5F"/>
    <w:rsid w:val="00B10176"/>
    <w:rsid w:val="00B13859"/>
    <w:rsid w:val="00B25849"/>
    <w:rsid w:val="00B41490"/>
    <w:rsid w:val="00B43010"/>
    <w:rsid w:val="00B4663B"/>
    <w:rsid w:val="00B47626"/>
    <w:rsid w:val="00B50DAF"/>
    <w:rsid w:val="00B541EB"/>
    <w:rsid w:val="00B54B15"/>
    <w:rsid w:val="00B5679E"/>
    <w:rsid w:val="00B62EFF"/>
    <w:rsid w:val="00B73C16"/>
    <w:rsid w:val="00B76376"/>
    <w:rsid w:val="00B86DD7"/>
    <w:rsid w:val="00B97609"/>
    <w:rsid w:val="00BA749D"/>
    <w:rsid w:val="00BB1901"/>
    <w:rsid w:val="00BB31BA"/>
    <w:rsid w:val="00BB4DE7"/>
    <w:rsid w:val="00BB5939"/>
    <w:rsid w:val="00BC39C6"/>
    <w:rsid w:val="00BC3F64"/>
    <w:rsid w:val="00BC64CB"/>
    <w:rsid w:val="00BD5686"/>
    <w:rsid w:val="00BD68F6"/>
    <w:rsid w:val="00C00537"/>
    <w:rsid w:val="00C0314C"/>
    <w:rsid w:val="00C042BB"/>
    <w:rsid w:val="00C052F0"/>
    <w:rsid w:val="00C06784"/>
    <w:rsid w:val="00C12EEA"/>
    <w:rsid w:val="00C13307"/>
    <w:rsid w:val="00C14C73"/>
    <w:rsid w:val="00C166BD"/>
    <w:rsid w:val="00C17E93"/>
    <w:rsid w:val="00C21D6E"/>
    <w:rsid w:val="00C21F68"/>
    <w:rsid w:val="00C22A76"/>
    <w:rsid w:val="00C2464E"/>
    <w:rsid w:val="00C350B6"/>
    <w:rsid w:val="00C35E51"/>
    <w:rsid w:val="00C41CE5"/>
    <w:rsid w:val="00C45847"/>
    <w:rsid w:val="00C45C76"/>
    <w:rsid w:val="00C61E80"/>
    <w:rsid w:val="00C62B93"/>
    <w:rsid w:val="00C66050"/>
    <w:rsid w:val="00C66C2B"/>
    <w:rsid w:val="00C66F21"/>
    <w:rsid w:val="00C706A6"/>
    <w:rsid w:val="00C735AE"/>
    <w:rsid w:val="00C753AE"/>
    <w:rsid w:val="00C77BD0"/>
    <w:rsid w:val="00C81473"/>
    <w:rsid w:val="00C81F79"/>
    <w:rsid w:val="00C8252D"/>
    <w:rsid w:val="00C83254"/>
    <w:rsid w:val="00C8328A"/>
    <w:rsid w:val="00C85FB5"/>
    <w:rsid w:val="00C87455"/>
    <w:rsid w:val="00C8771D"/>
    <w:rsid w:val="00C928F7"/>
    <w:rsid w:val="00C92978"/>
    <w:rsid w:val="00C92DA0"/>
    <w:rsid w:val="00C93877"/>
    <w:rsid w:val="00CA1DC4"/>
    <w:rsid w:val="00CA531E"/>
    <w:rsid w:val="00CA563B"/>
    <w:rsid w:val="00CA56B3"/>
    <w:rsid w:val="00CA7E8D"/>
    <w:rsid w:val="00CB00D9"/>
    <w:rsid w:val="00CB23F8"/>
    <w:rsid w:val="00CB6AF0"/>
    <w:rsid w:val="00CC3A85"/>
    <w:rsid w:val="00CC6883"/>
    <w:rsid w:val="00CC7521"/>
    <w:rsid w:val="00CD3143"/>
    <w:rsid w:val="00CE232F"/>
    <w:rsid w:val="00CE539A"/>
    <w:rsid w:val="00CE7107"/>
    <w:rsid w:val="00CE7775"/>
    <w:rsid w:val="00D0031B"/>
    <w:rsid w:val="00D06B80"/>
    <w:rsid w:val="00D07359"/>
    <w:rsid w:val="00D078EF"/>
    <w:rsid w:val="00D10B09"/>
    <w:rsid w:val="00D10B35"/>
    <w:rsid w:val="00D14AC3"/>
    <w:rsid w:val="00D16CA1"/>
    <w:rsid w:val="00D21F8E"/>
    <w:rsid w:val="00D23056"/>
    <w:rsid w:val="00D23E83"/>
    <w:rsid w:val="00D36768"/>
    <w:rsid w:val="00D4071E"/>
    <w:rsid w:val="00D40F65"/>
    <w:rsid w:val="00D412E6"/>
    <w:rsid w:val="00D4324C"/>
    <w:rsid w:val="00D475C9"/>
    <w:rsid w:val="00D47E78"/>
    <w:rsid w:val="00D640A0"/>
    <w:rsid w:val="00D71801"/>
    <w:rsid w:val="00D719BB"/>
    <w:rsid w:val="00D803CF"/>
    <w:rsid w:val="00D81024"/>
    <w:rsid w:val="00D9032F"/>
    <w:rsid w:val="00D9230C"/>
    <w:rsid w:val="00D9532B"/>
    <w:rsid w:val="00D97B8E"/>
    <w:rsid w:val="00DA527D"/>
    <w:rsid w:val="00DA6B9E"/>
    <w:rsid w:val="00DA7715"/>
    <w:rsid w:val="00DB2E8D"/>
    <w:rsid w:val="00DB5DBE"/>
    <w:rsid w:val="00DC7064"/>
    <w:rsid w:val="00DD1E8C"/>
    <w:rsid w:val="00DD200E"/>
    <w:rsid w:val="00DD382F"/>
    <w:rsid w:val="00DD40C0"/>
    <w:rsid w:val="00DE7A8C"/>
    <w:rsid w:val="00DF0886"/>
    <w:rsid w:val="00DF3ABB"/>
    <w:rsid w:val="00DF643C"/>
    <w:rsid w:val="00DF7121"/>
    <w:rsid w:val="00DF7830"/>
    <w:rsid w:val="00DF7918"/>
    <w:rsid w:val="00E04C79"/>
    <w:rsid w:val="00E11489"/>
    <w:rsid w:val="00E1161B"/>
    <w:rsid w:val="00E16A32"/>
    <w:rsid w:val="00E1776C"/>
    <w:rsid w:val="00E209EE"/>
    <w:rsid w:val="00E25280"/>
    <w:rsid w:val="00E25C65"/>
    <w:rsid w:val="00E36C1A"/>
    <w:rsid w:val="00E4674D"/>
    <w:rsid w:val="00E514AB"/>
    <w:rsid w:val="00E5377D"/>
    <w:rsid w:val="00E56AE2"/>
    <w:rsid w:val="00E646B4"/>
    <w:rsid w:val="00E65E19"/>
    <w:rsid w:val="00E732CF"/>
    <w:rsid w:val="00E749B3"/>
    <w:rsid w:val="00E75997"/>
    <w:rsid w:val="00E86E78"/>
    <w:rsid w:val="00E920E1"/>
    <w:rsid w:val="00E9407A"/>
    <w:rsid w:val="00EA2EA3"/>
    <w:rsid w:val="00EA33EE"/>
    <w:rsid w:val="00EA3769"/>
    <w:rsid w:val="00EA3C4E"/>
    <w:rsid w:val="00EB21D3"/>
    <w:rsid w:val="00EB4A06"/>
    <w:rsid w:val="00EC26F2"/>
    <w:rsid w:val="00EC2C58"/>
    <w:rsid w:val="00EC712F"/>
    <w:rsid w:val="00ED3BF6"/>
    <w:rsid w:val="00EE2BF2"/>
    <w:rsid w:val="00EF0638"/>
    <w:rsid w:val="00F01C2D"/>
    <w:rsid w:val="00F049F2"/>
    <w:rsid w:val="00F05F65"/>
    <w:rsid w:val="00F159FE"/>
    <w:rsid w:val="00F17833"/>
    <w:rsid w:val="00F203E3"/>
    <w:rsid w:val="00F21AF4"/>
    <w:rsid w:val="00F26243"/>
    <w:rsid w:val="00F31A56"/>
    <w:rsid w:val="00F31E46"/>
    <w:rsid w:val="00F337A8"/>
    <w:rsid w:val="00F342DA"/>
    <w:rsid w:val="00F35FD7"/>
    <w:rsid w:val="00F37D88"/>
    <w:rsid w:val="00F4277D"/>
    <w:rsid w:val="00F469F3"/>
    <w:rsid w:val="00F5108C"/>
    <w:rsid w:val="00F52947"/>
    <w:rsid w:val="00F53495"/>
    <w:rsid w:val="00F56867"/>
    <w:rsid w:val="00F7682A"/>
    <w:rsid w:val="00F76ABB"/>
    <w:rsid w:val="00F82FD6"/>
    <w:rsid w:val="00F86C3D"/>
    <w:rsid w:val="00F934D4"/>
    <w:rsid w:val="00F939AB"/>
    <w:rsid w:val="00F9621F"/>
    <w:rsid w:val="00F9798C"/>
    <w:rsid w:val="00FA2A9B"/>
    <w:rsid w:val="00FA6169"/>
    <w:rsid w:val="00FA7794"/>
    <w:rsid w:val="00FB0C8E"/>
    <w:rsid w:val="00FB370E"/>
    <w:rsid w:val="00FB7698"/>
    <w:rsid w:val="00FB7FCE"/>
    <w:rsid w:val="00FC1A15"/>
    <w:rsid w:val="00FC52EE"/>
    <w:rsid w:val="00FD1421"/>
    <w:rsid w:val="00FD33D2"/>
    <w:rsid w:val="00FD6AEC"/>
    <w:rsid w:val="00FD7C3C"/>
    <w:rsid w:val="00FE01F3"/>
    <w:rsid w:val="00FE3D1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1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table" w:customStyle="1" w:styleId="1">
    <w:name w:val="Сетка таблицы1"/>
    <w:basedOn w:val="a1"/>
    <w:next w:val="a6"/>
    <w:uiPriority w:val="59"/>
    <w:rsid w:val="005701F4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1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table" w:customStyle="1" w:styleId="1">
    <w:name w:val="Сетка таблицы1"/>
    <w:basedOn w:val="a1"/>
    <w:next w:val="a6"/>
    <w:uiPriority w:val="59"/>
    <w:rsid w:val="005701F4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5E120051F07F474621FE76A88ABA6039A7748C0F4433FCA740F5EAF039CB891AC1C551F1BE963126ECA46D347F5157D34FE0263A281D7B40A9E13DRFA9L" TargetMode="External"/><Relationship Id="rId18" Type="http://schemas.openxmlformats.org/officeDocument/2006/relationships/hyperlink" Target="consultantplus://offline/ref=E32EFEBBD11FC874BA06595DB6DECD2F44939B874A9F1B7F3D39C76FE13652EDD71709F81ED542634BDDEA49BF30E702C5DF9B546C9AEC904DB1D729g2xD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5E120051F07F474621FE76A88ABA6039A7748C0C4D35F5A541F5EAF039CB891AC1C551F1BE963126ECA46D347F5157D34FE0263A281D7B40A9E13DRFA9L" TargetMode="External"/><Relationship Id="rId17" Type="http://schemas.openxmlformats.org/officeDocument/2006/relationships/hyperlink" Target="consultantplus://offline/ref=E32EFEBBD11FC874BA06595DB6DECD2F44939B874A9F14723B3AC76FE13652EDD71709F81ED542634BDDEA49BF30E702C5DF9B546C9AEC904DB1D729g2x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A58D2627C84353A3AEEFB2E793D078B62BD79CC531646BD82667497D677ED4A5D8F5888F5DE4B2E0E91214734A5D167047B353C3B888D389B9C011ICdD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5E120051F07F474621FE76A88ABA6039A7748C0C4C35F0A44DF5EAF039CB891AC1C551F1BE963126ECA46D347F5157D34FE0263A281D7B40A9E13DRFA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5E120051F07F474621FE76A88ABA6039A7748C0F4534FDAA4FF5EAF039CB891AC1C551F1BE963126ECA46D347F5157D34FE0263A281D7B40A9E13DRFA9L" TargetMode="External"/><Relationship Id="rId10" Type="http://schemas.openxmlformats.org/officeDocument/2006/relationships/hyperlink" Target="consultantplus://offline/ref=345E120051F07F474621FE76A88ABA6039A7748C0C4731FDA241F5EAF039CB891AC1C551F1BE963126ECA46D347F5157D34FE0263A281D7B40A9E13DRFA9L" TargetMode="External"/><Relationship Id="rId19" Type="http://schemas.openxmlformats.org/officeDocument/2006/relationships/hyperlink" Target="consultantplus://offline/ref=77A3FDCA1183F85267499425A8C3D0FA13A104D91D48F3A0C4D2050610C6B68219A53E4545878E5F83FFC7A19C169BFE03FBDBD367C7CCCB48DC99ACgEy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5E120051F07F474621FE76A88ABA6039A7748C0F4439F0A44CF5EAF039CB891AC1C551F1BE963126ECA46D347F5157D34FE0263A281D7B40A9E13DRF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4E300-5CF6-4EDD-8E12-F622E5E5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8101</CharactersWithSpaces>
  <SharedDoc>false</SharedDoc>
  <HLinks>
    <vt:vector size="60" baseType="variant">
      <vt:variant>
        <vt:i4>6357099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consultantplus://offline/ref=77A3FDCA1183F85267499425A8C3D0FA13A104D91D48F3A0C4D2050610C6B68219A53E4545878E5F83FFC7A19C169BFE03FBDBD367C7CCCB48DC99ACgEy8D</vt:lpwstr>
      </vt:variant>
      <vt:variant>
        <vt:lpwstr/>
      </vt:variant>
      <vt:variant>
        <vt:i4>3276856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consultantplus://offline/ref=E32EFEBBD11FC874BA06595DB6DECD2F44939B874A9F1B7F3D39C76FE13652EDD71709F81ED542634BDDEA49BF30E702C5DF9B546C9AEC904DB1D729g2xDC</vt:lpwstr>
      </vt:variant>
      <vt:variant>
        <vt:lpwstr/>
      </vt:variant>
      <vt:variant>
        <vt:i4>3276900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consultantplus://offline/ref=E32EFEBBD11FC874BA06595DB6DECD2F44939B874A9F14723B3AC76FE13652EDD71709F81ED542634BDDEA49BF30E702C5DF9B546C9AEC904DB1D729g2xDC</vt:lpwstr>
      </vt:variant>
      <vt:variant>
        <vt:lpwstr/>
      </vt:variant>
      <vt:variant>
        <vt:i4>2490425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consultantplus://offline/ref=7DA58D2627C84353A3AEEFB2E793D078B62BD79CC531646BD82667497D677ED4A5D8F5888F5DE4B2E0E91214734A5D167047B353C3B888D389B9C011ICdDG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consultantplus://offline/ref=345E120051F07F474621FE76A88ABA6039A7748C0F4534FDAA4FF5EAF039CB891AC1C551F1BE963126ECA46D347F5157D34FE0263A281D7B40A9E13DRFA9L</vt:lpwstr>
      </vt:variant>
      <vt:variant>
        <vt:lpwstr/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consultantplus://offline/ref=345E120051F07F474621FE76A88ABA6039A7748C0F4439F0A44CF5EAF039CB891AC1C551F1BE963126ECA46D347F5157D34FE0263A281D7B40A9E13DRFA9L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consultantplus://offline/ref=345E120051F07F474621FE76A88ABA6039A7748C0F4433FCA740F5EAF039CB891AC1C551F1BE963126ECA46D347F5157D34FE0263A281D7B40A9E13DRFA9L</vt:lpwstr>
      </vt:variant>
      <vt:variant>
        <vt:lpwstr/>
      </vt:variant>
      <vt:variant>
        <vt:i4>7274555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consultantplus://offline/ref=345E120051F07F474621FE76A88ABA6039A7748C0C4D35F5A541F5EAF039CB891AC1C551F1BE963126ECA46D347F5157D34FE0263A281D7B40A9E13DRFA9L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consultantplus://offline/ref=345E120051F07F474621FE76A88ABA6039A7748C0C4C35F0A44DF5EAF039CB891AC1C551F1BE963126ECA46D347F5157D34FE0263A281D7B40A9E13DRFA9L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consultantplus://offline/ref=345E120051F07F474621FE76A88ABA6039A7748C0C4731FDA241F5EAF039CB891AC1C551F1BE963126ECA46D347F5157D34FE0263A281D7B40A9E13DRFA9L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2023-12-08T07:58:00Z</cp:lastPrinted>
  <dcterms:created xsi:type="dcterms:W3CDTF">2023-12-19T04:19:00Z</dcterms:created>
  <dcterms:modified xsi:type="dcterms:W3CDTF">2023-12-19T04:19:00Z</dcterms:modified>
</cp:coreProperties>
</file>