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6249" w:rsidRPr="00266249" w:rsidRDefault="00266249" w:rsidP="00266249">
      <w:pPr>
        <w:widowControl w:val="0"/>
        <w:shd w:val="clear" w:color="auto" w:fill="FFFFFF"/>
        <w:tabs>
          <w:tab w:val="left" w:pos="7797"/>
        </w:tabs>
        <w:autoSpaceDE w:val="0"/>
        <w:autoSpaceDN w:val="0"/>
        <w:adjustRightInd w:val="0"/>
        <w:spacing w:after="0" w:line="240" w:lineRule="auto"/>
        <w:ind w:right="19"/>
        <w:jc w:val="center"/>
        <w:rPr>
          <w:rFonts w:ascii="Times New Roman" w:eastAsia="Times New Roman" w:hAnsi="Times New Roman" w:cs="Times New Roman"/>
          <w:spacing w:val="-4"/>
          <w:sz w:val="28"/>
          <w:szCs w:val="28"/>
          <w:lang w:eastAsia="ru-RU"/>
        </w:rPr>
      </w:pPr>
      <w:bookmarkStart w:id="0" w:name="_GoBack"/>
      <w:bookmarkEnd w:id="0"/>
      <w:r w:rsidRPr="00266249">
        <w:rPr>
          <w:rFonts w:ascii="Times New Roman" w:eastAsia="Times New Roman" w:hAnsi="Times New Roman" w:cs="Times New Roman"/>
          <w:color w:val="FFFFFF"/>
          <w:sz w:val="24"/>
          <w:szCs w:val="24"/>
          <w:lang w:eastAsia="ru-RU"/>
        </w:rPr>
        <w:t>1</w:t>
      </w:r>
      <w:r>
        <w:rPr>
          <w:rFonts w:ascii="Times New Roman" w:eastAsia="Times New Roman" w:hAnsi="Times New Roman" w:cs="Times New Roman"/>
          <w:noProof/>
          <w:sz w:val="24"/>
          <w:szCs w:val="24"/>
          <w:lang w:eastAsia="ru-RU"/>
        </w:rPr>
        <w:drawing>
          <wp:inline distT="0" distB="0" distL="0" distR="0">
            <wp:extent cx="712470" cy="84010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2470" cy="840105"/>
                    </a:xfrm>
                    <a:prstGeom prst="rect">
                      <a:avLst/>
                    </a:prstGeom>
                    <a:noFill/>
                    <a:ln>
                      <a:noFill/>
                    </a:ln>
                  </pic:spPr>
                </pic:pic>
              </a:graphicData>
            </a:graphic>
          </wp:inline>
        </w:drawing>
      </w:r>
    </w:p>
    <w:p w:rsidR="00266249" w:rsidRPr="00266249" w:rsidRDefault="00266249" w:rsidP="00266249">
      <w:pPr>
        <w:widowControl w:val="0"/>
        <w:shd w:val="clear" w:color="auto" w:fill="FFFFFF"/>
        <w:tabs>
          <w:tab w:val="left" w:pos="7797"/>
        </w:tabs>
        <w:autoSpaceDE w:val="0"/>
        <w:autoSpaceDN w:val="0"/>
        <w:adjustRightInd w:val="0"/>
        <w:spacing w:before="974" w:after="0" w:line="240" w:lineRule="auto"/>
        <w:ind w:right="19"/>
        <w:jc w:val="center"/>
        <w:rPr>
          <w:rFonts w:ascii="Times New Roman" w:eastAsia="Times New Roman" w:hAnsi="Times New Roman" w:cs="Times New Roman"/>
          <w:spacing w:val="-4"/>
          <w:sz w:val="28"/>
          <w:szCs w:val="28"/>
          <w:lang w:eastAsia="ru-RU"/>
        </w:rPr>
      </w:pPr>
      <w:r w:rsidRPr="00266249">
        <w:rPr>
          <w:rFonts w:ascii="Times New Roman" w:eastAsia="Times New Roman" w:hAnsi="Times New Roman" w:cs="Times New Roman"/>
          <w:spacing w:val="-4"/>
          <w:sz w:val="28"/>
          <w:szCs w:val="28"/>
          <w:lang w:eastAsia="ru-RU"/>
        </w:rPr>
        <w:t>РОССИЙСКАЯ ФЕДЕРАЦИЯ</w:t>
      </w:r>
    </w:p>
    <w:p w:rsidR="00266249" w:rsidRPr="00266249" w:rsidRDefault="00266249" w:rsidP="00266249">
      <w:pPr>
        <w:widowControl w:val="0"/>
        <w:shd w:val="clear" w:color="auto" w:fill="FFFFFF"/>
        <w:tabs>
          <w:tab w:val="left" w:pos="7797"/>
        </w:tabs>
        <w:autoSpaceDE w:val="0"/>
        <w:autoSpaceDN w:val="0"/>
        <w:adjustRightInd w:val="0"/>
        <w:spacing w:after="0" w:line="240" w:lineRule="auto"/>
        <w:ind w:right="23"/>
        <w:jc w:val="center"/>
        <w:rPr>
          <w:rFonts w:ascii="Times New Roman" w:eastAsia="Times New Roman" w:hAnsi="Times New Roman" w:cs="Times New Roman"/>
          <w:sz w:val="28"/>
          <w:szCs w:val="28"/>
          <w:lang w:eastAsia="ru-RU"/>
        </w:rPr>
      </w:pPr>
    </w:p>
    <w:p w:rsidR="00266249" w:rsidRPr="00266249" w:rsidRDefault="00266249" w:rsidP="00266249">
      <w:pPr>
        <w:widowControl w:val="0"/>
        <w:shd w:val="clear" w:color="auto" w:fill="FFFFFF"/>
        <w:tabs>
          <w:tab w:val="left" w:pos="7797"/>
        </w:tabs>
        <w:autoSpaceDE w:val="0"/>
        <w:autoSpaceDN w:val="0"/>
        <w:adjustRightInd w:val="0"/>
        <w:spacing w:after="0" w:line="240" w:lineRule="auto"/>
        <w:ind w:right="23"/>
        <w:jc w:val="center"/>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АДМИНИСТРАЦИЯ ГОРОДА АЧИНСКА </w:t>
      </w:r>
    </w:p>
    <w:p w:rsidR="00266249" w:rsidRPr="00266249" w:rsidRDefault="00266249" w:rsidP="00266249">
      <w:pPr>
        <w:widowControl w:val="0"/>
        <w:shd w:val="clear" w:color="auto" w:fill="FFFFFF"/>
        <w:tabs>
          <w:tab w:val="left" w:pos="7797"/>
        </w:tabs>
        <w:autoSpaceDE w:val="0"/>
        <w:autoSpaceDN w:val="0"/>
        <w:adjustRightInd w:val="0"/>
        <w:spacing w:after="0" w:line="240" w:lineRule="auto"/>
        <w:ind w:right="23"/>
        <w:jc w:val="center"/>
        <w:rPr>
          <w:rFonts w:ascii="Times New Roman" w:eastAsia="Times New Roman" w:hAnsi="Times New Roman" w:cs="Times New Roman"/>
          <w:sz w:val="20"/>
          <w:szCs w:val="20"/>
          <w:lang w:eastAsia="ru-RU"/>
        </w:rPr>
      </w:pPr>
      <w:r w:rsidRPr="00266249">
        <w:rPr>
          <w:rFonts w:ascii="Times New Roman" w:eastAsia="Times New Roman" w:hAnsi="Times New Roman" w:cs="Times New Roman"/>
          <w:spacing w:val="1"/>
          <w:sz w:val="28"/>
          <w:szCs w:val="28"/>
          <w:lang w:eastAsia="ru-RU"/>
        </w:rPr>
        <w:t>КРАСНОЯРСКОГО КРАЯ</w:t>
      </w:r>
    </w:p>
    <w:p w:rsidR="00266249" w:rsidRPr="00266249" w:rsidRDefault="00266249" w:rsidP="00266249">
      <w:pPr>
        <w:widowControl w:val="0"/>
        <w:shd w:val="clear" w:color="auto" w:fill="FFFFFF"/>
        <w:tabs>
          <w:tab w:val="left" w:pos="7797"/>
        </w:tabs>
        <w:autoSpaceDE w:val="0"/>
        <w:autoSpaceDN w:val="0"/>
        <w:adjustRightInd w:val="0"/>
        <w:spacing w:before="653" w:after="0" w:line="466" w:lineRule="exact"/>
        <w:jc w:val="center"/>
        <w:rPr>
          <w:rFonts w:ascii="Times New Roman" w:eastAsia="Times New Roman" w:hAnsi="Times New Roman" w:cs="Times New Roman"/>
          <w:spacing w:val="-7"/>
          <w:w w:val="128"/>
          <w:position w:val="4"/>
          <w:sz w:val="48"/>
          <w:szCs w:val="48"/>
          <w:lang w:eastAsia="ru-RU"/>
        </w:rPr>
      </w:pPr>
      <w:r w:rsidRPr="00266249">
        <w:rPr>
          <w:rFonts w:ascii="Times New Roman" w:eastAsia="Times New Roman" w:hAnsi="Times New Roman" w:cs="Times New Roman"/>
          <w:spacing w:val="-7"/>
          <w:w w:val="128"/>
          <w:position w:val="4"/>
          <w:sz w:val="48"/>
          <w:szCs w:val="48"/>
          <w:lang w:eastAsia="ru-RU"/>
        </w:rPr>
        <w:t>П О С Т А Н О В Л Е Н И Е</w:t>
      </w:r>
    </w:p>
    <w:p w:rsidR="00266249" w:rsidRPr="00266249" w:rsidRDefault="00266249" w:rsidP="00266249">
      <w:pPr>
        <w:autoSpaceDE w:val="0"/>
        <w:autoSpaceDN w:val="0"/>
        <w:spacing w:after="0" w:line="240" w:lineRule="auto"/>
        <w:ind w:right="-427"/>
        <w:rPr>
          <w:rFonts w:ascii="Times New Roman" w:eastAsia="Times New Roman" w:hAnsi="Times New Roman" w:cs="Times New Roman"/>
          <w:color w:val="FFFFFF"/>
          <w:sz w:val="24"/>
          <w:szCs w:val="24"/>
          <w:lang w:eastAsia="ru-RU"/>
        </w:rPr>
      </w:pPr>
      <w:r w:rsidRPr="00266249">
        <w:rPr>
          <w:rFonts w:ascii="Times New Roman" w:eastAsia="Times New Roman" w:hAnsi="Times New Roman" w:cs="Times New Roman"/>
          <w:color w:val="FFFFFF"/>
          <w:sz w:val="24"/>
          <w:szCs w:val="24"/>
          <w:lang w:eastAsia="ru-RU"/>
        </w:rPr>
        <w:t>5-п</w:t>
      </w: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597C11" w:rsidP="00266249">
      <w:pPr>
        <w:tabs>
          <w:tab w:val="left" w:pos="0"/>
        </w:tabs>
        <w:autoSpaceDE w:val="0"/>
        <w:autoSpaceDN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04.08.2022                                          г. Ачинск                                               223-п</w:t>
      </w: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28"/>
      </w:tblGrid>
      <w:tr w:rsidR="00266249" w:rsidRPr="00266249" w:rsidTr="00597C11">
        <w:trPr>
          <w:trHeight w:val="283"/>
        </w:trPr>
        <w:tc>
          <w:tcPr>
            <w:tcW w:w="4928" w:type="dxa"/>
            <w:tcBorders>
              <w:top w:val="nil"/>
              <w:left w:val="nil"/>
              <w:bottom w:val="nil"/>
              <w:right w:val="nil"/>
            </w:tcBorders>
          </w:tcPr>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О внесении изменений в постановление администрации города Ачинска от 30.12.2013 № 489-п                    «Об утверждении схемы теплоснабжения города Ачинска»</w:t>
            </w: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4"/>
                <w:szCs w:val="24"/>
                <w:lang w:eastAsia="ru-RU"/>
              </w:rPr>
            </w:pPr>
          </w:p>
        </w:tc>
      </w:tr>
    </w:tbl>
    <w:p w:rsidR="00266249" w:rsidRPr="00266249" w:rsidRDefault="00266249" w:rsidP="00266249">
      <w:pPr>
        <w:autoSpaceDE w:val="0"/>
        <w:autoSpaceDN w:val="0"/>
        <w:adjustRightInd w:val="0"/>
        <w:spacing w:after="0" w:line="240" w:lineRule="auto"/>
        <w:ind w:firstLine="540"/>
        <w:jc w:val="both"/>
        <w:rPr>
          <w:rFonts w:ascii="Times New Roman" w:eastAsia="Times New Roman" w:hAnsi="Times New Roman" w:cs="Times New Roman"/>
          <w:color w:val="000000"/>
          <w:spacing w:val="2"/>
          <w:sz w:val="28"/>
          <w:szCs w:val="28"/>
          <w:lang w:eastAsia="ru-RU"/>
        </w:rPr>
      </w:pPr>
    </w:p>
    <w:p w:rsidR="00266249" w:rsidRPr="00266249" w:rsidRDefault="00266249" w:rsidP="00266249">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color w:val="000000"/>
          <w:spacing w:val="2"/>
          <w:sz w:val="28"/>
          <w:szCs w:val="28"/>
          <w:lang w:eastAsia="ru-RU"/>
        </w:rPr>
        <w:t>В целях эффективности и безопасного функционирования систем теплоснабжения, в соответствии со статьей 16 Федерального закона от 06.10.2003 № 131-ФЗ «Об общих принципах организации местного самоуправления в Российской Федерации»</w:t>
      </w:r>
      <w:r w:rsidRPr="00266249">
        <w:rPr>
          <w:rFonts w:ascii="Times New Roman" w:eastAsia="Times New Roman" w:hAnsi="Times New Roman" w:cs="Times New Roman"/>
          <w:color w:val="000000"/>
          <w:spacing w:val="1"/>
          <w:sz w:val="28"/>
          <w:szCs w:val="28"/>
          <w:lang w:eastAsia="ru-RU"/>
        </w:rPr>
        <w:t xml:space="preserve">, </w:t>
      </w:r>
      <w:r w:rsidRPr="00266249">
        <w:rPr>
          <w:rFonts w:ascii="Times New Roman" w:eastAsia="Times New Roman" w:hAnsi="Times New Roman" w:cs="Times New Roman"/>
          <w:sz w:val="28"/>
          <w:szCs w:val="28"/>
          <w:lang w:eastAsia="ru-RU"/>
        </w:rPr>
        <w:t>Федеральным законом от 27.07.2010 № 190-ФЗ «О теплоснабжении», постановлением Правительства РФ  от  22.02.2012г. № 154 «О требованиях к схемам теплоснабжения, порядку их разработки и утверждения», руководствуясь статьями 36, 40, 55, 57 Устава города Ачинска</w:t>
      </w:r>
      <w:r w:rsidRPr="00266249">
        <w:rPr>
          <w:rFonts w:ascii="Times New Roman" w:eastAsia="Times New Roman" w:hAnsi="Times New Roman" w:cs="Times New Roman"/>
          <w:color w:val="000000"/>
          <w:spacing w:val="1"/>
          <w:sz w:val="28"/>
          <w:szCs w:val="28"/>
          <w:lang w:eastAsia="ru-RU"/>
        </w:rPr>
        <w:t>,</w:t>
      </w:r>
    </w:p>
    <w:p w:rsidR="00266249" w:rsidRPr="00266249" w:rsidRDefault="00266249" w:rsidP="00266249">
      <w:pPr>
        <w:shd w:val="clear" w:color="auto" w:fill="FFFFFF"/>
        <w:tabs>
          <w:tab w:val="left" w:pos="1080"/>
        </w:tabs>
        <w:autoSpaceDE w:val="0"/>
        <w:autoSpaceDN w:val="0"/>
        <w:spacing w:before="274" w:after="0" w:line="240" w:lineRule="auto"/>
        <w:ind w:left="7" w:firstLine="713"/>
        <w:jc w:val="both"/>
        <w:rPr>
          <w:rFonts w:ascii="Times New Roman" w:eastAsia="Times New Roman" w:hAnsi="Times New Roman" w:cs="Times New Roman"/>
          <w:color w:val="000000"/>
          <w:spacing w:val="1"/>
          <w:sz w:val="28"/>
          <w:szCs w:val="28"/>
          <w:lang w:eastAsia="ru-RU"/>
        </w:rPr>
      </w:pPr>
      <w:r w:rsidRPr="00266249">
        <w:rPr>
          <w:rFonts w:ascii="Times New Roman" w:eastAsia="Times New Roman" w:hAnsi="Times New Roman" w:cs="Times New Roman"/>
          <w:color w:val="000000"/>
          <w:spacing w:val="1"/>
          <w:sz w:val="28"/>
          <w:szCs w:val="28"/>
          <w:lang w:eastAsia="ru-RU"/>
        </w:rPr>
        <w:t>ПОСТАНОВЛЯЮ:</w:t>
      </w:r>
    </w:p>
    <w:p w:rsidR="00266249" w:rsidRPr="00266249" w:rsidRDefault="00266249" w:rsidP="00266249">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1. Внести изменения в пункт 1 постановления администрации города от 30.12.2013 № 489-п «Об утверждении схемы теплоснабжения города Ачинска» (в редакции от 17.03.2014 № 160-п, от 23.03.2015 № 082-п, от 10.05.2017 № 135-п, от 06.08.2018 № 247-п, от 12.11.2019 № 471-п, от 11.11.2020 № 274-п от 29.10.2021 № 308-п), изложив схему теплоснабжения города Ачинска Красноярского края в новой редакции, согласно приложению.</w:t>
      </w:r>
    </w:p>
    <w:p w:rsidR="00266249" w:rsidRPr="00266249" w:rsidRDefault="00266249" w:rsidP="00266249">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2. Контроль исполнения постановления возложить на заместителя Главы города Ачинска</w:t>
      </w:r>
      <w:r w:rsidR="00597C11">
        <w:rPr>
          <w:rFonts w:ascii="Times New Roman" w:eastAsia="Times New Roman" w:hAnsi="Times New Roman" w:cs="Times New Roman"/>
          <w:sz w:val="28"/>
          <w:szCs w:val="28"/>
          <w:lang w:eastAsia="ru-RU"/>
        </w:rPr>
        <w:t xml:space="preserve"> по жилищно-коммунальному хозяйству и транспорту       </w:t>
      </w:r>
      <w:r w:rsidRPr="00266249">
        <w:rPr>
          <w:rFonts w:ascii="Times New Roman" w:eastAsia="Times New Roman" w:hAnsi="Times New Roman" w:cs="Times New Roman"/>
          <w:sz w:val="28"/>
          <w:szCs w:val="28"/>
          <w:lang w:eastAsia="ru-RU"/>
        </w:rPr>
        <w:t xml:space="preserve"> О.В. Корзика.</w:t>
      </w:r>
    </w:p>
    <w:p w:rsidR="00266249" w:rsidRPr="00266249" w:rsidRDefault="00266249" w:rsidP="00266249">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3. Опубликовать постановление в газете «Ачинская газета» и разместить на официальном сайте органов местного самоуправления города Ачинска </w:t>
      </w:r>
      <w:hyperlink r:id="rId9" w:history="1">
        <w:r w:rsidRPr="00597C11">
          <w:rPr>
            <w:rFonts w:ascii="Times New Roman" w:eastAsia="Times New Roman" w:hAnsi="Times New Roman" w:cs="Times New Roman"/>
            <w:color w:val="0000FF"/>
            <w:sz w:val="28"/>
            <w:szCs w:val="28"/>
            <w:lang w:eastAsia="ru-RU"/>
          </w:rPr>
          <w:t>http://www.adm-achinsk.ru</w:t>
        </w:r>
      </w:hyperlink>
      <w:r w:rsidRPr="00597C11">
        <w:rPr>
          <w:rFonts w:ascii="Times New Roman" w:eastAsia="Times New Roman" w:hAnsi="Times New Roman" w:cs="Times New Roman"/>
          <w:sz w:val="28"/>
          <w:szCs w:val="28"/>
          <w:lang w:eastAsia="ru-RU"/>
        </w:rPr>
        <w:t>.</w:t>
      </w:r>
    </w:p>
    <w:p w:rsidR="00266249" w:rsidRPr="00266249" w:rsidRDefault="00266249" w:rsidP="00266249">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4. Постановление вступает в силу в день, следующий за днем его официального опубликования.</w:t>
      </w: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8"/>
          <w:szCs w:val="28"/>
          <w:lang w:eastAsia="ru-RU"/>
        </w:rPr>
      </w:pPr>
    </w:p>
    <w:tbl>
      <w:tblPr>
        <w:tblW w:w="9828" w:type="dxa"/>
        <w:tblLook w:val="0000" w:firstRow="0" w:lastRow="0" w:firstColumn="0" w:lastColumn="0" w:noHBand="0" w:noVBand="0"/>
      </w:tblPr>
      <w:tblGrid>
        <w:gridCol w:w="5211"/>
        <w:gridCol w:w="4617"/>
      </w:tblGrid>
      <w:tr w:rsidR="00266249" w:rsidRPr="00266249" w:rsidTr="00597C11">
        <w:trPr>
          <w:trHeight w:val="584"/>
        </w:trPr>
        <w:tc>
          <w:tcPr>
            <w:tcW w:w="5211" w:type="dxa"/>
            <w:tcBorders>
              <w:top w:val="nil"/>
              <w:left w:val="nil"/>
              <w:bottom w:val="nil"/>
              <w:right w:val="nil"/>
            </w:tcBorders>
          </w:tcPr>
          <w:p w:rsidR="00266249" w:rsidRPr="00266249" w:rsidRDefault="00266249" w:rsidP="00266249">
            <w:pPr>
              <w:tabs>
                <w:tab w:val="left" w:pos="0"/>
              </w:tabs>
              <w:autoSpaceDE w:val="0"/>
              <w:autoSpaceDN w:val="0"/>
              <w:spacing w:after="0" w:line="240" w:lineRule="auto"/>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Глава города  Ачинска</w:t>
            </w:r>
          </w:p>
        </w:tc>
        <w:tc>
          <w:tcPr>
            <w:tcW w:w="4617" w:type="dxa"/>
            <w:tcBorders>
              <w:top w:val="nil"/>
              <w:left w:val="nil"/>
              <w:bottom w:val="nil"/>
              <w:right w:val="nil"/>
            </w:tcBorders>
          </w:tcPr>
          <w:p w:rsidR="00266249" w:rsidRPr="00266249" w:rsidRDefault="00266249" w:rsidP="00266249">
            <w:pPr>
              <w:tabs>
                <w:tab w:val="left" w:pos="0"/>
              </w:tabs>
              <w:autoSpaceDE w:val="0"/>
              <w:autoSpaceDN w:val="0"/>
              <w:spacing w:after="0" w:line="240" w:lineRule="auto"/>
              <w:jc w:val="right"/>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                                     И.П. Титенков</w:t>
            </w:r>
          </w:p>
          <w:p w:rsidR="00266249" w:rsidRPr="00266249" w:rsidRDefault="00266249" w:rsidP="00266249">
            <w:pPr>
              <w:tabs>
                <w:tab w:val="left" w:pos="0"/>
              </w:tabs>
              <w:autoSpaceDE w:val="0"/>
              <w:autoSpaceDN w:val="0"/>
              <w:spacing w:after="0" w:line="240" w:lineRule="auto"/>
              <w:jc w:val="right"/>
              <w:rPr>
                <w:rFonts w:ascii="Times New Roman" w:eastAsia="Times New Roman" w:hAnsi="Times New Roman" w:cs="Times New Roman"/>
                <w:sz w:val="28"/>
                <w:szCs w:val="28"/>
                <w:lang w:eastAsia="ru-RU"/>
              </w:rPr>
            </w:pPr>
          </w:p>
        </w:tc>
      </w:tr>
    </w:tbl>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lang w:eastAsia="ru-RU"/>
        </w:rPr>
      </w:pPr>
    </w:p>
    <w:p w:rsidR="00266249" w:rsidRPr="00266249" w:rsidRDefault="00266249" w:rsidP="00266249">
      <w:pPr>
        <w:tabs>
          <w:tab w:val="left" w:pos="0"/>
        </w:tabs>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4"/>
          <w:szCs w:val="24"/>
          <w:lang w:eastAsia="ru-RU"/>
        </w:rPr>
      </w:pPr>
    </w:p>
    <w:p w:rsidR="00266249" w:rsidRPr="00266249" w:rsidRDefault="00266249" w:rsidP="00266249">
      <w:pPr>
        <w:tabs>
          <w:tab w:val="left" w:pos="0"/>
        </w:tabs>
        <w:autoSpaceDE w:val="0"/>
        <w:autoSpaceDN w:val="0"/>
        <w:spacing w:after="0" w:line="240" w:lineRule="auto"/>
        <w:jc w:val="both"/>
        <w:rPr>
          <w:rFonts w:ascii="Times New Roman" w:eastAsia="Times New Roman" w:hAnsi="Times New Roman" w:cs="Times New Roman"/>
          <w:sz w:val="24"/>
          <w:szCs w:val="24"/>
          <w:lang w:eastAsia="ru-RU"/>
        </w:rPr>
      </w:pPr>
    </w:p>
    <w:p w:rsid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597C11" w:rsidRPr="00266249" w:rsidRDefault="00597C11"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widowControl w:val="0"/>
        <w:tabs>
          <w:tab w:val="left" w:pos="3261"/>
        </w:tabs>
        <w:autoSpaceDE w:val="0"/>
        <w:autoSpaceDN w:val="0"/>
        <w:spacing w:after="0" w:line="240" w:lineRule="auto"/>
        <w:jc w:val="right"/>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Приложение</w:t>
      </w:r>
    </w:p>
    <w:p w:rsidR="00266249" w:rsidRPr="00266249" w:rsidRDefault="00266249" w:rsidP="00266249">
      <w:pPr>
        <w:widowControl w:val="0"/>
        <w:tabs>
          <w:tab w:val="left" w:pos="3261"/>
        </w:tabs>
        <w:autoSpaceDE w:val="0"/>
        <w:autoSpaceDN w:val="0"/>
        <w:spacing w:after="0" w:line="240" w:lineRule="auto"/>
        <w:jc w:val="right"/>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к постановлению администрации города Ачинска</w:t>
      </w:r>
    </w:p>
    <w:p w:rsidR="00266249" w:rsidRPr="00266249" w:rsidRDefault="00597C11" w:rsidP="00266249">
      <w:pPr>
        <w:widowControl w:val="0"/>
        <w:tabs>
          <w:tab w:val="left" w:pos="3261"/>
        </w:tabs>
        <w:autoSpaceDE w:val="0"/>
        <w:autoSpaceDN w:val="0"/>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от 04.08.2022 № 223-п</w:t>
      </w:r>
    </w:p>
    <w:p w:rsidR="00266249" w:rsidRPr="00266249" w:rsidRDefault="00266249" w:rsidP="00266249">
      <w:pPr>
        <w:widowControl w:val="0"/>
        <w:tabs>
          <w:tab w:val="left" w:pos="3261"/>
        </w:tabs>
        <w:autoSpaceDE w:val="0"/>
        <w:autoSpaceDN w:val="0"/>
        <w:spacing w:after="0" w:line="240" w:lineRule="auto"/>
        <w:jc w:val="right"/>
        <w:rPr>
          <w:rFonts w:ascii="Times New Roman" w:eastAsia="Times New Roman" w:hAnsi="Times New Roman" w:cs="Times New Roman"/>
          <w:sz w:val="28"/>
          <w:szCs w:val="28"/>
          <w:lang w:eastAsia="ru-RU"/>
        </w:rPr>
      </w:pPr>
    </w:p>
    <w:p w:rsidR="00266249" w:rsidRPr="00266249" w:rsidRDefault="00266249" w:rsidP="00266249">
      <w:pPr>
        <w:widowControl w:val="0"/>
        <w:tabs>
          <w:tab w:val="left" w:pos="3261"/>
        </w:tabs>
        <w:autoSpaceDE w:val="0"/>
        <w:autoSpaceDN w:val="0"/>
        <w:spacing w:after="0" w:line="240" w:lineRule="auto"/>
        <w:jc w:val="right"/>
        <w:rPr>
          <w:rFonts w:ascii="Times New Roman" w:eastAsia="Times New Roman" w:hAnsi="Times New Roman" w:cs="Times New Roman"/>
          <w:sz w:val="28"/>
          <w:szCs w:val="28"/>
          <w:lang w:eastAsia="ru-RU"/>
        </w:rPr>
      </w:pPr>
    </w:p>
    <w:p w:rsidR="00266249" w:rsidRPr="00266249" w:rsidRDefault="00266249" w:rsidP="00266249">
      <w:pPr>
        <w:widowControl w:val="0"/>
        <w:tabs>
          <w:tab w:val="left" w:pos="3261"/>
        </w:tabs>
        <w:autoSpaceDE w:val="0"/>
        <w:autoSpaceDN w:val="0"/>
        <w:spacing w:after="0" w:line="240" w:lineRule="auto"/>
        <w:jc w:val="right"/>
        <w:rPr>
          <w:rFonts w:ascii="Times New Roman" w:eastAsia="Times New Roman" w:hAnsi="Times New Roman" w:cs="Times New Roman"/>
          <w:sz w:val="28"/>
          <w:szCs w:val="28"/>
          <w:lang w:eastAsia="ru-RU"/>
        </w:rPr>
      </w:pPr>
    </w:p>
    <w:p w:rsidR="00266249" w:rsidRPr="00266249" w:rsidRDefault="00266249" w:rsidP="00266249">
      <w:pPr>
        <w:widowControl w:val="0"/>
        <w:tabs>
          <w:tab w:val="left" w:pos="3261"/>
        </w:tabs>
        <w:autoSpaceDE w:val="0"/>
        <w:autoSpaceDN w:val="0"/>
        <w:spacing w:after="0" w:line="240" w:lineRule="auto"/>
        <w:jc w:val="right"/>
        <w:rPr>
          <w:rFonts w:ascii="Times New Roman" w:eastAsia="Times New Roman" w:hAnsi="Times New Roman" w:cs="Times New Roman"/>
          <w:sz w:val="28"/>
          <w:szCs w:val="28"/>
          <w:lang w:eastAsia="ru-RU"/>
        </w:rPr>
      </w:pPr>
    </w:p>
    <w:p w:rsidR="00266249" w:rsidRPr="00266249" w:rsidRDefault="00266249" w:rsidP="00266249">
      <w:pPr>
        <w:widowControl w:val="0"/>
        <w:tabs>
          <w:tab w:val="left" w:pos="3261"/>
        </w:tabs>
        <w:autoSpaceDE w:val="0"/>
        <w:autoSpaceDN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0"/>
          <w:szCs w:val="20"/>
          <w:lang w:eastAsia="ru-RU"/>
        </w:rPr>
        <w:drawing>
          <wp:inline distT="0" distB="0" distL="0" distR="0">
            <wp:extent cx="1977390" cy="2604770"/>
            <wp:effectExtent l="0" t="0" r="381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77390" cy="2604770"/>
                    </a:xfrm>
                    <a:prstGeom prst="rect">
                      <a:avLst/>
                    </a:prstGeom>
                    <a:noFill/>
                    <a:ln>
                      <a:noFill/>
                    </a:ln>
                  </pic:spPr>
                </pic:pic>
              </a:graphicData>
            </a:graphic>
          </wp:inline>
        </w:drawing>
      </w:r>
    </w:p>
    <w:p w:rsidR="00266249" w:rsidRPr="00266249" w:rsidRDefault="00266249" w:rsidP="00266249">
      <w:pPr>
        <w:widowControl w:val="0"/>
        <w:kinsoku w:val="0"/>
        <w:overflowPunct w:val="0"/>
        <w:autoSpaceDE w:val="0"/>
        <w:autoSpaceDN w:val="0"/>
        <w:adjustRightInd w:val="0"/>
        <w:spacing w:after="0"/>
        <w:ind w:right="-1"/>
        <w:jc w:val="center"/>
        <w:rPr>
          <w:rFonts w:ascii="Times New Roman" w:eastAsia="Times New Roman" w:hAnsi="Times New Roman" w:cs="Times New Roman"/>
          <w:bCs/>
          <w:sz w:val="36"/>
          <w:szCs w:val="36"/>
          <w:lang w:eastAsia="ru-RU"/>
        </w:rPr>
      </w:pPr>
      <w:r w:rsidRPr="00266249">
        <w:rPr>
          <w:rFonts w:ascii="Times New Roman" w:eastAsia="Times New Roman" w:hAnsi="Times New Roman" w:cs="Times New Roman"/>
          <w:bCs/>
          <w:spacing w:val="-1"/>
          <w:sz w:val="36"/>
          <w:szCs w:val="36"/>
          <w:lang w:eastAsia="ru-RU"/>
        </w:rPr>
        <w:t>СХЕМА</w:t>
      </w:r>
      <w:r w:rsidRPr="00266249">
        <w:rPr>
          <w:rFonts w:ascii="Times New Roman" w:eastAsia="Times New Roman" w:hAnsi="Times New Roman" w:cs="Times New Roman"/>
          <w:bCs/>
          <w:sz w:val="36"/>
          <w:szCs w:val="36"/>
          <w:lang w:eastAsia="ru-RU"/>
        </w:rPr>
        <w:t xml:space="preserve"> ТЕПЛОСНАБЖЕНИЯ</w:t>
      </w:r>
    </w:p>
    <w:p w:rsidR="00266249" w:rsidRPr="00266249" w:rsidRDefault="00266249" w:rsidP="00266249">
      <w:pPr>
        <w:widowControl w:val="0"/>
        <w:kinsoku w:val="0"/>
        <w:overflowPunct w:val="0"/>
        <w:autoSpaceDE w:val="0"/>
        <w:autoSpaceDN w:val="0"/>
        <w:adjustRightInd w:val="0"/>
        <w:spacing w:after="0"/>
        <w:ind w:right="-1"/>
        <w:jc w:val="center"/>
        <w:rPr>
          <w:rFonts w:ascii="Times New Roman" w:eastAsia="Times New Roman" w:hAnsi="Times New Roman" w:cs="Times New Roman"/>
          <w:bCs/>
          <w:spacing w:val="-2"/>
          <w:sz w:val="36"/>
          <w:szCs w:val="36"/>
          <w:lang w:eastAsia="ru-RU"/>
        </w:rPr>
      </w:pPr>
      <w:r w:rsidRPr="00266249">
        <w:rPr>
          <w:rFonts w:ascii="Times New Roman" w:eastAsia="Times New Roman" w:hAnsi="Times New Roman" w:cs="Times New Roman"/>
          <w:bCs/>
          <w:spacing w:val="-1"/>
          <w:sz w:val="36"/>
          <w:szCs w:val="36"/>
          <w:lang w:eastAsia="ru-RU"/>
        </w:rPr>
        <w:t>муниципального</w:t>
      </w:r>
      <w:r w:rsidRPr="00266249">
        <w:rPr>
          <w:rFonts w:ascii="Times New Roman" w:eastAsia="Times New Roman" w:hAnsi="Times New Roman" w:cs="Times New Roman"/>
          <w:bCs/>
          <w:spacing w:val="1"/>
          <w:sz w:val="36"/>
          <w:szCs w:val="36"/>
          <w:lang w:eastAsia="ru-RU"/>
        </w:rPr>
        <w:t xml:space="preserve"> </w:t>
      </w:r>
      <w:r w:rsidRPr="00266249">
        <w:rPr>
          <w:rFonts w:ascii="Times New Roman" w:eastAsia="Times New Roman" w:hAnsi="Times New Roman" w:cs="Times New Roman"/>
          <w:bCs/>
          <w:spacing w:val="-1"/>
          <w:sz w:val="36"/>
          <w:szCs w:val="36"/>
          <w:lang w:eastAsia="ru-RU"/>
        </w:rPr>
        <w:t>образования</w:t>
      </w:r>
    </w:p>
    <w:p w:rsidR="00266249" w:rsidRPr="00266249" w:rsidRDefault="00266249" w:rsidP="00266249">
      <w:pPr>
        <w:widowControl w:val="0"/>
        <w:kinsoku w:val="0"/>
        <w:overflowPunct w:val="0"/>
        <w:autoSpaceDE w:val="0"/>
        <w:autoSpaceDN w:val="0"/>
        <w:adjustRightInd w:val="0"/>
        <w:spacing w:after="0"/>
        <w:ind w:right="-1"/>
        <w:jc w:val="center"/>
        <w:rPr>
          <w:rFonts w:ascii="Times New Roman" w:eastAsia="Times New Roman" w:hAnsi="Times New Roman" w:cs="Times New Roman"/>
          <w:bCs/>
          <w:spacing w:val="-1"/>
          <w:sz w:val="36"/>
          <w:szCs w:val="36"/>
          <w:lang w:eastAsia="ru-RU"/>
        </w:rPr>
      </w:pPr>
      <w:r w:rsidRPr="00266249">
        <w:rPr>
          <w:rFonts w:ascii="Times New Roman" w:eastAsia="Times New Roman" w:hAnsi="Times New Roman" w:cs="Times New Roman"/>
          <w:bCs/>
          <w:spacing w:val="-1"/>
          <w:sz w:val="36"/>
          <w:szCs w:val="36"/>
          <w:lang w:eastAsia="ru-RU"/>
        </w:rPr>
        <w:t>«город Ачинск»</w:t>
      </w:r>
    </w:p>
    <w:p w:rsidR="00266249" w:rsidRPr="00266249" w:rsidRDefault="00266249" w:rsidP="00266249">
      <w:pPr>
        <w:widowControl w:val="0"/>
        <w:kinsoku w:val="0"/>
        <w:overflowPunct w:val="0"/>
        <w:autoSpaceDE w:val="0"/>
        <w:autoSpaceDN w:val="0"/>
        <w:adjustRightInd w:val="0"/>
        <w:spacing w:after="0"/>
        <w:ind w:right="-1"/>
        <w:jc w:val="center"/>
        <w:rPr>
          <w:rFonts w:ascii="Times New Roman" w:eastAsia="Times New Roman" w:hAnsi="Times New Roman" w:cs="Times New Roman"/>
          <w:bCs/>
          <w:spacing w:val="-1"/>
          <w:sz w:val="36"/>
          <w:szCs w:val="36"/>
          <w:lang w:eastAsia="ru-RU"/>
        </w:rPr>
      </w:pPr>
      <w:r w:rsidRPr="00266249">
        <w:rPr>
          <w:rFonts w:ascii="Times New Roman" w:eastAsia="Times New Roman" w:hAnsi="Times New Roman" w:cs="Times New Roman"/>
          <w:bCs/>
          <w:spacing w:val="-1"/>
          <w:sz w:val="36"/>
          <w:szCs w:val="36"/>
          <w:lang w:eastAsia="ru-RU"/>
        </w:rPr>
        <w:t>на период до 2031 годы</w:t>
      </w:r>
    </w:p>
    <w:p w:rsidR="00266249" w:rsidRPr="00266249" w:rsidRDefault="00266249" w:rsidP="00266249">
      <w:pPr>
        <w:autoSpaceDE w:val="0"/>
        <w:autoSpaceDN w:val="0"/>
        <w:spacing w:after="0"/>
        <w:ind w:right="-1"/>
        <w:jc w:val="center"/>
        <w:rPr>
          <w:rFonts w:ascii="Times New Roman" w:eastAsia="Calibri" w:hAnsi="Times New Roman" w:cs="Times New Roman"/>
          <w:sz w:val="28"/>
          <w:szCs w:val="28"/>
        </w:rPr>
      </w:pPr>
    </w:p>
    <w:p w:rsidR="00266249" w:rsidRPr="00266249" w:rsidRDefault="00266249" w:rsidP="00266249">
      <w:pPr>
        <w:autoSpaceDE w:val="0"/>
        <w:autoSpaceDN w:val="0"/>
        <w:spacing w:after="0" w:line="240" w:lineRule="auto"/>
        <w:ind w:right="-1"/>
        <w:jc w:val="center"/>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right="-1"/>
        <w:jc w:val="center"/>
        <w:rPr>
          <w:rFonts w:ascii="Times New Roman" w:eastAsia="Times New Roman" w:hAnsi="Times New Roman" w:cs="Times New Roman"/>
          <w:sz w:val="32"/>
          <w:szCs w:val="28"/>
          <w:lang w:eastAsia="ru-RU"/>
        </w:rPr>
      </w:pPr>
      <w:r w:rsidRPr="00266249">
        <w:rPr>
          <w:rFonts w:ascii="Times New Roman" w:eastAsia="Times New Roman" w:hAnsi="Times New Roman" w:cs="Times New Roman"/>
          <w:sz w:val="32"/>
          <w:szCs w:val="28"/>
          <w:lang w:eastAsia="ru-RU"/>
        </w:rPr>
        <w:t>УТВЕРЖДАЕМАЯ ЧАСТЬ</w:t>
      </w:r>
    </w:p>
    <w:p w:rsidR="00266249" w:rsidRPr="00266249" w:rsidRDefault="00266249" w:rsidP="00266249">
      <w:pPr>
        <w:widowControl w:val="0"/>
        <w:tabs>
          <w:tab w:val="left" w:pos="3261"/>
        </w:tabs>
        <w:autoSpaceDE w:val="0"/>
        <w:autoSpaceDN w:val="0"/>
        <w:spacing w:after="0" w:line="240" w:lineRule="auto"/>
        <w:jc w:val="center"/>
        <w:rPr>
          <w:rFonts w:ascii="Times New Roman" w:eastAsia="Times New Roman" w:hAnsi="Times New Roman" w:cs="Times New Roman"/>
          <w:sz w:val="28"/>
          <w:szCs w:val="28"/>
          <w:lang w:eastAsia="ru-RU"/>
        </w:rPr>
      </w:pPr>
    </w:p>
    <w:p w:rsidR="00266249" w:rsidRPr="00266249" w:rsidRDefault="00266249" w:rsidP="00266249">
      <w:pPr>
        <w:widowControl w:val="0"/>
        <w:tabs>
          <w:tab w:val="left" w:pos="3261"/>
        </w:tabs>
        <w:autoSpaceDE w:val="0"/>
        <w:autoSpaceDN w:val="0"/>
        <w:spacing w:after="0" w:line="240" w:lineRule="auto"/>
        <w:jc w:val="center"/>
        <w:rPr>
          <w:rFonts w:ascii="Times New Roman" w:eastAsia="Times New Roman" w:hAnsi="Times New Roman" w:cs="Times New Roman"/>
          <w:sz w:val="28"/>
          <w:szCs w:val="28"/>
          <w:lang w:eastAsia="ru-RU"/>
        </w:rPr>
      </w:pPr>
    </w:p>
    <w:p w:rsidR="00266249" w:rsidRPr="00266249" w:rsidRDefault="00266249" w:rsidP="00266249">
      <w:pPr>
        <w:widowControl w:val="0"/>
        <w:tabs>
          <w:tab w:val="left" w:pos="3261"/>
        </w:tabs>
        <w:autoSpaceDE w:val="0"/>
        <w:autoSpaceDN w:val="0"/>
        <w:spacing w:after="0" w:line="240" w:lineRule="auto"/>
        <w:jc w:val="center"/>
        <w:rPr>
          <w:rFonts w:ascii="Times New Roman" w:eastAsia="Times New Roman" w:hAnsi="Times New Roman" w:cs="Times New Roman"/>
          <w:sz w:val="28"/>
          <w:szCs w:val="28"/>
          <w:lang w:eastAsia="ru-RU"/>
        </w:rPr>
      </w:pPr>
    </w:p>
    <w:p w:rsidR="00266249" w:rsidRPr="00266249" w:rsidRDefault="00266249" w:rsidP="00266249">
      <w:pPr>
        <w:widowControl w:val="0"/>
        <w:tabs>
          <w:tab w:val="left" w:pos="3261"/>
        </w:tabs>
        <w:autoSpaceDE w:val="0"/>
        <w:autoSpaceDN w:val="0"/>
        <w:spacing w:after="0" w:line="240" w:lineRule="auto"/>
        <w:jc w:val="center"/>
        <w:rPr>
          <w:rFonts w:ascii="Times New Roman" w:eastAsia="Times New Roman" w:hAnsi="Times New Roman" w:cs="Times New Roman"/>
          <w:sz w:val="28"/>
          <w:szCs w:val="28"/>
          <w:lang w:eastAsia="ru-RU"/>
        </w:rPr>
      </w:pPr>
    </w:p>
    <w:p w:rsidR="00266249" w:rsidRPr="00266249" w:rsidRDefault="00266249" w:rsidP="00266249">
      <w:pPr>
        <w:spacing w:after="0" w:line="240" w:lineRule="auto"/>
        <w:rPr>
          <w:rFonts w:ascii="Times New Roman" w:eastAsia="Calibri" w:hAnsi="Times New Roman" w:cs="Times New Roman"/>
          <w:sz w:val="24"/>
        </w:rPr>
      </w:pPr>
    </w:p>
    <w:p w:rsidR="00266249" w:rsidRPr="00266249" w:rsidRDefault="00266249" w:rsidP="00266249">
      <w:pPr>
        <w:widowControl w:val="0"/>
        <w:tabs>
          <w:tab w:val="left" w:pos="3261"/>
        </w:tabs>
        <w:autoSpaceDE w:val="0"/>
        <w:autoSpaceDN w:val="0"/>
        <w:spacing w:after="0" w:line="240" w:lineRule="auto"/>
        <w:jc w:val="center"/>
        <w:rPr>
          <w:rFonts w:ascii="Times New Roman" w:eastAsia="Times New Roman" w:hAnsi="Times New Roman" w:cs="Times New Roman"/>
          <w:sz w:val="28"/>
          <w:szCs w:val="28"/>
          <w:lang w:eastAsia="ru-RU"/>
        </w:rPr>
      </w:pPr>
    </w:p>
    <w:p w:rsidR="00266249" w:rsidRPr="00266249" w:rsidRDefault="00266249" w:rsidP="00266249">
      <w:pPr>
        <w:widowControl w:val="0"/>
        <w:tabs>
          <w:tab w:val="left" w:pos="3261"/>
        </w:tabs>
        <w:autoSpaceDE w:val="0"/>
        <w:autoSpaceDN w:val="0"/>
        <w:spacing w:after="0" w:line="240" w:lineRule="auto"/>
        <w:jc w:val="center"/>
        <w:rPr>
          <w:rFonts w:ascii="Times New Roman" w:eastAsia="Times New Roman" w:hAnsi="Times New Roman" w:cs="Times New Roman"/>
          <w:sz w:val="28"/>
          <w:szCs w:val="28"/>
          <w:lang w:eastAsia="ru-RU"/>
        </w:rPr>
      </w:pPr>
    </w:p>
    <w:p w:rsidR="00266249" w:rsidRPr="00266249" w:rsidRDefault="00266249" w:rsidP="00266249">
      <w:pPr>
        <w:widowControl w:val="0"/>
        <w:autoSpaceDE w:val="0"/>
        <w:autoSpaceDN w:val="0"/>
        <w:spacing w:after="0" w:line="240" w:lineRule="auto"/>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Исполнитель:</w:t>
      </w:r>
    </w:p>
    <w:p w:rsidR="00266249" w:rsidRPr="00266249" w:rsidRDefault="00266249" w:rsidP="00266249">
      <w:pPr>
        <w:widowControl w:val="0"/>
        <w:autoSpaceDE w:val="0"/>
        <w:autoSpaceDN w:val="0"/>
        <w:spacing w:after="0" w:line="240" w:lineRule="auto"/>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ООО «СибЭнергоСбережение»</w:t>
      </w:r>
    </w:p>
    <w:p w:rsidR="00266249" w:rsidRPr="00266249" w:rsidRDefault="00266249" w:rsidP="00266249">
      <w:pPr>
        <w:autoSpaceDE w:val="0"/>
        <w:autoSpaceDN w:val="0"/>
        <w:spacing w:after="0" w:line="240" w:lineRule="auto"/>
        <w:rPr>
          <w:rFonts w:ascii="Times New Roman" w:eastAsia="Times New Roman" w:hAnsi="Times New Roman" w:cs="Times New Roman"/>
          <w:sz w:val="24"/>
          <w:lang w:eastAsia="ru-RU"/>
        </w:rPr>
      </w:pPr>
      <w:r w:rsidRPr="00266249">
        <w:rPr>
          <w:rFonts w:ascii="Times New Roman" w:eastAsia="Times New Roman" w:hAnsi="Times New Roman" w:cs="Times New Roman"/>
          <w:sz w:val="28"/>
          <w:szCs w:val="28"/>
          <w:lang w:eastAsia="ru-RU"/>
        </w:rPr>
        <w:t>Директор______________/Стариков М.М./</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simplePos x="0" y="0"/>
                <wp:positionH relativeFrom="column">
                  <wp:posOffset>5629275</wp:posOffset>
                </wp:positionH>
                <wp:positionV relativeFrom="paragraph">
                  <wp:posOffset>127000</wp:posOffset>
                </wp:positionV>
                <wp:extent cx="629285" cy="819150"/>
                <wp:effectExtent l="0" t="0" r="18415" b="19050"/>
                <wp:wrapNone/>
                <wp:docPr id="26" name="Прямоугольник 26"/>
                <wp:cNvGraphicFramePr/>
                <a:graphic xmlns:a="http://schemas.openxmlformats.org/drawingml/2006/main">
                  <a:graphicData uri="http://schemas.microsoft.com/office/word/2010/wordprocessingShape">
                    <wps:wsp>
                      <wps:cNvSpPr/>
                      <wps:spPr>
                        <a:xfrm>
                          <a:off x="0" y="0"/>
                          <a:ext cx="629285" cy="8191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
            <w:pict>
              <v:rect id="Прямоугольник 26" o:spid="_x0000_s1026" style="position:absolute;margin-left:443.25pt;margin-top:10pt;width:49.55pt;height:6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" fillcolor="white [3212]" strokecolor="white [3212]" strokeweight="2pt"/>
            </w:pict>
          </mc:Fallback>
        </mc:AlternateContent>
      </w:r>
      <w:r w:rsidRPr="00266249">
        <w:rPr>
          <w:rFonts w:ascii="Times New Roman" w:eastAsia="Times New Roman" w:hAnsi="Times New Roman" w:cs="Times New Roman"/>
          <w:sz w:val="28"/>
          <w:szCs w:val="28"/>
          <w:lang w:eastAsia="ru-RU"/>
        </w:rPr>
        <w:t xml:space="preserve">г. Ачинск – </w:t>
      </w:r>
      <w:r w:rsidRPr="00266249">
        <w:rPr>
          <w:rFonts w:ascii="Times New Roman" w:eastAsia="Times New Roman" w:hAnsi="Times New Roman" w:cs="Times New Roman"/>
          <w:color w:val="000000"/>
          <w:sz w:val="28"/>
          <w:szCs w:val="28"/>
          <w:lang w:eastAsia="ru-RU"/>
        </w:rPr>
        <w:t>2022</w:t>
      </w:r>
      <w:r w:rsidRPr="00266249">
        <w:rPr>
          <w:rFonts w:ascii="Times New Roman" w:eastAsia="Times New Roman" w:hAnsi="Times New Roman" w:cs="Times New Roman"/>
          <w:sz w:val="28"/>
          <w:szCs w:val="28"/>
          <w:lang w:eastAsia="ru-RU"/>
        </w:rPr>
        <w:t xml:space="preserve"> г.</w:t>
      </w:r>
    </w:p>
    <w:p w:rsidR="00266249" w:rsidRPr="00266249" w:rsidRDefault="00266249" w:rsidP="00266249">
      <w:pPr>
        <w:keepNext/>
        <w:keepLines/>
        <w:spacing w:before="240" w:after="0" w:line="256" w:lineRule="auto"/>
        <w:ind w:firstLine="480"/>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Оглавление</w:t>
      </w:r>
    </w:p>
    <w:p w:rsidR="00266249" w:rsidRPr="00266249" w:rsidRDefault="00266249" w:rsidP="00266249">
      <w:pPr>
        <w:tabs>
          <w:tab w:val="right" w:leader="dot" w:pos="9345"/>
        </w:tabs>
        <w:spacing w:after="100" w:line="256" w:lineRule="auto"/>
        <w:jc w:val="both"/>
        <w:rPr>
          <w:rFonts w:ascii="Times New Roman" w:eastAsia="Times New Roman" w:hAnsi="Times New Roman" w:cs="Times New Roman"/>
          <w:noProof/>
          <w:sz w:val="24"/>
          <w:szCs w:val="24"/>
          <w:lang w:eastAsia="ru-RU"/>
        </w:rPr>
      </w:pPr>
      <w:r w:rsidRPr="00266249">
        <w:rPr>
          <w:rFonts w:ascii="Times New Roman" w:eastAsia="Calibri" w:hAnsi="Times New Roman" w:cs="Times New Roman"/>
          <w:b/>
          <w:bCs/>
          <w:sz w:val="24"/>
          <w:szCs w:val="24"/>
        </w:rPr>
        <w:fldChar w:fldCharType="begin"/>
      </w:r>
      <w:r w:rsidRPr="00266249">
        <w:rPr>
          <w:rFonts w:ascii="Times New Roman" w:eastAsia="Calibri" w:hAnsi="Times New Roman" w:cs="Times New Roman"/>
          <w:b/>
          <w:bCs/>
          <w:sz w:val="24"/>
          <w:szCs w:val="24"/>
        </w:rPr>
        <w:instrText xml:space="preserve"> TOC \o "1-3" \h \z \u </w:instrText>
      </w:r>
      <w:r w:rsidRPr="00266249">
        <w:rPr>
          <w:rFonts w:ascii="Times New Roman" w:eastAsia="Calibri" w:hAnsi="Times New Roman" w:cs="Times New Roman"/>
          <w:b/>
          <w:bCs/>
          <w:sz w:val="24"/>
          <w:szCs w:val="24"/>
        </w:rPr>
        <w:fldChar w:fldCharType="separate"/>
      </w:r>
      <w:hyperlink r:id="rId11" w:anchor="_Toc107231715" w:history="1">
        <w:r w:rsidRPr="00266249">
          <w:rPr>
            <w:rFonts w:ascii="Times New Roman" w:eastAsia="Times New Roman" w:hAnsi="Times New Roman" w:cs="Times New Roman"/>
            <w:noProof/>
            <w:sz w:val="24"/>
            <w:szCs w:val="24"/>
            <w:u w:val="single"/>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w:t>
        </w:r>
        <w:r w:rsidRPr="00266249">
          <w:rPr>
            <w:rFonts w:ascii="Times New Roman" w:eastAsia="Calibri" w:hAnsi="Times New Roman" w:cs="Times New Roman"/>
            <w:noProof/>
            <w:webHidden/>
            <w:sz w:val="24"/>
            <w:szCs w:val="24"/>
            <w:u w:val="single"/>
          </w:rPr>
          <w:tab/>
        </w:r>
        <w:r w:rsidRPr="00266249">
          <w:rPr>
            <w:rFonts w:ascii="Times New Roman" w:eastAsia="Calibri" w:hAnsi="Times New Roman" w:cs="Times New Roman"/>
            <w:noProof/>
            <w:webHidden/>
            <w:sz w:val="24"/>
            <w:szCs w:val="24"/>
            <w:u w:val="single"/>
          </w:rPr>
          <w:fldChar w:fldCharType="begin"/>
        </w:r>
        <w:r w:rsidRPr="00266249">
          <w:rPr>
            <w:rFonts w:ascii="Times New Roman" w:eastAsia="Calibri" w:hAnsi="Times New Roman" w:cs="Times New Roman"/>
            <w:noProof/>
            <w:webHidden/>
            <w:sz w:val="24"/>
            <w:szCs w:val="24"/>
            <w:u w:val="single"/>
          </w:rPr>
          <w:instrText xml:space="preserve"> PAGEREF _Toc107231715 \h </w:instrText>
        </w:r>
        <w:r w:rsidRPr="00266249">
          <w:rPr>
            <w:rFonts w:ascii="Times New Roman" w:eastAsia="Calibri" w:hAnsi="Times New Roman" w:cs="Times New Roman"/>
            <w:noProof/>
            <w:webHidden/>
            <w:sz w:val="24"/>
            <w:szCs w:val="24"/>
            <w:u w:val="single"/>
          </w:rPr>
        </w:r>
        <w:r w:rsidRPr="00266249">
          <w:rPr>
            <w:rFonts w:ascii="Times New Roman" w:eastAsia="Calibri" w:hAnsi="Times New Roman" w:cs="Times New Roman"/>
            <w:noProof/>
            <w:webHidden/>
            <w:sz w:val="24"/>
            <w:szCs w:val="24"/>
            <w:u w:val="single"/>
          </w:rPr>
          <w:fldChar w:fldCharType="separate"/>
        </w:r>
        <w:r>
          <w:rPr>
            <w:rFonts w:ascii="Times New Roman" w:eastAsia="Calibri" w:hAnsi="Times New Roman" w:cs="Times New Roman"/>
            <w:noProof/>
            <w:webHidden/>
            <w:sz w:val="24"/>
            <w:szCs w:val="24"/>
            <w:u w:val="single"/>
          </w:rPr>
          <w:t>10</w:t>
        </w:r>
        <w:r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12" w:anchor="_Toc107231716" w:history="1">
        <w:r w:rsidR="00266249" w:rsidRPr="00266249">
          <w:rPr>
            <w:rFonts w:ascii="Times New Roman" w:eastAsia="Times New Roman" w:hAnsi="Times New Roman" w:cs="Times New Roman"/>
            <w:noProof/>
            <w:sz w:val="24"/>
            <w:szCs w:val="24"/>
            <w:u w:val="single"/>
          </w:rPr>
          <w:t>Часть 1.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_Toc107231716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10</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13" w:anchor="_Toc107231717" w:history="1">
        <w:r w:rsidR="00266249" w:rsidRPr="00266249">
          <w:rPr>
            <w:rFonts w:ascii="Times New Roman" w:eastAsia="Times New Roman" w:hAnsi="Times New Roman" w:cs="Times New Roman"/>
            <w:noProof/>
            <w:sz w:val="24"/>
            <w:szCs w:val="24"/>
            <w:u w:val="single"/>
          </w:rPr>
          <w:t>Часть 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_Toc107231717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18</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14" w:anchor="_Toc107231718" w:history="1">
        <w:r w:rsidR="00266249" w:rsidRPr="00266249">
          <w:rPr>
            <w:rFonts w:ascii="Times New Roman" w:eastAsia="Times New Roman" w:hAnsi="Times New Roman" w:cs="Times New Roman"/>
            <w:noProof/>
            <w:sz w:val="24"/>
            <w:szCs w:val="24"/>
            <w:u w:val="single"/>
          </w:rPr>
          <w:t>Часть 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_Toc107231718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22</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15" w:anchor="_Toc107231719" w:history="1">
        <w:r w:rsidR="00266249" w:rsidRPr="00266249">
          <w:rPr>
            <w:rFonts w:ascii="Times New Roman" w:eastAsia="Times New Roman" w:hAnsi="Times New Roman" w:cs="Times New Roman"/>
            <w:noProof/>
            <w:sz w:val="24"/>
            <w:szCs w:val="24"/>
            <w:u w:val="single"/>
          </w:rPr>
          <w:t>Часть 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_Toc107231719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22</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jc w:val="both"/>
        <w:rPr>
          <w:rFonts w:ascii="Times New Roman" w:eastAsia="Times New Roman" w:hAnsi="Times New Roman" w:cs="Times New Roman"/>
          <w:noProof/>
          <w:sz w:val="24"/>
          <w:szCs w:val="24"/>
          <w:lang w:eastAsia="ru-RU"/>
        </w:rPr>
      </w:pPr>
      <w:hyperlink r:id="rId16" w:anchor="_Toc107231720" w:history="1">
        <w:r w:rsidR="00266249" w:rsidRPr="00266249">
          <w:rPr>
            <w:rFonts w:ascii="Times New Roman" w:eastAsia="Times New Roman" w:hAnsi="Times New Roman" w:cs="Times New Roman"/>
            <w:noProof/>
            <w:sz w:val="24"/>
            <w:szCs w:val="24"/>
            <w:u w:val="single"/>
          </w:rPr>
          <w:t>РАЗДЕЛ 2. СУЩЕСТВУЮЩИЕ И ПЕРСПЕКТИВНЫЕ БАЛАНСЫ ТЕПЛОВОЙ МОЩНОСТИ ИСТОЧНИКОВ ТЕПЛОВОЙ ЭНЕРГИИ И ТЕПЛОВОЙ НАГРУЗКИ ПОТРЕБИТЕЛЕЙ</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_Toc107231720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22</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Times New Roman" w:hAnsi="Calibri" w:cs="Times New Roman"/>
          <w:noProof/>
          <w:sz w:val="24"/>
          <w:szCs w:val="24"/>
          <w:lang w:eastAsia="ru-RU"/>
        </w:rPr>
      </w:pPr>
      <w:hyperlink r:id="rId17" w:anchor="_Toc107231721" w:history="1">
        <w:r w:rsidR="00266249" w:rsidRPr="00266249">
          <w:rPr>
            <w:rFonts w:ascii="Times New Roman" w:eastAsia="Calibri" w:hAnsi="Times New Roman" w:cs="Times New Roman"/>
            <w:noProof/>
            <w:sz w:val="24"/>
            <w:szCs w:val="24"/>
            <w:u w:val="single"/>
          </w:rPr>
          <w:t>Часть 1. Описание существующих и перспективных зон действия систем теплоснабжения и источников тепловой энергии</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_Toc107231721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22</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Times New Roman" w:hAnsi="Calibri" w:cs="Times New Roman"/>
          <w:noProof/>
          <w:sz w:val="24"/>
          <w:szCs w:val="24"/>
          <w:lang w:eastAsia="ru-RU"/>
        </w:rPr>
      </w:pPr>
      <w:hyperlink r:id="rId18" w:anchor="_Toc107231722" w:history="1">
        <w:r w:rsidR="00266249" w:rsidRPr="00266249">
          <w:rPr>
            <w:rFonts w:ascii="Times New Roman" w:eastAsia="Times New Roman" w:hAnsi="Times New Roman" w:cs="Times New Roman"/>
            <w:noProof/>
            <w:sz w:val="24"/>
            <w:szCs w:val="24"/>
            <w:u w:val="single"/>
          </w:rPr>
          <w:t>Часть 2.   Описание   существующих   и   перспективных   зон   действия   индивидуальных источников энергии</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_Toc107231722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24</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19" w:anchor="_Toc107231723" w:history="1">
        <w:r w:rsidR="00266249" w:rsidRPr="00266249">
          <w:rPr>
            <w:rFonts w:ascii="Times New Roman" w:eastAsia="Times New Roman" w:hAnsi="Times New Roman" w:cs="Times New Roman"/>
            <w:noProof/>
            <w:sz w:val="24"/>
            <w:szCs w:val="24"/>
            <w:u w:val="single"/>
          </w:rPr>
          <w:t>Часть 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_Toc107231723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25</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20" w:anchor="_Toc107231724" w:history="1">
        <w:r w:rsidR="00266249" w:rsidRPr="00266249">
          <w:rPr>
            <w:rFonts w:ascii="Times New Roman" w:eastAsia="Times New Roman" w:hAnsi="Times New Roman" w:cs="Times New Roman"/>
            <w:noProof/>
            <w:sz w:val="24"/>
            <w:szCs w:val="24"/>
            <w:u w:val="single"/>
          </w:rPr>
          <w:t>Часть 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_Toc107231724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31</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21" w:anchor="_Toc107231725" w:history="1">
        <w:r w:rsidR="00266249" w:rsidRPr="00266249">
          <w:rPr>
            <w:rFonts w:ascii="Times New Roman" w:eastAsia="Times New Roman" w:hAnsi="Times New Roman" w:cs="Times New Roman"/>
            <w:noProof/>
            <w:sz w:val="24"/>
            <w:szCs w:val="24"/>
            <w:u w:val="single"/>
          </w:rPr>
          <w:t>Часть 5. Радиус эффективного теплоснабжения, определяемый в соответствии с методическими указаниями по разработке схем теплоснабжения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_Toc107231725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31</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22" w:anchor="_Toc107231726" w:history="1">
        <w:r w:rsidR="00266249" w:rsidRPr="00266249">
          <w:rPr>
            <w:rFonts w:ascii="Times New Roman" w:eastAsia="Times New Roman" w:hAnsi="Times New Roman" w:cs="Times New Roman"/>
            <w:noProof/>
            <w:sz w:val="24"/>
            <w:szCs w:val="24"/>
            <w:u w:val="single"/>
          </w:rPr>
          <w:t>Часть 6. Перспективные балансы тепловой мощности и тепловой нагрузки в каждой системе теплоснабжения и зоне действия источников тепловой энергии</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_Toc107231726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34</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jc w:val="both"/>
        <w:rPr>
          <w:rFonts w:ascii="Times New Roman" w:eastAsia="Times New Roman" w:hAnsi="Times New Roman" w:cs="Times New Roman"/>
          <w:noProof/>
          <w:sz w:val="24"/>
          <w:szCs w:val="24"/>
          <w:lang w:eastAsia="ru-RU"/>
        </w:rPr>
      </w:pPr>
      <w:hyperlink r:id="rId23" w:anchor="_Toc107231727" w:history="1">
        <w:r w:rsidR="00266249" w:rsidRPr="00266249">
          <w:rPr>
            <w:rFonts w:ascii="Times New Roman" w:eastAsia="Times New Roman" w:hAnsi="Times New Roman" w:cs="Times New Roman"/>
            <w:noProof/>
            <w:sz w:val="24"/>
            <w:szCs w:val="24"/>
            <w:u w:val="single"/>
          </w:rPr>
          <w:t>РАЗДЕЛ 3. СУЩЕСТВУЮЩИЕ И ПЕРСПЕКТИВНЫЕ БАЛАНСЫ ТЕПЛОНОСИТЕЛЯ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_Toc107231727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36</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24" w:anchor="_Toc107231728" w:history="1">
        <w:r w:rsidR="00266249" w:rsidRPr="00266249">
          <w:rPr>
            <w:rFonts w:ascii="Times New Roman" w:eastAsia="Times New Roman" w:hAnsi="Times New Roman" w:cs="Times New Roman"/>
            <w:noProof/>
            <w:sz w:val="24"/>
            <w:szCs w:val="24"/>
            <w:u w:val="single"/>
          </w:rPr>
          <w:t>Часть 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_Toc107231728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36</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25" w:anchor="_Toc107231729" w:history="1">
        <w:r w:rsidR="00266249" w:rsidRPr="00266249">
          <w:rPr>
            <w:rFonts w:ascii="Times New Roman" w:eastAsia="Times New Roman" w:hAnsi="Times New Roman" w:cs="Times New Roman"/>
            <w:noProof/>
            <w:sz w:val="24"/>
            <w:szCs w:val="24"/>
            <w:u w:val="single"/>
          </w:rPr>
          <w:t>Часть 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_Toc107231729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40</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jc w:val="both"/>
        <w:rPr>
          <w:rFonts w:ascii="Times New Roman" w:eastAsia="Times New Roman" w:hAnsi="Times New Roman" w:cs="Times New Roman"/>
          <w:noProof/>
          <w:sz w:val="24"/>
          <w:szCs w:val="24"/>
          <w:lang w:eastAsia="ru-RU"/>
        </w:rPr>
      </w:pPr>
      <w:hyperlink r:id="rId26" w:anchor="_Toc107231730" w:history="1">
        <w:r w:rsidR="00266249" w:rsidRPr="00266249">
          <w:rPr>
            <w:rFonts w:ascii="Times New Roman" w:eastAsia="Times New Roman" w:hAnsi="Times New Roman" w:cs="Times New Roman"/>
            <w:noProof/>
            <w:sz w:val="24"/>
            <w:szCs w:val="24"/>
            <w:u w:val="single"/>
          </w:rPr>
          <w:t>РАЗДЕЛ 4. ОСНОВНЫЕ ПОЛОЖЕНИЯ МАСТЕР-ПЛАНА РАЗВИТИЯ СИСТЕМ ТЕПЛОСНАБЖЕНИЯ ПОСЕЛЕНИЯ, ГОРОДСКОГО ОКРУГА, ГОРОДА ФЕДЕРАЛЬНОГО ЗНАЧЕНИЯ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_Toc107231730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41</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Times New Roman" w:hAnsi="Calibri" w:cs="Times New Roman"/>
          <w:noProof/>
          <w:sz w:val="24"/>
          <w:szCs w:val="24"/>
          <w:lang w:eastAsia="ru-RU"/>
        </w:rPr>
      </w:pPr>
      <w:hyperlink r:id="rId27" w:anchor="_Toc107231731" w:history="1">
        <w:r w:rsidR="00266249" w:rsidRPr="00266249">
          <w:rPr>
            <w:rFonts w:ascii="Times New Roman" w:eastAsia="Times New Roman" w:hAnsi="Times New Roman" w:cs="Times New Roman"/>
            <w:noProof/>
            <w:sz w:val="24"/>
            <w:szCs w:val="24"/>
            <w:u w:val="single"/>
          </w:rPr>
          <w:t>Часть 1. Описание сценариев развития теплоснабжения поселения, городского округа, города федерального значения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_Toc107231731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41</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28" w:anchor="_Toc107231732" w:history="1">
        <w:r w:rsidR="00266249" w:rsidRPr="00266249">
          <w:rPr>
            <w:rFonts w:ascii="Times New Roman" w:eastAsia="Times New Roman" w:hAnsi="Times New Roman" w:cs="Times New Roman"/>
            <w:noProof/>
            <w:sz w:val="24"/>
            <w:szCs w:val="24"/>
            <w:u w:val="single"/>
          </w:rPr>
          <w:t>Часть 2. Обоснование выбора приоритетного сценария развития теплоснабжения поселения, городского округа, города федерального значения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_Toc107231732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44</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jc w:val="both"/>
        <w:rPr>
          <w:rFonts w:ascii="Times New Roman" w:eastAsia="Times New Roman" w:hAnsi="Times New Roman" w:cs="Times New Roman"/>
          <w:noProof/>
          <w:sz w:val="24"/>
          <w:szCs w:val="24"/>
          <w:lang w:eastAsia="ru-RU"/>
        </w:rPr>
      </w:pPr>
      <w:hyperlink r:id="rId29" w:anchor="_Toc107231733" w:history="1">
        <w:r w:rsidR="00266249" w:rsidRPr="00266249">
          <w:rPr>
            <w:rFonts w:ascii="Times New Roman" w:eastAsia="Times New Roman" w:hAnsi="Times New Roman" w:cs="Times New Roman"/>
            <w:noProof/>
            <w:sz w:val="24"/>
            <w:szCs w:val="24"/>
            <w:u w:val="single"/>
          </w:rPr>
          <w:t>РАЗДЕЛ 5. ПРЕДЛОЖЕНИЯ ПО СТРОИТЕЛЬСТВУ, РЕКОНСТРУКЦИИ, ТЕХНИЧЕСКОМУ ПЕРЕВООРУЖЕНИЮ И (ИЛИ) МОДЕРНИЗАЦИИ ИСТОЧНИКОВ ТЕПЛОВОЙ ЭНЕРГИИ</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_Toc107231733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45</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30" w:anchor="_Toc107231734" w:history="1">
        <w:r w:rsidR="00266249" w:rsidRPr="00266249">
          <w:rPr>
            <w:rFonts w:ascii="Times New Roman" w:eastAsia="Times New Roman" w:hAnsi="Times New Roman" w:cs="Times New Roman"/>
            <w:noProof/>
            <w:sz w:val="24"/>
            <w:szCs w:val="24"/>
            <w:u w:val="single"/>
          </w:rPr>
          <w:t>Часть 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_Toc107231734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45</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31" w:anchor="_Toc107231735" w:history="1">
        <w:r w:rsidR="00266249" w:rsidRPr="00266249">
          <w:rPr>
            <w:rFonts w:ascii="Times New Roman" w:eastAsia="Times New Roman" w:hAnsi="Times New Roman" w:cs="Times New Roman"/>
            <w:noProof/>
            <w:sz w:val="24"/>
            <w:szCs w:val="24"/>
            <w:u w:val="single"/>
          </w:rPr>
          <w:t>Часть 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_Toc107231735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46</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32" w:anchor="_Toc107231736" w:history="1">
        <w:r w:rsidR="00266249" w:rsidRPr="00266249">
          <w:rPr>
            <w:rFonts w:ascii="Times New Roman" w:eastAsia="Times New Roman" w:hAnsi="Times New Roman" w:cs="Times New Roman"/>
            <w:noProof/>
            <w:sz w:val="24"/>
            <w:szCs w:val="24"/>
            <w:u w:val="single"/>
          </w:rPr>
          <w:t>Часть 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_Toc107231736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47</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33" w:anchor="_Toc107231737" w:history="1">
        <w:r w:rsidR="00266249" w:rsidRPr="00266249">
          <w:rPr>
            <w:rFonts w:ascii="Times New Roman" w:eastAsia="Times New Roman" w:hAnsi="Times New Roman" w:cs="Times New Roman"/>
            <w:noProof/>
            <w:sz w:val="24"/>
            <w:szCs w:val="24"/>
            <w:u w:val="single"/>
          </w:rPr>
          <w:t>Часть 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_Toc107231737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47</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34" w:anchor="_Toc107231738" w:history="1">
        <w:r w:rsidR="00266249" w:rsidRPr="00266249">
          <w:rPr>
            <w:rFonts w:ascii="Times New Roman" w:eastAsia="Times New Roman" w:hAnsi="Times New Roman" w:cs="Times New Roman"/>
            <w:noProof/>
            <w:sz w:val="24"/>
            <w:szCs w:val="24"/>
            <w:u w:val="single"/>
          </w:rPr>
          <w:t>Часть 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_Toc107231738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47</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35" w:anchor="_Toc107231739" w:history="1">
        <w:r w:rsidR="00266249" w:rsidRPr="00266249">
          <w:rPr>
            <w:rFonts w:ascii="Times New Roman" w:eastAsia="Times New Roman" w:hAnsi="Times New Roman" w:cs="Times New Roman"/>
            <w:noProof/>
            <w:sz w:val="24"/>
            <w:szCs w:val="24"/>
            <w:u w:val="single"/>
          </w:rPr>
          <w:t>Часть 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_Toc107231739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48</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36" w:anchor="_Toc107231740" w:history="1">
        <w:r w:rsidR="00266249" w:rsidRPr="00266249">
          <w:rPr>
            <w:rFonts w:ascii="Times New Roman" w:eastAsia="Times New Roman" w:hAnsi="Times New Roman" w:cs="Times New Roman"/>
            <w:noProof/>
            <w:sz w:val="24"/>
            <w:szCs w:val="24"/>
            <w:u w:val="single"/>
          </w:rPr>
          <w:t>Часть 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_Toc107231740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48</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37" w:anchor="_Toc107231741" w:history="1">
        <w:r w:rsidR="00266249" w:rsidRPr="00266249">
          <w:rPr>
            <w:rFonts w:ascii="Times New Roman" w:eastAsia="Times New Roman" w:hAnsi="Times New Roman" w:cs="Times New Roman"/>
            <w:noProof/>
            <w:sz w:val="24"/>
            <w:szCs w:val="24"/>
            <w:u w:val="single"/>
          </w:rPr>
          <w:t>Часть 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_Toc107231741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48</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38" w:anchor="_Toc107231742" w:history="1">
        <w:r w:rsidR="00266249" w:rsidRPr="00266249">
          <w:rPr>
            <w:rFonts w:ascii="Times New Roman" w:eastAsia="Times New Roman" w:hAnsi="Times New Roman" w:cs="Times New Roman"/>
            <w:noProof/>
            <w:sz w:val="24"/>
            <w:szCs w:val="24"/>
            <w:u w:val="single"/>
          </w:rPr>
          <w:t>Часть 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_Toc107231742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54</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39" w:anchor="_Toc107231743" w:history="1">
        <w:r w:rsidR="00266249" w:rsidRPr="00266249">
          <w:rPr>
            <w:rFonts w:ascii="Times New Roman" w:eastAsia="Times New Roman" w:hAnsi="Times New Roman" w:cs="Times New Roman"/>
            <w:noProof/>
            <w:sz w:val="24"/>
            <w:szCs w:val="24"/>
            <w:u w:val="single"/>
          </w:rPr>
          <w:t>Часть 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_Toc107231743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54</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jc w:val="both"/>
        <w:rPr>
          <w:rFonts w:ascii="Times New Roman" w:eastAsia="Times New Roman" w:hAnsi="Times New Roman" w:cs="Times New Roman"/>
          <w:noProof/>
          <w:sz w:val="24"/>
          <w:szCs w:val="24"/>
          <w:lang w:eastAsia="ru-RU"/>
        </w:rPr>
      </w:pPr>
      <w:hyperlink r:id="rId40" w:anchor="_Toc107231744" w:history="1">
        <w:r w:rsidR="00266249" w:rsidRPr="00266249">
          <w:rPr>
            <w:rFonts w:ascii="Times New Roman" w:eastAsia="Times New Roman" w:hAnsi="Times New Roman" w:cs="Times New Roman"/>
            <w:noProof/>
            <w:sz w:val="24"/>
            <w:szCs w:val="24"/>
            <w:u w:val="single"/>
          </w:rPr>
          <w:t>РАЗДЕЛ 6. ПРЕДЛОЖЕНИЯ ПО СТРОИТЕЛЬСТВУ, РЕКОНСТРУКЦИИ И (ИЛИ) МОДЕРНИЗАЦИИ ТЕПЛОВЫХ СЕТЕЙ</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_Toc107231744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55</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41" w:anchor="_Toc107231745" w:history="1">
        <w:r w:rsidR="00266249" w:rsidRPr="00266249">
          <w:rPr>
            <w:rFonts w:ascii="Times New Roman" w:eastAsia="Times New Roman" w:hAnsi="Times New Roman" w:cs="Times New Roman"/>
            <w:noProof/>
            <w:sz w:val="24"/>
            <w:szCs w:val="24"/>
            <w:u w:val="single"/>
          </w:rPr>
          <w:t>Часть 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_Toc107231745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55</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42" w:anchor="_Toc107231746" w:history="1">
        <w:r w:rsidR="00266249" w:rsidRPr="00266249">
          <w:rPr>
            <w:rFonts w:ascii="Times New Roman" w:eastAsia="Times New Roman" w:hAnsi="Times New Roman" w:cs="Times New Roman"/>
            <w:noProof/>
            <w:sz w:val="24"/>
            <w:szCs w:val="24"/>
            <w:u w:val="single"/>
          </w:rPr>
          <w:t>Часть 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_Toc107231746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55</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43" w:anchor="_Toc107231747" w:history="1">
        <w:r w:rsidR="00266249" w:rsidRPr="00266249">
          <w:rPr>
            <w:rFonts w:ascii="Times New Roman" w:eastAsia="Times New Roman" w:hAnsi="Times New Roman" w:cs="Times New Roman"/>
            <w:noProof/>
            <w:sz w:val="24"/>
            <w:szCs w:val="24"/>
            <w:u w:val="single"/>
          </w:rPr>
          <w:t>Часть 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_Toc107231747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69</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44" w:anchor="_Toc107231748" w:history="1">
        <w:r w:rsidR="00266249" w:rsidRPr="00266249">
          <w:rPr>
            <w:rFonts w:ascii="Times New Roman" w:eastAsia="Times New Roman" w:hAnsi="Times New Roman" w:cs="Times New Roman"/>
            <w:noProof/>
            <w:sz w:val="24"/>
            <w:szCs w:val="24"/>
            <w:u w:val="single"/>
          </w:rPr>
          <w:t>Часть 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котельной</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_Toc107231748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69</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45" w:anchor="_Toc107231749" w:history="1">
        <w:r w:rsidR="00266249" w:rsidRPr="00266249">
          <w:rPr>
            <w:rFonts w:ascii="Times New Roman" w:eastAsia="Times New Roman" w:hAnsi="Times New Roman" w:cs="Times New Roman"/>
            <w:noProof/>
            <w:sz w:val="24"/>
            <w:szCs w:val="24"/>
            <w:u w:val="single"/>
          </w:rPr>
          <w:t>Часть 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_Toc107231749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71</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jc w:val="both"/>
        <w:rPr>
          <w:rFonts w:ascii="Times New Roman" w:eastAsia="Times New Roman" w:hAnsi="Times New Roman" w:cs="Times New Roman"/>
          <w:noProof/>
          <w:sz w:val="24"/>
          <w:szCs w:val="24"/>
          <w:lang w:eastAsia="ru-RU"/>
        </w:rPr>
      </w:pPr>
      <w:hyperlink r:id="rId46" w:anchor="_Toc107231750" w:history="1">
        <w:r w:rsidR="00266249" w:rsidRPr="00266249">
          <w:rPr>
            <w:rFonts w:ascii="Times New Roman" w:eastAsia="Times New Roman" w:hAnsi="Times New Roman" w:cs="Times New Roman"/>
            <w:noProof/>
            <w:sz w:val="24"/>
            <w:szCs w:val="24"/>
            <w:u w:val="single"/>
          </w:rPr>
          <w:t>РАЗДЕЛ 7. ПРЕДЛОЖЕНИЯ ПО ПЕРЕВОДУ ОТКРЫТЫХ СИСТЕМ ТЕПЛОСНАБЖЕНИЯ (ГОРЯЧЕГО ВОДОСНАБЖЕНИЯ) В ЗАКРЫТЫЕ СИСТЕМЫ ГОРЯЧЕГО     ВОДОСНАБЖЕНИЯ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_Toc107231750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72</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47" w:anchor="_Toc107231751" w:history="1">
        <w:r w:rsidR="00266249" w:rsidRPr="00266249">
          <w:rPr>
            <w:rFonts w:ascii="Times New Roman" w:eastAsia="Times New Roman" w:hAnsi="Times New Roman" w:cs="Times New Roman"/>
            <w:noProof/>
            <w:sz w:val="24"/>
            <w:szCs w:val="24"/>
            <w:u w:val="single"/>
          </w:rPr>
          <w:t>Часть 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_Toc107231751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72</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48" w:anchor="_Toc107231752" w:history="1">
        <w:r w:rsidR="00266249" w:rsidRPr="00266249">
          <w:rPr>
            <w:rFonts w:ascii="Times New Roman" w:eastAsia="Times New Roman" w:hAnsi="Times New Roman" w:cs="Times New Roman"/>
            <w:noProof/>
            <w:sz w:val="24"/>
            <w:szCs w:val="24"/>
            <w:u w:val="single"/>
          </w:rPr>
          <w:t>Часть 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_Toc107231752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73</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jc w:val="both"/>
        <w:rPr>
          <w:rFonts w:ascii="Times New Roman" w:eastAsia="Times New Roman" w:hAnsi="Times New Roman" w:cs="Times New Roman"/>
          <w:noProof/>
          <w:sz w:val="24"/>
          <w:szCs w:val="24"/>
          <w:lang w:eastAsia="ru-RU"/>
        </w:rPr>
      </w:pPr>
      <w:hyperlink r:id="rId49" w:anchor="_Toc107231753" w:history="1">
        <w:r w:rsidR="00266249" w:rsidRPr="00266249">
          <w:rPr>
            <w:rFonts w:ascii="Times New Roman" w:eastAsia="Times New Roman" w:hAnsi="Times New Roman" w:cs="Times New Roman"/>
            <w:noProof/>
            <w:sz w:val="24"/>
            <w:szCs w:val="24"/>
            <w:u w:val="single"/>
          </w:rPr>
          <w:t>РАЗДЕЛ 8. ПЕРСПЕКТИВНЫЕ ТОПЛИВНЫЕ БАЛАНСЫ</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_Toc107231753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73</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50" w:anchor="_Toc107231754" w:history="1">
        <w:r w:rsidR="00266249" w:rsidRPr="00266249">
          <w:rPr>
            <w:rFonts w:ascii="Times New Roman" w:eastAsia="Times New Roman" w:hAnsi="Times New Roman" w:cs="Times New Roman"/>
            <w:noProof/>
            <w:sz w:val="24"/>
            <w:szCs w:val="24"/>
            <w:u w:val="single"/>
          </w:rPr>
          <w:t>Часть 1. Перспективные топливные балансы для каждого источника тепловой энергии по видам основного, резервного и аварийного топлива на каждом этапе</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_Toc107231754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73</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51" w:anchor="_Toc107231755" w:history="1">
        <w:r w:rsidR="00266249" w:rsidRPr="00266249">
          <w:rPr>
            <w:rFonts w:ascii="Times New Roman" w:eastAsia="Times New Roman" w:hAnsi="Times New Roman" w:cs="Times New Roman"/>
            <w:noProof/>
            <w:sz w:val="24"/>
            <w:szCs w:val="24"/>
            <w:u w:val="single"/>
          </w:rPr>
          <w:t>Часть 2. Потребляемые источником тепловой энергии виды топлива, включая местные виды топлива, а также используемые возобновляемые источники энергии</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_Toc107231755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76</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Times New Roman" w:hAnsi="Calibri" w:cs="Times New Roman"/>
          <w:noProof/>
          <w:sz w:val="24"/>
          <w:szCs w:val="24"/>
          <w:lang w:eastAsia="ru-RU"/>
        </w:rPr>
      </w:pPr>
      <w:hyperlink r:id="rId52" w:anchor="_Toc107231756" w:history="1">
        <w:r w:rsidR="00266249" w:rsidRPr="00266249">
          <w:rPr>
            <w:rFonts w:ascii="Times New Roman" w:eastAsia="Times New Roman" w:hAnsi="Times New Roman" w:cs="Times New Roman"/>
            <w:noProof/>
            <w:sz w:val="24"/>
            <w:szCs w:val="24"/>
            <w:u w:val="single"/>
          </w:rPr>
          <w:t xml:space="preserve">Часть 3. </w:t>
        </w:r>
        <w:r w:rsidR="00266249" w:rsidRPr="00266249">
          <w:rPr>
            <w:rFonts w:ascii="Times New Roman" w:eastAsia="Calibri" w:hAnsi="Times New Roman" w:cs="Times New Roman"/>
            <w:noProof/>
            <w:sz w:val="24"/>
            <w:szCs w:val="24"/>
            <w:u w:val="single"/>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_Toc107231756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76</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53" w:anchor="_Toc107231757" w:history="1">
        <w:r w:rsidR="00266249" w:rsidRPr="00266249">
          <w:rPr>
            <w:rFonts w:ascii="Times New Roman" w:eastAsia="Times New Roman" w:hAnsi="Times New Roman" w:cs="Times New Roman"/>
            <w:noProof/>
            <w:sz w:val="24"/>
            <w:szCs w:val="24"/>
            <w:u w:val="single"/>
          </w:rPr>
          <w:t>Часть 4.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_Toc107231757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77</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Times New Roman" w:hAnsi="Calibri" w:cs="Times New Roman"/>
          <w:noProof/>
          <w:sz w:val="24"/>
          <w:szCs w:val="24"/>
          <w:lang w:eastAsia="ru-RU"/>
        </w:rPr>
      </w:pPr>
      <w:hyperlink r:id="rId54" w:anchor="_Toc107231758" w:history="1">
        <w:r w:rsidR="00266249" w:rsidRPr="00266249">
          <w:rPr>
            <w:rFonts w:ascii="Times New Roman" w:eastAsia="Times New Roman" w:hAnsi="Times New Roman" w:cs="Times New Roman"/>
            <w:noProof/>
            <w:sz w:val="24"/>
            <w:szCs w:val="24"/>
            <w:u w:val="single"/>
          </w:rPr>
          <w:t>Часть 5. Приоритетное направление развития топливного баланса поселения, городского   округа.</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_Toc107231758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77</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jc w:val="both"/>
        <w:rPr>
          <w:rFonts w:ascii="Times New Roman" w:eastAsia="Times New Roman" w:hAnsi="Times New Roman" w:cs="Times New Roman"/>
          <w:noProof/>
          <w:sz w:val="24"/>
          <w:szCs w:val="24"/>
          <w:lang w:eastAsia="ru-RU"/>
        </w:rPr>
      </w:pPr>
      <w:hyperlink r:id="rId55" w:anchor="_Toc107231759" w:history="1">
        <w:r w:rsidR="00266249" w:rsidRPr="00266249">
          <w:rPr>
            <w:rFonts w:ascii="Times New Roman" w:eastAsia="Times New Roman" w:hAnsi="Times New Roman" w:cs="Times New Roman"/>
            <w:noProof/>
            <w:sz w:val="24"/>
            <w:szCs w:val="24"/>
            <w:u w:val="single"/>
          </w:rPr>
          <w:t>РАЗДЕЛ 9. ИНВЕСТИЦИИ В СТРОИТЕЛЬСТВО, РЕКОНСТРУКЦИЮ, ТЕХНИЧЕСКОЕ ПЕРЕВООРУЖЕНИЕ И (ИЛИ) МОДЕРНИЗАЦИЮ</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_Toc107231759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77</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56" w:anchor="_Toc107231760" w:history="1">
        <w:r w:rsidR="00266249" w:rsidRPr="00266249">
          <w:rPr>
            <w:rFonts w:ascii="Times New Roman" w:eastAsia="Times New Roman" w:hAnsi="Times New Roman" w:cs="Times New Roman"/>
            <w:noProof/>
            <w:sz w:val="24"/>
            <w:szCs w:val="24"/>
            <w:u w:val="single"/>
          </w:rPr>
          <w:t>Часть 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_Toc107231760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77</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57" w:anchor="_Toc107231761" w:history="1">
        <w:r w:rsidR="00266249" w:rsidRPr="00266249">
          <w:rPr>
            <w:rFonts w:ascii="Times New Roman" w:eastAsia="Times New Roman" w:hAnsi="Times New Roman" w:cs="Times New Roman"/>
            <w:noProof/>
            <w:sz w:val="24"/>
            <w:szCs w:val="24"/>
            <w:u w:val="single"/>
          </w:rPr>
          <w:t>Часть 2. Предложения по величине необходимых инвестиций в строительство, реконструкцию, техническое перевооружение и (или)  тепловых сетей, насосных станций и тепловых пунктов на каждом этапе</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_Toc107231761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78</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58" w:anchor="_Toc107231762" w:history="1">
        <w:r w:rsidR="00266249" w:rsidRPr="00266249">
          <w:rPr>
            <w:rFonts w:ascii="Times New Roman" w:eastAsia="Times New Roman" w:hAnsi="Times New Roman" w:cs="Times New Roman"/>
            <w:noProof/>
            <w:sz w:val="24"/>
            <w:szCs w:val="24"/>
            <w:u w:val="single"/>
          </w:rPr>
          <w:t>Часть 3. Предложения по величине инвестиций в строительство, реконструкцию, техническое перевооружение и (или) в связи с изменениями температурного графика и гидравлического режима работы системы теплоснабжения на каждом этапе</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_Toc107231762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93</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59" w:anchor="_Toc107231763" w:history="1">
        <w:r w:rsidR="00266249" w:rsidRPr="00266249">
          <w:rPr>
            <w:rFonts w:ascii="Times New Roman" w:eastAsia="Times New Roman" w:hAnsi="Times New Roman" w:cs="Times New Roman"/>
            <w:noProof/>
            <w:sz w:val="24"/>
            <w:szCs w:val="24"/>
            <w:u w:val="single"/>
          </w:rPr>
          <w:t>Часть 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_Toc107231763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94</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Times New Roman" w:hAnsi="Calibri" w:cs="Times New Roman"/>
          <w:noProof/>
          <w:sz w:val="24"/>
          <w:szCs w:val="24"/>
          <w:lang w:eastAsia="ru-RU"/>
        </w:rPr>
      </w:pPr>
      <w:hyperlink r:id="rId60" w:anchor="_Toc107231764" w:history="1">
        <w:r w:rsidR="00266249" w:rsidRPr="00266249">
          <w:rPr>
            <w:rFonts w:ascii="Times New Roman" w:eastAsia="Times New Roman" w:hAnsi="Times New Roman" w:cs="Times New Roman"/>
            <w:noProof/>
            <w:sz w:val="24"/>
            <w:szCs w:val="24"/>
            <w:u w:val="single"/>
          </w:rPr>
          <w:t>Часть 5. Оценка эффективности инвестиций по отдельным предложениям</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_Toc107231764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94</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61" w:anchor="_Toc107231765" w:history="1">
        <w:r w:rsidR="00266249" w:rsidRPr="00266249">
          <w:rPr>
            <w:rFonts w:ascii="Times New Roman" w:eastAsia="Times New Roman" w:hAnsi="Times New Roman" w:cs="Times New Roman"/>
            <w:noProof/>
            <w:sz w:val="24"/>
            <w:szCs w:val="24"/>
            <w:u w:val="single"/>
          </w:rPr>
          <w:t>Часть 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_Toc107231765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96</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jc w:val="both"/>
        <w:rPr>
          <w:rFonts w:ascii="Times New Roman" w:eastAsia="Times New Roman" w:hAnsi="Times New Roman" w:cs="Times New Roman"/>
          <w:noProof/>
          <w:sz w:val="24"/>
          <w:szCs w:val="24"/>
          <w:lang w:eastAsia="ru-RU"/>
        </w:rPr>
      </w:pPr>
      <w:hyperlink r:id="rId62" w:anchor="_Toc107231766" w:history="1">
        <w:r w:rsidR="00266249" w:rsidRPr="00266249">
          <w:rPr>
            <w:rFonts w:ascii="Times New Roman" w:eastAsia="Times New Roman" w:hAnsi="Times New Roman" w:cs="Times New Roman"/>
            <w:noProof/>
            <w:sz w:val="24"/>
            <w:szCs w:val="24"/>
            <w:u w:val="single"/>
          </w:rPr>
          <w:t>РАЗДЕЛ 10. РЕШЕНИЕ ОБ ОПРЕДЕЛЕНИИ ЕДИНОЙ ТЕПЛОСНАБЖАЮЩЕЙ ОРГАНИЗАЦИИ (ОРГАНИЗАЦИЙ)</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_Toc107231766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96</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Times New Roman" w:hAnsi="Calibri" w:cs="Times New Roman"/>
          <w:noProof/>
          <w:sz w:val="24"/>
          <w:szCs w:val="24"/>
          <w:lang w:eastAsia="ru-RU"/>
        </w:rPr>
      </w:pPr>
      <w:hyperlink r:id="rId63" w:anchor="_Toc107231767" w:history="1">
        <w:r w:rsidR="00266249" w:rsidRPr="00266249">
          <w:rPr>
            <w:rFonts w:ascii="Times New Roman" w:eastAsia="Times New Roman" w:hAnsi="Times New Roman" w:cs="Times New Roman"/>
            <w:noProof/>
            <w:sz w:val="24"/>
            <w:szCs w:val="24"/>
            <w:u w:val="single"/>
          </w:rPr>
          <w:t>Часть 1. Решение об определении единой теплоснабжающей организации (организаций)</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_Toc107231767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96</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Times New Roman" w:hAnsi="Calibri" w:cs="Times New Roman"/>
          <w:noProof/>
          <w:sz w:val="24"/>
          <w:szCs w:val="24"/>
          <w:lang w:eastAsia="ru-RU"/>
        </w:rPr>
      </w:pPr>
      <w:hyperlink r:id="rId64" w:anchor="_Toc107231768" w:history="1">
        <w:r w:rsidR="00266249" w:rsidRPr="00266249">
          <w:rPr>
            <w:rFonts w:ascii="Times New Roman" w:eastAsia="Times New Roman" w:hAnsi="Times New Roman" w:cs="Times New Roman"/>
            <w:noProof/>
            <w:sz w:val="24"/>
            <w:szCs w:val="24"/>
            <w:u w:val="single"/>
          </w:rPr>
          <w:t>Часть 2. Реестр зон деятельности единой теплоснабжающей организации (организаций)</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_Toc107231768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96</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65" w:anchor="_Toc107231769" w:history="1">
        <w:r w:rsidR="00266249" w:rsidRPr="00266249">
          <w:rPr>
            <w:rFonts w:ascii="Times New Roman" w:eastAsia="Times New Roman" w:hAnsi="Times New Roman" w:cs="Times New Roman"/>
            <w:noProof/>
            <w:sz w:val="24"/>
            <w:szCs w:val="24"/>
            <w:u w:val="single"/>
          </w:rPr>
          <w:t>Часть 3. Основания, в том числе критерии, в соответствии с которыми теплоснабжающая организация определена единой теплоснабжающей организацией</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_Toc107231769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96</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Times New Roman" w:hAnsi="Calibri" w:cs="Times New Roman"/>
          <w:noProof/>
          <w:sz w:val="24"/>
          <w:szCs w:val="24"/>
          <w:lang w:eastAsia="ru-RU"/>
        </w:rPr>
      </w:pPr>
      <w:hyperlink r:id="rId66" w:anchor="_Toc107231770" w:history="1">
        <w:r w:rsidR="00266249" w:rsidRPr="00266249">
          <w:rPr>
            <w:rFonts w:ascii="Times New Roman" w:eastAsia="Times New Roman" w:hAnsi="Times New Roman" w:cs="Times New Roman"/>
            <w:noProof/>
            <w:sz w:val="24"/>
            <w:szCs w:val="24"/>
            <w:u w:val="single"/>
          </w:rPr>
          <w:t>Часть 4. Информация о поданных теплоснабжающими организациями заявках на присвоение статуса единой теплоснабжающей организации</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_Toc107231770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98</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67" w:anchor="_Toc107231771" w:history="1">
        <w:r w:rsidR="00266249" w:rsidRPr="00266249">
          <w:rPr>
            <w:rFonts w:ascii="Times New Roman" w:eastAsia="Times New Roman" w:hAnsi="Times New Roman" w:cs="Times New Roman"/>
            <w:noProof/>
            <w:sz w:val="24"/>
            <w:szCs w:val="24"/>
            <w:u w:val="single"/>
          </w:rPr>
          <w:t>Часть 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_Toc107231771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98</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jc w:val="both"/>
        <w:rPr>
          <w:rFonts w:ascii="Times New Roman" w:eastAsia="Times New Roman" w:hAnsi="Times New Roman" w:cs="Times New Roman"/>
          <w:noProof/>
          <w:sz w:val="24"/>
          <w:szCs w:val="24"/>
          <w:lang w:eastAsia="ru-RU"/>
        </w:rPr>
      </w:pPr>
      <w:hyperlink r:id="rId68" w:anchor="_Toc107231772" w:history="1">
        <w:r w:rsidR="00266249" w:rsidRPr="00266249">
          <w:rPr>
            <w:rFonts w:ascii="Times New Roman" w:eastAsia="Times New Roman" w:hAnsi="Times New Roman" w:cs="Times New Roman"/>
            <w:noProof/>
            <w:sz w:val="24"/>
            <w:szCs w:val="24"/>
            <w:u w:val="single"/>
          </w:rPr>
          <w:t>РАЗДЕЛ 11. РЕШЕНИЯ О РАСПРЕДЕЛЕНИИ ТЕПЛОВОЙ НАГРУЗКИ МЕЖДУ ИСТОЧНИКАМИ ТЕПЛОВОЙ ЭНЕРГИИ</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_Toc107231772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99</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jc w:val="both"/>
        <w:rPr>
          <w:rFonts w:ascii="Times New Roman" w:eastAsia="Times New Roman" w:hAnsi="Times New Roman" w:cs="Times New Roman"/>
          <w:noProof/>
          <w:sz w:val="24"/>
          <w:szCs w:val="24"/>
          <w:lang w:eastAsia="ru-RU"/>
        </w:rPr>
      </w:pPr>
      <w:hyperlink r:id="rId69" w:anchor="_Toc107231773" w:history="1">
        <w:r w:rsidR="00266249" w:rsidRPr="00266249">
          <w:rPr>
            <w:rFonts w:ascii="Times New Roman" w:eastAsia="Times New Roman" w:hAnsi="Times New Roman" w:cs="Times New Roman"/>
            <w:noProof/>
            <w:sz w:val="24"/>
            <w:szCs w:val="24"/>
            <w:u w:val="single"/>
          </w:rPr>
          <w:t>РАЗДЕЛ 12. РЕШЕНИЯ ПО БЕСХОЗЯЙНЫМ ТЕПЛОВЫМ СЕТЯМ</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_Toc107231773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99</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jc w:val="both"/>
        <w:rPr>
          <w:rFonts w:ascii="Times New Roman" w:eastAsia="Times New Roman" w:hAnsi="Times New Roman" w:cs="Times New Roman"/>
          <w:noProof/>
          <w:sz w:val="24"/>
          <w:szCs w:val="24"/>
          <w:lang w:eastAsia="ru-RU"/>
        </w:rPr>
      </w:pPr>
      <w:hyperlink r:id="rId70" w:anchor="_Toc107231774" w:history="1">
        <w:r w:rsidR="00266249" w:rsidRPr="00266249">
          <w:rPr>
            <w:rFonts w:ascii="Times New Roman" w:eastAsia="Times New Roman" w:hAnsi="Times New Roman" w:cs="Times New Roman"/>
            <w:noProof/>
            <w:sz w:val="24"/>
            <w:szCs w:val="24"/>
            <w:u w:val="single"/>
          </w:rPr>
          <w:t>РАЗДЕЛ 13. СИНХРОНИЗАЦИЯ СХЕМЫ ТЕПЛОСНАБЖЕНИЯ СО СХЕМОЙ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_Toc107231774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100</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71" w:anchor="_Toc107231775" w:history="1">
        <w:r w:rsidR="00266249" w:rsidRPr="00266249">
          <w:rPr>
            <w:rFonts w:ascii="Times New Roman" w:eastAsia="Times New Roman" w:hAnsi="Times New Roman" w:cs="Times New Roman"/>
            <w:noProof/>
            <w:sz w:val="24"/>
            <w:szCs w:val="24"/>
            <w:u w:val="single"/>
          </w:rPr>
          <w:t>Часть 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_Toc107231775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100</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Times New Roman" w:hAnsi="Calibri" w:cs="Times New Roman"/>
          <w:noProof/>
          <w:sz w:val="24"/>
          <w:szCs w:val="24"/>
          <w:lang w:eastAsia="ru-RU"/>
        </w:rPr>
      </w:pPr>
      <w:hyperlink r:id="rId72" w:anchor="_Toc107231776" w:history="1">
        <w:r w:rsidR="00266249" w:rsidRPr="00266249">
          <w:rPr>
            <w:rFonts w:ascii="Times New Roman" w:eastAsia="Times New Roman" w:hAnsi="Times New Roman" w:cs="Times New Roman"/>
            <w:noProof/>
            <w:sz w:val="24"/>
            <w:szCs w:val="24"/>
            <w:u w:val="single"/>
          </w:rPr>
          <w:t>Часть 2. Описание проблем организации газоснабжения источников тепловой энергии</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_Toc107231776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102</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73" w:anchor="_Toc107231777" w:history="1">
        <w:r w:rsidR="00266249" w:rsidRPr="00266249">
          <w:rPr>
            <w:rFonts w:ascii="Times New Roman" w:eastAsia="Times New Roman" w:hAnsi="Times New Roman" w:cs="Times New Roman"/>
            <w:noProof/>
            <w:sz w:val="24"/>
            <w:szCs w:val="24"/>
            <w:u w:val="single"/>
          </w:rPr>
          <w:t>Часть 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_Toc107231777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102</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74" w:anchor="_Toc107231778" w:history="1">
        <w:r w:rsidR="00266249" w:rsidRPr="00266249">
          <w:rPr>
            <w:rFonts w:ascii="Times New Roman" w:eastAsia="Times New Roman" w:hAnsi="Times New Roman" w:cs="Times New Roman"/>
            <w:noProof/>
            <w:sz w:val="24"/>
            <w:szCs w:val="24"/>
            <w:u w:val="single"/>
          </w:rPr>
          <w:t>Часть 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_Toc107231778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102</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75" w:anchor="_Toc107231779" w:history="1">
        <w:r w:rsidR="00266249" w:rsidRPr="00266249">
          <w:rPr>
            <w:rFonts w:ascii="Times New Roman" w:eastAsia="Times New Roman" w:hAnsi="Times New Roman" w:cs="Times New Roman"/>
            <w:noProof/>
            <w:sz w:val="24"/>
            <w:szCs w:val="24"/>
            <w:u w:val="single"/>
          </w:rPr>
          <w:t>Часть 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_Toc107231779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103</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76" w:anchor="_Toc107231780" w:history="1">
        <w:r w:rsidR="00266249" w:rsidRPr="00266249">
          <w:rPr>
            <w:rFonts w:ascii="Times New Roman" w:eastAsia="Times New Roman" w:hAnsi="Times New Roman" w:cs="Times New Roman"/>
            <w:noProof/>
            <w:sz w:val="24"/>
            <w:szCs w:val="24"/>
            <w:u w:val="single"/>
          </w:rPr>
          <w:t>Часть 6. Описание решений (вырабатываемых с учетом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_Toc107231780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103</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Calibri" w:hAnsi="Calibri" w:cs="Times New Roman"/>
          <w:noProof/>
          <w:sz w:val="24"/>
          <w:szCs w:val="24"/>
          <w:lang w:eastAsia="ru-RU"/>
        </w:rPr>
      </w:pPr>
      <w:hyperlink r:id="rId77" w:anchor="_Toc107231781" w:history="1">
        <w:r w:rsidR="00266249" w:rsidRPr="00266249">
          <w:rPr>
            <w:rFonts w:ascii="Times New Roman" w:eastAsia="Times New Roman" w:hAnsi="Times New Roman" w:cs="Times New Roman"/>
            <w:noProof/>
            <w:sz w:val="24"/>
            <w:szCs w:val="24"/>
            <w:u w:val="single"/>
          </w:rPr>
          <w:t>Часть 7. Предложения по корректировке утвержденной (разработке) схемы водоснабжения поселения, городского округа, города федерального значения, единой схемы водоснабжения и водоотведения Республики Крым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_Toc107231781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103</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jc w:val="both"/>
        <w:rPr>
          <w:rFonts w:ascii="Times New Roman" w:eastAsia="Times New Roman" w:hAnsi="Times New Roman" w:cs="Times New Roman"/>
          <w:noProof/>
          <w:sz w:val="24"/>
          <w:szCs w:val="24"/>
          <w:lang w:eastAsia="ru-RU"/>
        </w:rPr>
      </w:pPr>
      <w:hyperlink r:id="rId78" w:anchor="_Toc107231782" w:history="1">
        <w:r w:rsidR="00266249" w:rsidRPr="00266249">
          <w:rPr>
            <w:rFonts w:ascii="Times New Roman" w:eastAsia="Calibri" w:hAnsi="Times New Roman" w:cs="Times New Roman"/>
            <w:noProof/>
            <w:sz w:val="24"/>
            <w:szCs w:val="24"/>
            <w:u w:val="single"/>
          </w:rPr>
          <w:t>РАЗДЕЛ 14. ИНДИКАТОРЫ РАЗВИТИЯ СИСТЕМ ТЕПЛОСНАБЖЕНИЯ ПОСЕЛЕНИЯ, ГОРОДСКОГО ОКРУГА</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_Toc107231782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104</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jc w:val="both"/>
        <w:rPr>
          <w:rFonts w:ascii="Times New Roman" w:eastAsia="Times New Roman" w:hAnsi="Times New Roman" w:cs="Times New Roman"/>
          <w:noProof/>
          <w:sz w:val="24"/>
          <w:szCs w:val="24"/>
          <w:lang w:eastAsia="ru-RU"/>
        </w:rPr>
      </w:pPr>
      <w:hyperlink r:id="rId79" w:anchor="_Toc107231783" w:history="1">
        <w:r w:rsidR="00266249" w:rsidRPr="00266249">
          <w:rPr>
            <w:rFonts w:ascii="Times New Roman" w:eastAsia="Calibri" w:hAnsi="Times New Roman" w:cs="Times New Roman"/>
            <w:noProof/>
            <w:sz w:val="24"/>
            <w:szCs w:val="24"/>
            <w:u w:val="single"/>
          </w:rPr>
          <w:t>РАЗДЕЛ 15. ЦЕНОВЫЕ (ТАРИФНЫЕ) ПОСЛЕДСТВИЯ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_Toc107231783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106</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Times New Roman" w:hAnsi="Calibri" w:cs="Times New Roman"/>
          <w:noProof/>
          <w:sz w:val="24"/>
          <w:szCs w:val="24"/>
          <w:lang w:eastAsia="ru-RU"/>
        </w:rPr>
      </w:pPr>
      <w:hyperlink r:id="rId80" w:anchor="_Toc107231784" w:history="1">
        <w:r w:rsidR="00266249" w:rsidRPr="00266249">
          <w:rPr>
            <w:rFonts w:ascii="Times New Roman" w:eastAsia="Calibri" w:hAnsi="Times New Roman" w:cs="Times New Roman"/>
            <w:noProof/>
            <w:sz w:val="24"/>
            <w:szCs w:val="24"/>
            <w:u w:val="single"/>
          </w:rPr>
          <w:t>Часть 1. Тарифно-балансовые расчетные модели теплоснабжения потребителей по каждой системе теплоснабжения</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_Toc107231784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106</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Times New Roman" w:hAnsi="Calibri" w:cs="Times New Roman"/>
          <w:noProof/>
          <w:sz w:val="24"/>
          <w:szCs w:val="24"/>
          <w:lang w:eastAsia="ru-RU"/>
        </w:rPr>
      </w:pPr>
      <w:hyperlink r:id="rId81" w:anchor="_Toc107231785" w:history="1">
        <w:r w:rsidR="00266249" w:rsidRPr="00266249">
          <w:rPr>
            <w:rFonts w:ascii="Times New Roman" w:eastAsia="Calibri" w:hAnsi="Times New Roman" w:cs="Times New Roman"/>
            <w:noProof/>
            <w:sz w:val="24"/>
            <w:szCs w:val="24"/>
            <w:u w:val="single"/>
          </w:rPr>
          <w:t>Часть 2. Тарифно-балансовые расчетные модели теплоснабжения потребителей по каждой единой теплоснабжающей организации</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_Toc107231785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107</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9138ED" w:rsidP="00266249">
      <w:pPr>
        <w:tabs>
          <w:tab w:val="right" w:leader="dot" w:pos="9345"/>
        </w:tabs>
        <w:spacing w:after="100" w:line="256" w:lineRule="auto"/>
        <w:ind w:left="220"/>
        <w:jc w:val="both"/>
        <w:rPr>
          <w:rFonts w:ascii="Calibri" w:eastAsia="Times New Roman" w:hAnsi="Calibri" w:cs="Times New Roman"/>
          <w:noProof/>
          <w:sz w:val="24"/>
          <w:szCs w:val="24"/>
          <w:lang w:eastAsia="ru-RU"/>
        </w:rPr>
      </w:pPr>
      <w:hyperlink r:id="rId82" w:anchor="_Toc107231786" w:history="1">
        <w:r w:rsidR="00266249" w:rsidRPr="00266249">
          <w:rPr>
            <w:rFonts w:ascii="Times New Roman" w:eastAsia="Calibri" w:hAnsi="Times New Roman" w:cs="Times New Roman"/>
            <w:noProof/>
            <w:sz w:val="24"/>
            <w:szCs w:val="24"/>
            <w:u w:val="single"/>
          </w:rPr>
          <w:t>Часть 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266249" w:rsidRPr="00266249">
          <w:rPr>
            <w:rFonts w:ascii="Times New Roman" w:eastAsia="Calibri" w:hAnsi="Times New Roman" w:cs="Times New Roman"/>
            <w:noProof/>
            <w:webHidden/>
            <w:sz w:val="24"/>
            <w:szCs w:val="24"/>
            <w:u w:val="single"/>
          </w:rPr>
          <w:tab/>
        </w:r>
        <w:r w:rsidR="00266249" w:rsidRPr="00266249">
          <w:rPr>
            <w:rFonts w:ascii="Times New Roman" w:eastAsia="Calibri" w:hAnsi="Times New Roman" w:cs="Times New Roman"/>
            <w:noProof/>
            <w:webHidden/>
            <w:sz w:val="24"/>
            <w:szCs w:val="24"/>
            <w:u w:val="single"/>
          </w:rPr>
          <w:fldChar w:fldCharType="begin"/>
        </w:r>
        <w:r w:rsidR="00266249" w:rsidRPr="00266249">
          <w:rPr>
            <w:rFonts w:ascii="Times New Roman" w:eastAsia="Calibri" w:hAnsi="Times New Roman" w:cs="Times New Roman"/>
            <w:noProof/>
            <w:webHidden/>
            <w:sz w:val="24"/>
            <w:szCs w:val="24"/>
            <w:u w:val="single"/>
          </w:rPr>
          <w:instrText xml:space="preserve"> PAGEREF _Toc107231786 \h </w:instrText>
        </w:r>
        <w:r w:rsidR="00266249" w:rsidRPr="00266249">
          <w:rPr>
            <w:rFonts w:ascii="Times New Roman" w:eastAsia="Calibri" w:hAnsi="Times New Roman" w:cs="Times New Roman"/>
            <w:noProof/>
            <w:webHidden/>
            <w:sz w:val="24"/>
            <w:szCs w:val="24"/>
            <w:u w:val="single"/>
          </w:rPr>
        </w:r>
        <w:r w:rsidR="00266249" w:rsidRPr="00266249">
          <w:rPr>
            <w:rFonts w:ascii="Times New Roman" w:eastAsia="Calibri" w:hAnsi="Times New Roman" w:cs="Times New Roman"/>
            <w:noProof/>
            <w:webHidden/>
            <w:sz w:val="24"/>
            <w:szCs w:val="24"/>
            <w:u w:val="single"/>
          </w:rPr>
          <w:fldChar w:fldCharType="separate"/>
        </w:r>
        <w:r w:rsidR="00266249">
          <w:rPr>
            <w:rFonts w:ascii="Times New Roman" w:eastAsia="Calibri" w:hAnsi="Times New Roman" w:cs="Times New Roman"/>
            <w:noProof/>
            <w:webHidden/>
            <w:sz w:val="24"/>
            <w:szCs w:val="24"/>
            <w:u w:val="single"/>
          </w:rPr>
          <w:t>107</w:t>
        </w:r>
        <w:r w:rsidR="00266249" w:rsidRPr="00266249">
          <w:rPr>
            <w:rFonts w:ascii="Times New Roman" w:eastAsia="Calibri" w:hAnsi="Times New Roman" w:cs="Times New Roman"/>
            <w:noProof/>
            <w:webHidden/>
            <w:sz w:val="24"/>
            <w:szCs w:val="24"/>
            <w:u w:val="single"/>
          </w:rPr>
          <w:fldChar w:fldCharType="end"/>
        </w:r>
      </w:hyperlink>
    </w:p>
    <w:p w:rsidR="00266249" w:rsidRPr="00266249" w:rsidRDefault="00266249" w:rsidP="00266249">
      <w:pPr>
        <w:autoSpaceDE w:val="0"/>
        <w:autoSpaceDN w:val="0"/>
        <w:spacing w:after="0" w:line="240" w:lineRule="auto"/>
        <w:jc w:val="both"/>
        <w:rPr>
          <w:rFonts w:ascii="Times New Roman" w:eastAsia="Calibri" w:hAnsi="Times New Roman" w:cs="Times New Roman"/>
          <w:b/>
          <w:bCs/>
          <w:sz w:val="24"/>
          <w:szCs w:val="24"/>
        </w:rPr>
      </w:pPr>
      <w:r w:rsidRPr="00266249">
        <w:rPr>
          <w:rFonts w:ascii="Times New Roman" w:eastAsia="Times New Roman" w:hAnsi="Times New Roman" w:cs="Times New Roman"/>
          <w:b/>
          <w:bCs/>
          <w:sz w:val="24"/>
          <w:szCs w:val="24"/>
          <w:lang w:eastAsia="ru-RU"/>
        </w:rPr>
        <w:fldChar w:fldCharType="end"/>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4"/>
          <w:szCs w:val="24"/>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sectPr w:rsidR="00266249" w:rsidRPr="00266249" w:rsidSect="00597C11">
          <w:headerReference w:type="default" r:id="rId83"/>
          <w:pgSz w:w="11906" w:h="16838"/>
          <w:pgMar w:top="1134" w:right="850" w:bottom="1134" w:left="1701" w:header="708" w:footer="708" w:gutter="0"/>
          <w:cols w:space="720"/>
          <w:titlePg/>
          <w:docGrid w:linePitch="272"/>
        </w:sectPr>
      </w:pPr>
    </w:p>
    <w:p w:rsidR="00266249" w:rsidRPr="00266249" w:rsidRDefault="009138ED" w:rsidP="00266249">
      <w:pPr>
        <w:autoSpaceDE w:val="0"/>
        <w:autoSpaceDN w:val="0"/>
        <w:spacing w:after="0" w:line="240" w:lineRule="auto"/>
        <w:jc w:val="center"/>
        <w:rPr>
          <w:rFonts w:ascii="Times New Roman" w:eastAsia="Times New Roman" w:hAnsi="Times New Roman" w:cs="Times New Roman"/>
          <w:sz w:val="24"/>
          <w:szCs w:val="24"/>
          <w:lang w:eastAsia="ru-RU"/>
        </w:rPr>
      </w:pPr>
      <w:hyperlink r:id="rId84" w:anchor="bookmark1" w:history="1">
        <w:bookmarkStart w:id="1" w:name="_Toc107231715"/>
        <w:r w:rsidR="00266249" w:rsidRPr="00266249">
          <w:rPr>
            <w:rFonts w:ascii="Times New Roman" w:eastAsia="Times New Roman" w:hAnsi="Times New Roman" w:cs="Times New Roman"/>
            <w:sz w:val="24"/>
            <w:szCs w:val="24"/>
            <w:lang w:eastAsia="ru-RU"/>
          </w:rPr>
          <w:t>РАЗДЕЛ 1. ПОКАЗАТЕЛИ СУЩЕСТВУЮЩЕГО И ПЕРСПЕКТИВНОГО СПРОСА НА</w:t>
        </w:r>
      </w:hyperlink>
      <w:r w:rsidR="00266249" w:rsidRPr="00266249">
        <w:rPr>
          <w:rFonts w:ascii="Times New Roman" w:eastAsia="Times New Roman" w:hAnsi="Times New Roman" w:cs="Times New Roman"/>
          <w:sz w:val="24"/>
          <w:szCs w:val="24"/>
          <w:lang w:eastAsia="ru-RU"/>
        </w:rPr>
        <w:t xml:space="preserve"> </w:t>
      </w:r>
      <w:hyperlink r:id="rId85" w:anchor="bookmark1" w:history="1">
        <w:r w:rsidR="00266249" w:rsidRPr="00266249">
          <w:rPr>
            <w:rFonts w:ascii="Times New Roman" w:eastAsia="Times New Roman" w:hAnsi="Times New Roman" w:cs="Times New Roman"/>
            <w:sz w:val="24"/>
            <w:szCs w:val="24"/>
            <w:lang w:eastAsia="ru-RU"/>
          </w:rPr>
          <w:t>ТЕПЛОВУЮ ЭНЕРГИЮ (МОЩНОСТЬ) И ТЕПЛОНОСИТЕЛЬ В  УСТАНОВЛЕННЫХ</w:t>
        </w:r>
      </w:hyperlink>
      <w:r w:rsidR="00266249" w:rsidRPr="00266249">
        <w:rPr>
          <w:rFonts w:ascii="Times New Roman" w:eastAsia="Times New Roman" w:hAnsi="Times New Roman" w:cs="Times New Roman"/>
          <w:sz w:val="24"/>
          <w:szCs w:val="24"/>
          <w:lang w:eastAsia="ru-RU"/>
        </w:rPr>
        <w:t xml:space="preserve"> </w:t>
      </w:r>
      <w:hyperlink r:id="rId86" w:anchor="bookmark1" w:history="1">
        <w:r w:rsidR="00266249" w:rsidRPr="00266249">
          <w:rPr>
            <w:rFonts w:ascii="Times New Roman" w:eastAsia="Times New Roman" w:hAnsi="Times New Roman" w:cs="Times New Roman"/>
            <w:sz w:val="24"/>
            <w:szCs w:val="24"/>
            <w:lang w:eastAsia="ru-RU"/>
          </w:rPr>
          <w:t>ГРАНИЦАХ ТЕРРИТОРИИ ПОСЕЛЕНИЯ, ГОРОДСКОГО ОКРУГА</w:t>
        </w:r>
      </w:hyperlink>
      <w:r w:rsidR="00266249" w:rsidRPr="00266249">
        <w:rPr>
          <w:rFonts w:ascii="Times New Roman" w:eastAsia="Times New Roman" w:hAnsi="Times New Roman" w:cs="Times New Roman"/>
          <w:sz w:val="24"/>
          <w:szCs w:val="24"/>
          <w:lang w:eastAsia="ru-RU"/>
        </w:rPr>
        <w:t>, ГОРОДА ФЕДЕРАЛЬНОГО ЗНАЧЕНИЯ</w:t>
      </w:r>
      <w:bookmarkEnd w:id="1"/>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4"/>
          <w:szCs w:val="24"/>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87" w:anchor="bookmark2" w:history="1">
        <w:bookmarkStart w:id="2" w:name="_Toc30146942"/>
        <w:bookmarkStart w:id="3" w:name="_Toc35951401"/>
        <w:bookmarkStart w:id="4" w:name="_Toc107231716"/>
        <w:r w:rsidR="00266249" w:rsidRPr="00266249">
          <w:rPr>
            <w:rFonts w:ascii="Times New Roman" w:eastAsia="Times New Roman" w:hAnsi="Times New Roman" w:cs="Times New Roman"/>
            <w:sz w:val="28"/>
            <w:szCs w:val="28"/>
            <w:lang w:eastAsia="ru-RU"/>
          </w:rPr>
          <w:t>Часть 1. Величины существующей отапливаемой площади строительных фондов и приросты</w:t>
        </w:r>
      </w:hyperlink>
      <w:r w:rsidR="00266249" w:rsidRPr="00266249">
        <w:rPr>
          <w:rFonts w:ascii="Times New Roman" w:eastAsia="Times New Roman" w:hAnsi="Times New Roman" w:cs="Times New Roman"/>
          <w:sz w:val="28"/>
          <w:szCs w:val="28"/>
          <w:lang w:eastAsia="ru-RU"/>
        </w:rPr>
        <w:t xml:space="preserve"> </w:t>
      </w:r>
      <w:hyperlink r:id="rId88" w:anchor="bookmark2" w:history="1">
        <w:r w:rsidR="00266249" w:rsidRPr="00266249">
          <w:rPr>
            <w:rFonts w:ascii="Times New Roman" w:eastAsia="Times New Roman" w:hAnsi="Times New Roman" w:cs="Times New Roman"/>
            <w:sz w:val="28"/>
            <w:szCs w:val="28"/>
            <w:lang w:eastAsia="ru-RU"/>
          </w:rPr>
          <w:t>отапливаемой площади строительных фондов по расчетным элементам территориального</w:t>
        </w:r>
      </w:hyperlink>
      <w:r w:rsidR="00266249" w:rsidRPr="00266249">
        <w:rPr>
          <w:rFonts w:ascii="Times New Roman" w:eastAsia="Times New Roman" w:hAnsi="Times New Roman" w:cs="Times New Roman"/>
          <w:sz w:val="28"/>
          <w:szCs w:val="28"/>
          <w:lang w:eastAsia="ru-RU"/>
        </w:rPr>
        <w:t xml:space="preserve"> </w:t>
      </w:r>
      <w:hyperlink r:id="rId89" w:anchor="bookmark2" w:history="1">
        <w:r w:rsidR="00266249" w:rsidRPr="00266249">
          <w:rPr>
            <w:rFonts w:ascii="Times New Roman" w:eastAsia="Times New Roman" w:hAnsi="Times New Roman" w:cs="Times New Roman"/>
            <w:sz w:val="28"/>
            <w:szCs w:val="28"/>
            <w:lang w:eastAsia="ru-RU"/>
          </w:rPr>
          <w:t>деления с разделением объектов строительства на многоквартирные дома, индивидуальные</w:t>
        </w:r>
      </w:hyperlink>
      <w:r w:rsidR="00266249" w:rsidRPr="00266249">
        <w:rPr>
          <w:rFonts w:ascii="Times New Roman" w:eastAsia="Times New Roman" w:hAnsi="Times New Roman" w:cs="Times New Roman"/>
          <w:sz w:val="28"/>
          <w:szCs w:val="28"/>
          <w:lang w:eastAsia="ru-RU"/>
        </w:rPr>
        <w:t xml:space="preserve"> </w:t>
      </w:r>
      <w:hyperlink r:id="rId90" w:anchor="bookmark2" w:history="1">
        <w:r w:rsidR="00266249" w:rsidRPr="00266249">
          <w:rPr>
            <w:rFonts w:ascii="Times New Roman" w:eastAsia="Times New Roman" w:hAnsi="Times New Roman" w:cs="Times New Roman"/>
            <w:sz w:val="28"/>
            <w:szCs w:val="28"/>
            <w:lang w:eastAsia="ru-RU"/>
          </w:rPr>
          <w:t>жилые дома, общественные здания и производственные здания промышленных предприятий</w:t>
        </w:r>
      </w:hyperlink>
      <w:r w:rsidR="00266249" w:rsidRPr="00266249">
        <w:rPr>
          <w:rFonts w:ascii="Times New Roman" w:eastAsia="Times New Roman" w:hAnsi="Times New Roman" w:cs="Times New Roman"/>
          <w:sz w:val="28"/>
          <w:szCs w:val="28"/>
          <w:lang w:eastAsia="ru-RU"/>
        </w:rPr>
        <w:t xml:space="preserve"> </w:t>
      </w:r>
      <w:hyperlink r:id="rId91" w:anchor="bookmark2" w:history="1">
        <w:r w:rsidR="00266249" w:rsidRPr="00266249">
          <w:rPr>
            <w:rFonts w:ascii="Times New Roman" w:eastAsia="Times New Roman" w:hAnsi="Times New Roman" w:cs="Times New Roman"/>
            <w:sz w:val="28"/>
            <w:szCs w:val="28"/>
            <w:lang w:eastAsia="ru-RU"/>
          </w:rPr>
          <w:t>по этапам - на каждый год первого 5-летнего периода и на последующие 5-летние периоды</w:t>
        </w:r>
        <w:bookmarkEnd w:id="2"/>
        <w:bookmarkEnd w:id="3"/>
        <w:bookmarkEnd w:id="4"/>
        <w:r w:rsidR="00266249" w:rsidRPr="00266249">
          <w:rPr>
            <w:rFonts w:ascii="Times New Roman" w:eastAsia="Times New Roman" w:hAnsi="Times New Roman" w:cs="Times New Roman"/>
            <w:sz w:val="28"/>
            <w:szCs w:val="28"/>
            <w:lang w:eastAsia="ru-RU"/>
          </w:rPr>
          <w:t xml:space="preserve"> </w:t>
        </w:r>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Согласно данным Генерального плана площадь строительных фондов представлена в таблице 1.1.1.</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1.1.1 -Площадь строительных фондов по данным Генерального плана</w:t>
      </w:r>
    </w:p>
    <w:tbl>
      <w:tblPr>
        <w:tblW w:w="5000" w:type="pct"/>
        <w:jc w:val="center"/>
        <w:tblInd w:w="-5" w:type="dxa"/>
        <w:tblLayout w:type="fixed"/>
        <w:tblLook w:val="04A0" w:firstRow="1" w:lastRow="0" w:firstColumn="1" w:lastColumn="0" w:noHBand="0" w:noVBand="1"/>
      </w:tblPr>
      <w:tblGrid>
        <w:gridCol w:w="627"/>
        <w:gridCol w:w="4330"/>
        <w:gridCol w:w="1238"/>
        <w:gridCol w:w="1674"/>
        <w:gridCol w:w="1702"/>
      </w:tblGrid>
      <w:tr w:rsidR="00266249" w:rsidRPr="00266249" w:rsidTr="00597C11">
        <w:trPr>
          <w:trHeight w:val="20"/>
          <w:tblHeader/>
          <w:jc w:val="center"/>
        </w:trPr>
        <w:tc>
          <w:tcPr>
            <w:tcW w:w="575" w:type="dxa"/>
            <w:tcBorders>
              <w:top w:val="single" w:sz="4" w:space="0" w:color="000000"/>
              <w:left w:val="single" w:sz="4" w:space="0" w:color="000000"/>
              <w:bottom w:val="single" w:sz="4" w:space="0" w:color="000000"/>
              <w:right w:val="nil"/>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3969" w:type="dxa"/>
            <w:tcBorders>
              <w:top w:val="single" w:sz="4" w:space="0" w:color="000000"/>
              <w:left w:val="single" w:sz="4" w:space="0" w:color="000000"/>
              <w:bottom w:val="single" w:sz="4" w:space="0" w:color="000000"/>
              <w:right w:val="nil"/>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Показатели</w:t>
            </w:r>
          </w:p>
        </w:tc>
        <w:tc>
          <w:tcPr>
            <w:tcW w:w="1135" w:type="dxa"/>
            <w:tcBorders>
              <w:top w:val="single" w:sz="4" w:space="0" w:color="000000"/>
              <w:left w:val="single" w:sz="4" w:space="0" w:color="000000"/>
              <w:bottom w:val="single" w:sz="4" w:space="0" w:color="000000"/>
              <w:right w:val="nil"/>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Единица измерения</w:t>
            </w:r>
          </w:p>
        </w:tc>
        <w:tc>
          <w:tcPr>
            <w:tcW w:w="1535" w:type="dxa"/>
            <w:tcBorders>
              <w:top w:val="single" w:sz="4" w:space="0" w:color="000000"/>
              <w:left w:val="single" w:sz="4" w:space="0" w:color="000000"/>
              <w:bottom w:val="single" w:sz="4" w:space="0" w:color="000000"/>
              <w:right w:val="nil"/>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Первая очередь строительства (2020)</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Расчетный срок (2030)</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I</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Население</w:t>
            </w:r>
          </w:p>
        </w:tc>
        <w:tc>
          <w:tcPr>
            <w:tcW w:w="11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5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xml:space="preserve">Численность населения </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тыс. чел.</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110</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110</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Естественный прирост (убыль) населения</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человек на 1000 жителей</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-0,4</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Механический прирост (убыль) населения</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ежегодно на 1000 жителей</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0,4</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w:t>
            </w:r>
          </w:p>
        </w:tc>
      </w:tr>
      <w:tr w:rsidR="00266249" w:rsidRPr="00266249" w:rsidTr="00597C11">
        <w:trPr>
          <w:trHeight w:val="20"/>
          <w:jc w:val="center"/>
        </w:trPr>
        <w:tc>
          <w:tcPr>
            <w:tcW w:w="575" w:type="dxa"/>
            <w:vMerge w:val="restart"/>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Возрастная структура населения</w:t>
            </w:r>
          </w:p>
        </w:tc>
        <w:tc>
          <w:tcPr>
            <w:tcW w:w="11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15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r>
      <w:tr w:rsidR="00266249" w:rsidRPr="00266249" w:rsidTr="00597C11">
        <w:trPr>
          <w:trHeight w:val="20"/>
          <w:jc w:val="center"/>
        </w:trPr>
        <w:tc>
          <w:tcPr>
            <w:tcW w:w="575" w:type="dxa"/>
            <w:vMerge/>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-население младше трудоспособного возраста</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человек/%</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18,5/16,8</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18,5/16,8</w:t>
            </w:r>
          </w:p>
        </w:tc>
      </w:tr>
      <w:tr w:rsidR="00266249" w:rsidRPr="00266249" w:rsidTr="00597C11">
        <w:trPr>
          <w:trHeight w:val="20"/>
          <w:jc w:val="center"/>
        </w:trPr>
        <w:tc>
          <w:tcPr>
            <w:tcW w:w="575" w:type="dxa"/>
            <w:vMerge/>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-население трудоспособного возраста (мужчины 16-59, женщины 16-54)</w:t>
            </w:r>
          </w:p>
        </w:tc>
        <w:tc>
          <w:tcPr>
            <w:tcW w:w="11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71,5/65,0</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72,3/65,7</w:t>
            </w:r>
          </w:p>
        </w:tc>
      </w:tr>
      <w:tr w:rsidR="00266249" w:rsidRPr="00266249" w:rsidTr="00597C11">
        <w:trPr>
          <w:trHeight w:val="20"/>
          <w:jc w:val="center"/>
        </w:trPr>
        <w:tc>
          <w:tcPr>
            <w:tcW w:w="575" w:type="dxa"/>
            <w:vMerge/>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-население старше трудоспособного возраста</w:t>
            </w:r>
          </w:p>
        </w:tc>
        <w:tc>
          <w:tcPr>
            <w:tcW w:w="11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20,2/18,2</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19,3/17,5</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Численность занятых в экономике</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чел.</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44,4</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44,0</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II</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Территория</w:t>
            </w:r>
          </w:p>
        </w:tc>
        <w:tc>
          <w:tcPr>
            <w:tcW w:w="11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5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Общая площадь городского округа города Ачинска в том числе:</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га</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10175</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10175</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Зоны жилой застройки</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га/%</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1115,5/11,0</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1439,7/14,1</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Зоны общественно-деловой застройки</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га/%</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194,0/1,9</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204,4/2,0</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Зоны промышленности</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га/%</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1897,1/18,6</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1897,1/18,6</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Зоны общего пользования</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га/%</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938,0/9,2</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938,0/9,2</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Зоны транспорта, связи, инженерных коммуникаций</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га/%</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978,1/9,6</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985,9/9,7</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Зоны сельскохозяйственного использования</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га/%</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2735,0/26,9</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2723,3/26,8</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Зоны занятые особо охраняемыми территориями и объектами</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га/%</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1296,9/12,7</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1196,1/11,8</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Зоны под военными объектами и режимными территориями</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га/%</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639,0/6,3</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639,0/6,3</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Зоны не вовлеченные в градостроительную деятельность</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га/%</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96,0/0,9</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96,0/0,9</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III</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Жилищный фонд</w:t>
            </w:r>
          </w:p>
        </w:tc>
        <w:tc>
          <w:tcPr>
            <w:tcW w:w="11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5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Жилищный фонд - всего:</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кв. м общей площади</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3038</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3301</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2</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xml:space="preserve">Убыль жилищного фонда </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кв. м общей площади</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50</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50</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Существующий сохраняемый жилищный фонд</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кв. м общей площади</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2395</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2345</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Новое жилищное строительство</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кв. м общей площади</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643</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956</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Среднегодовой объем жилищного строительства</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кв. м общей площади</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71,5</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50,3</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Структура нового жилищного строительства по этажности:</w:t>
            </w:r>
          </w:p>
        </w:tc>
        <w:tc>
          <w:tcPr>
            <w:tcW w:w="11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15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многоэтажная застройка</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кв. м общей площади</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561</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150</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индивидуальное жилое строительство</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кв. м общей площади</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83</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164</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из общего объема нового жилищного строительства размещается:</w:t>
            </w:r>
          </w:p>
        </w:tc>
        <w:tc>
          <w:tcPr>
            <w:tcW w:w="11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15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на свободных территориях</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кв. м общей площади</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587</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829</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за счет реконструкции существующей застройки</w:t>
            </w:r>
          </w:p>
        </w:tc>
        <w:tc>
          <w:tcPr>
            <w:tcW w:w="11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57</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127</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Обеспеченность жилищного фонда</w:t>
            </w:r>
          </w:p>
        </w:tc>
        <w:tc>
          <w:tcPr>
            <w:tcW w:w="11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15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водопроводом</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от общего жилищного фонда</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89</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92</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канализацией</w:t>
            </w:r>
          </w:p>
        </w:tc>
        <w:tc>
          <w:tcPr>
            <w:tcW w:w="11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89</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92</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отоплением</w:t>
            </w:r>
          </w:p>
        </w:tc>
        <w:tc>
          <w:tcPr>
            <w:tcW w:w="11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89</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92</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газом</w:t>
            </w:r>
          </w:p>
        </w:tc>
        <w:tc>
          <w:tcPr>
            <w:tcW w:w="11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горячим водоснабжением</w:t>
            </w:r>
          </w:p>
        </w:tc>
        <w:tc>
          <w:tcPr>
            <w:tcW w:w="11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89</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92</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xml:space="preserve">Средняя обеспеченность населения общей площадью квартир </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кв. м/чел.</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26,7</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IV</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Объекты социально-бытового и культурно-бытового обслуживания населения</w:t>
            </w:r>
          </w:p>
        </w:tc>
        <w:tc>
          <w:tcPr>
            <w:tcW w:w="11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535" w:type="dxa"/>
            <w:tcBorders>
              <w:top w:val="single" w:sz="4" w:space="0" w:color="000000"/>
              <w:left w:val="single" w:sz="4" w:space="0" w:color="000000"/>
              <w:bottom w:val="single" w:sz="4" w:space="0" w:color="000000"/>
              <w:right w:val="nil"/>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Детские дошкольные учреждения</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мест всего/ на 1000</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3835/35</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4620/42</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Общеобразовательные учреждения</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мест всего/ на 1000</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14300/130</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14300/130</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Средние специальные учебные заведения</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учащихся/ на 1000</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Высшие учебные заведения</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учащихся /на 1000</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Больницы</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коек /на 1000 чел.</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13,1</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13,1</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Поликлиники</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посещений в смену/на 1000 чел.</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42,4</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42,4</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7</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Предприятия торговли</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кв. м торговой площади вcего/на 1000 чел.</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111,0/1</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118/1,07</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Предприятия общественного питания</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место всего/на 1000 чел.</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1600/14,5</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1700/15,5</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Библиотеки</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количество/ на 1000 чел.</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w:t>
            </w:r>
          </w:p>
        </w:tc>
      </w:tr>
      <w:tr w:rsidR="00266249" w:rsidRPr="00266249" w:rsidTr="00597C11">
        <w:trPr>
          <w:trHeight w:val="20"/>
          <w:jc w:val="center"/>
        </w:trPr>
        <w:tc>
          <w:tcPr>
            <w:tcW w:w="57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w:t>
            </w:r>
          </w:p>
        </w:tc>
        <w:tc>
          <w:tcPr>
            <w:tcW w:w="3969"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Плавательные бассейны</w:t>
            </w:r>
          </w:p>
        </w:tc>
        <w:tc>
          <w:tcPr>
            <w:tcW w:w="11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кв. м зеркала воды/ на 1000 чел.</w:t>
            </w:r>
          </w:p>
        </w:tc>
        <w:tc>
          <w:tcPr>
            <w:tcW w:w="1535" w:type="dxa"/>
            <w:tcBorders>
              <w:top w:val="single" w:sz="4" w:space="0" w:color="000000"/>
              <w:left w:val="single" w:sz="4" w:space="0" w:color="000000"/>
              <w:bottom w:val="single" w:sz="4" w:space="0" w:color="000000"/>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Выборочная застройка определена с поступившими заявками в ООО «Теплосеть» на подключение объектов к сетям централизованного теплоснабжения.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 таблице 1.1.2 представлены данные по поступившим обращениям в ООО «Теплосеть» на подключение объектов к сетям централизованного теплоснабжения.</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1.1.2 - Планируемое строительство жилищного фонда, общественных зданий и прочих объектов</w:t>
      </w:r>
    </w:p>
    <w:tbl>
      <w:tblPr>
        <w:tblW w:w="5000" w:type="pct"/>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
        <w:gridCol w:w="1920"/>
        <w:gridCol w:w="3486"/>
        <w:gridCol w:w="1795"/>
        <w:gridCol w:w="1795"/>
      </w:tblGrid>
      <w:tr w:rsidR="00266249" w:rsidRPr="00266249" w:rsidTr="00597C11">
        <w:trPr>
          <w:trHeight w:val="301"/>
          <w:tblHeader/>
          <w:jc w:val="center"/>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объекта</w:t>
            </w:r>
          </w:p>
        </w:tc>
        <w:tc>
          <w:tcPr>
            <w:tcW w:w="33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Адрес</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Тепловая нагрузка, Гкал/ч</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Год ввода</w:t>
            </w:r>
          </w:p>
        </w:tc>
      </w:tr>
      <w:tr w:rsidR="00266249" w:rsidRPr="00266249" w:rsidTr="00597C11">
        <w:trPr>
          <w:trHeight w:val="301"/>
          <w:jc w:val="center"/>
        </w:trPr>
        <w:tc>
          <w:tcPr>
            <w:tcW w:w="9072" w:type="dxa"/>
            <w:gridSpan w:val="5"/>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Многоквартирные дома </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1820"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МКД корпус 1</w:t>
            </w:r>
          </w:p>
        </w:tc>
        <w:tc>
          <w:tcPr>
            <w:tcW w:w="3304"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Гарина, ул. 40 лет ВЛКСМ, ул. Тимофеева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1,0048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2024</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1820"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МКД корпус 2</w:t>
            </w:r>
          </w:p>
        </w:tc>
        <w:tc>
          <w:tcPr>
            <w:tcW w:w="3304"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Гарина, ул. 40 лет ВЛКСМ, ул. Тимофеева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0,1742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2024</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1820"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МКД корпус 3</w:t>
            </w:r>
          </w:p>
        </w:tc>
        <w:tc>
          <w:tcPr>
            <w:tcW w:w="3304"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Гарина, ул. 40 лет ВЛКСМ, ул. Тимофеева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1,021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2024</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1820"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МКД</w:t>
            </w:r>
          </w:p>
        </w:tc>
        <w:tc>
          <w:tcPr>
            <w:tcW w:w="3304"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 м-он С-В стороны дома № 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0,6473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1820"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 МКД</w:t>
            </w:r>
          </w:p>
        </w:tc>
        <w:tc>
          <w:tcPr>
            <w:tcW w:w="3304"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 м-он Привокзального р-на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10,7805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1820"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МКД</w:t>
            </w:r>
          </w:p>
        </w:tc>
        <w:tc>
          <w:tcPr>
            <w:tcW w:w="3304"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Строителей 23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0,572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w:t>
            </w:r>
          </w:p>
        </w:tc>
        <w:tc>
          <w:tcPr>
            <w:tcW w:w="1820"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МКД</w:t>
            </w:r>
          </w:p>
        </w:tc>
        <w:tc>
          <w:tcPr>
            <w:tcW w:w="3304"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Строителей 24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0,0523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w:t>
            </w:r>
          </w:p>
        </w:tc>
        <w:tc>
          <w:tcPr>
            <w:tcW w:w="1820"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 МКД</w:t>
            </w:r>
          </w:p>
        </w:tc>
        <w:tc>
          <w:tcPr>
            <w:tcW w:w="3304"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Декабристов участок 46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0,4979</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w:t>
            </w:r>
          </w:p>
        </w:tc>
        <w:tc>
          <w:tcPr>
            <w:tcW w:w="1820"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МКД</w:t>
            </w:r>
          </w:p>
        </w:tc>
        <w:tc>
          <w:tcPr>
            <w:tcW w:w="3304"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Свердлова участки 91 и 93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0,312536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w:t>
            </w:r>
          </w:p>
        </w:tc>
        <w:tc>
          <w:tcPr>
            <w:tcW w:w="1820"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МКД</w:t>
            </w:r>
          </w:p>
        </w:tc>
        <w:tc>
          <w:tcPr>
            <w:tcW w:w="3304" w:type="dxa"/>
            <w:tcBorders>
              <w:top w:val="single" w:sz="4" w:space="0" w:color="auto"/>
              <w:left w:val="single" w:sz="4" w:space="0" w:color="auto"/>
              <w:bottom w:val="single" w:sz="4" w:space="0" w:color="auto"/>
              <w:right w:val="single" w:sz="4" w:space="0" w:color="auto"/>
            </w:tcBorders>
            <w:noWrap/>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Коммунистическая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0,5892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МКД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9, западнее стр. 2б</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1,565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здание общежития</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Авиаторов, стр. 52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1,034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МКД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Юго-Восточный район, в 40 м на юго-восток от здания № 30А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0,35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МКД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Юго-Восточный район микрорайон восточнее жилого дома № 37А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1,2506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w:t>
            </w:r>
          </w:p>
        </w:tc>
        <w:tc>
          <w:tcPr>
            <w:tcW w:w="1820"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Комплексное малоэтажное жилищное строительство</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Профсоюзная, в 22 метрах на восток от стр. № 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0,57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16</w:t>
            </w:r>
          </w:p>
        </w:tc>
        <w:tc>
          <w:tcPr>
            <w:tcW w:w="1820"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МКД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 м-он южнее ж.д. № 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0,455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9072" w:type="dxa"/>
            <w:gridSpan w:val="5"/>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Индивидуальные жилые дома </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Купцова, 72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0,123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18</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Красного октября, 14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0,045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Мичурина, 2б</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Верхняя, 8а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0,0258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21</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Вокзальная, 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0,0103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 Восточный, ул. Красной Звезды, ул. Речная, ул. Канская, ул. Иркутская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23</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156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24</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Верхняя, 16-2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Виноградная, 37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0,105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Ленина, жд. № 90а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0,063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Юбилейное, уч. 330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0,0202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28</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Саянская, 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29</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 119</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0,0121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Островского, 23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Профсоюзная, западнее жилого дома № 48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Пионерский, д. 24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33</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8 Марта, в 8 метрах на восток от жд. № 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0,0531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34</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Привокзальная, 34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35</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Купцова, 22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36</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гп. Мазульский, с западной стороны ЖД. № 22 по ул. Чернявского</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37</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гп. Мазульский, ул Ясная, юго-восточнее жд. № 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0,07</w:t>
            </w:r>
          </w:p>
        </w:tc>
        <w:tc>
          <w:tcPr>
            <w:tcW w:w="1701" w:type="dxa"/>
            <w:tcBorders>
              <w:top w:val="single" w:sz="4" w:space="0" w:color="auto"/>
              <w:left w:val="single" w:sz="4" w:space="0" w:color="auto"/>
              <w:bottom w:val="single" w:sz="4" w:space="0" w:color="auto"/>
              <w:right w:val="single" w:sz="4" w:space="0" w:color="auto"/>
            </w:tcBorders>
            <w:noWrap/>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38</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гп. Мазульский, ул. Заречная, участок № 13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0,07</w:t>
            </w:r>
          </w:p>
        </w:tc>
        <w:tc>
          <w:tcPr>
            <w:tcW w:w="1701" w:type="dxa"/>
            <w:tcBorders>
              <w:top w:val="single" w:sz="4" w:space="0" w:color="auto"/>
              <w:left w:val="single" w:sz="4" w:space="0" w:color="auto"/>
              <w:bottom w:val="single" w:sz="4" w:space="0" w:color="auto"/>
              <w:right w:val="single" w:sz="4" w:space="0" w:color="auto"/>
            </w:tcBorders>
            <w:noWrap/>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39</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Бирилюсская, южнее жилого дома № 59а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40</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Кремлевская, д. 18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0,0045</w:t>
            </w:r>
          </w:p>
        </w:tc>
        <w:tc>
          <w:tcPr>
            <w:tcW w:w="1701" w:type="dxa"/>
            <w:tcBorders>
              <w:top w:val="single" w:sz="4" w:space="0" w:color="auto"/>
              <w:left w:val="single" w:sz="4" w:space="0" w:color="auto"/>
              <w:bottom w:val="single" w:sz="4" w:space="0" w:color="auto"/>
              <w:right w:val="single" w:sz="4" w:space="0" w:color="auto"/>
            </w:tcBorders>
            <w:noWrap/>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41</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Давыдова, 15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701" w:type="dxa"/>
            <w:tcBorders>
              <w:top w:val="single" w:sz="4" w:space="0" w:color="auto"/>
              <w:left w:val="single" w:sz="4" w:space="0" w:color="auto"/>
              <w:bottom w:val="single" w:sz="4" w:space="0" w:color="auto"/>
              <w:right w:val="single" w:sz="4" w:space="0" w:color="auto"/>
            </w:tcBorders>
            <w:noWrap/>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42</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Горная, 83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43</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Ново - Восточная, дом 7</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0,0136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44</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Вольная, дом 3</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45</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Овражный, дом 45</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0,0042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46</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Пионерский, дом 24</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47</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Вольная, дом 25</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0,0426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48</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126</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49</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Крупской, дом 7</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Вишневая, дом 5</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0,0286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51</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Горная, дом 100</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0,062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52</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Юго-Восточная, дом 43</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53</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Слободчикова, дом 23А</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0,039</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54</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Буторина, дом 10</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0,0275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55</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 121</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56</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 164</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57</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Юго-Восточная, в 60 м на северо-запад от ж.д.№ 8</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0,0512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58</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Садовый, дом 52</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0,0505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59</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ИЖД</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Трудовой, дом 72</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9072" w:type="dxa"/>
            <w:gridSpan w:val="5"/>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Общественные здания и прочие объекты </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60</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Дружбы Народов, 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0,063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61</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юго-западная часть "Парка Победы"</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0,116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62</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Трудовой, зд. 58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0,0417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63</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Новосибирский, зд. 42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64</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 м-он, здание 16б</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0,0456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65</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Калинина, 2в</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0,0032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66</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ЮПЗ, кв-л 7, северное строение</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67</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Дзержинского, 45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0,0268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68</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Авиаторов, юго-западнее жилого дома № 66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69</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Юго-Восточный р-он, юго-восточнее жилого дома № 55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70</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Кравченко, 5б, корп. 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0,0167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71</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Дзержинского, 43а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72</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Герцена, 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0,0093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73</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ЮПЗ, кв-л 1, стр. 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0,1378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74</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Кравченко, стр. 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0,084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75</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Авиаторов, зд. 63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0,0638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76</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4, стр. 40а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0,066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77</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 № 45, гаражи №№ 330, 331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0,0076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78</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Фрунзе, 58, корпус 1 пом. 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0,0033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79</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ш. Байкал, стр. 2а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80</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Ленина, зд. 22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0,0873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81</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1, зд. 48д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0,123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82</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 (пристройка)</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ЮВР, 26 (пристройка)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83</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 (лыжная база)</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Дзержинского, в р-не городской рощи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84</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Кирова, стр. 10д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85</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Кирова, зд. 45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0,0152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86</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Привокзальная, стр. 15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2023-2025</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87</w:t>
            </w:r>
          </w:p>
        </w:tc>
        <w:tc>
          <w:tcPr>
            <w:tcW w:w="1820"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Центр инновационных молодежных технологий </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Юго-Восточный район, юго-западнее жилого дома № 29</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88</w:t>
            </w:r>
          </w:p>
        </w:tc>
        <w:tc>
          <w:tcPr>
            <w:tcW w:w="1820"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 торгового назначения</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Садовая, в 24 м южнее жилого дома № 24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89</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Спортивная, стр. 6</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0,4302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90</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3, строение 43</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0,01327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91</w:t>
            </w:r>
          </w:p>
        </w:tc>
        <w:tc>
          <w:tcPr>
            <w:tcW w:w="1820"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 (бассейн)</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Лебеденко, строение 12</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92</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Ново - Восточная, стр. 41А</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0,0078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93</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Комсомольская, 1</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94</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 Лапенкова, с юг-западной стороны стр. 9</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95</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Кравченко, корп. 15, пом.1</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0,0021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96</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4, здание 5А</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0,0151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97</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 Лапенкова, стр. 1</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0,6304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98</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8, здание 4А</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99</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9, с юго-западной стороны здания 2Б</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0,094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100</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Гагарина, стр. 20Б, бокс № 7</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0,0041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101</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Кравченко, стр. 5а</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102</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3, строение 41</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103</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3, с восточной стороны ж.д. № 22</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0,137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104</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3, стр. 9А</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0,1994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105</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Карьерная</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106</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Фрунзе, 58, корпус 1 пом. 4</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0,0109</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107</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 10 метрах на северо-восток от ш. Нефтяников, с южной стороны ул. 1-ой Сибирской</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0,162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108</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гаражное общество № 29 гараж № 145Б</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0,0055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109</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Кирова, стр. 93</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0,2024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r w:rsidR="00266249" w:rsidRPr="00266249" w:rsidTr="00597C11">
        <w:trPr>
          <w:trHeight w:val="301"/>
          <w:jc w:val="center"/>
        </w:trPr>
        <w:tc>
          <w:tcPr>
            <w:tcW w:w="546"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110</w:t>
            </w:r>
          </w:p>
        </w:tc>
        <w:tc>
          <w:tcPr>
            <w:tcW w:w="1820"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нежилое здание</w:t>
            </w:r>
          </w:p>
        </w:tc>
        <w:tc>
          <w:tcPr>
            <w:tcW w:w="33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Шоссе Нефтяников, 2</w:t>
            </w:r>
          </w:p>
        </w:tc>
        <w:tc>
          <w:tcPr>
            <w:tcW w:w="1701"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2023-2027</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sectPr w:rsidR="00266249" w:rsidRPr="00266249">
          <w:pgSz w:w="11906" w:h="16838"/>
          <w:pgMar w:top="1134" w:right="850" w:bottom="1134" w:left="1701" w:header="708" w:footer="708" w:gutter="0"/>
          <w:cols w:space="720"/>
        </w:sectPr>
      </w:pPr>
    </w:p>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Таблица 1.1.3 - Сведения об аварийном жилищном фонде, подлежащем расселению до 01.09.2025 года</w:t>
      </w:r>
    </w:p>
    <w:tbl>
      <w:tblPr>
        <w:tblW w:w="5000" w:type="pct"/>
        <w:tblLook w:val="04A0" w:firstRow="1" w:lastRow="0" w:firstColumn="1" w:lastColumn="0" w:noHBand="0" w:noVBand="1"/>
      </w:tblPr>
      <w:tblGrid>
        <w:gridCol w:w="486"/>
        <w:gridCol w:w="1647"/>
        <w:gridCol w:w="1796"/>
        <w:gridCol w:w="1474"/>
        <w:gridCol w:w="1276"/>
        <w:gridCol w:w="1796"/>
        <w:gridCol w:w="2013"/>
        <w:gridCol w:w="1180"/>
        <w:gridCol w:w="1360"/>
        <w:gridCol w:w="1475"/>
      </w:tblGrid>
      <w:tr w:rsidR="00266249" w:rsidRPr="00266249" w:rsidTr="00597C11">
        <w:trPr>
          <w:trHeight w:val="20"/>
          <w:tblHeader/>
        </w:trPr>
        <w:tc>
          <w:tcPr>
            <w:tcW w:w="1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п/п</w:t>
            </w:r>
          </w:p>
        </w:tc>
        <w:tc>
          <w:tcPr>
            <w:tcW w:w="55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муниципального образования</w:t>
            </w:r>
          </w:p>
        </w:tc>
        <w:tc>
          <w:tcPr>
            <w:tcW w:w="6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Адрес многоквартирного дома</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Год ввода в эксплуатацию, год</w:t>
            </w:r>
          </w:p>
        </w:tc>
        <w:tc>
          <w:tcPr>
            <w:tcW w:w="4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Номер заключения, №</w:t>
            </w:r>
          </w:p>
        </w:tc>
        <w:tc>
          <w:tcPr>
            <w:tcW w:w="6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Дата признания многоквартирного дома, дата</w:t>
            </w:r>
          </w:p>
        </w:tc>
        <w:tc>
          <w:tcPr>
            <w:tcW w:w="1159" w:type="pct"/>
            <w:gridSpan w:val="2"/>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Сведения об аварийном жилищном фонде, подлежащем расселению</w:t>
            </w:r>
          </w:p>
        </w:tc>
        <w:tc>
          <w:tcPr>
            <w:tcW w:w="4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Планируемая дата окончания переселения дата</w:t>
            </w:r>
          </w:p>
        </w:tc>
        <w:tc>
          <w:tcPr>
            <w:tcW w:w="4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Дальнейшее использование</w:t>
            </w:r>
          </w:p>
        </w:tc>
      </w:tr>
      <w:tr w:rsidR="00266249" w:rsidRPr="00266249" w:rsidTr="00597C11">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площадь, м2</w:t>
            </w:r>
          </w:p>
        </w:tc>
        <w:tc>
          <w:tcPr>
            <w:tcW w:w="400" w:type="pct"/>
            <w:tcBorders>
              <w:top w:val="nil"/>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количество человек</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r>
      <w:tr w:rsidR="00266249" w:rsidRPr="00266249" w:rsidTr="00597C11">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2021 год</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мкр. 1-й, д. 59</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1953</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169</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25.03.2016</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479,5</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Ленина, д. 78</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1953</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115</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06.06.2013</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102,4</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Красного Октября, д. 2, пи А</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1931</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141</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17.03.2015</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45,3</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2022 год</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Декабристов, д. 44а</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1961</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142</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27.02.2013</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541,2</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51</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Розы Люксембург, д. 59</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1960</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09.04.2014</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54,8</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Смены, д 90</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1960</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134</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27.08.2017</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82,9</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Шевченко, д. 9</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1959</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146</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17.03.2015</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28,2</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Воеводы Тухачевского, д. 46</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1967</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131</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22,05.2014</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102,4</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Молодежная, д. 8</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1957</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17.03.2015</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59,7</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Революции, д. 14</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1951</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149</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10.07.2015</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412,2</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58</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Шевченко, д. 3</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1959</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153</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10.07.2015</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112,8</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Шевченко, д. 5</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1959</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144</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17.03.2015</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112,5</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Шевченко, д. 7</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1959</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145</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17.03.2015</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112,2</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14</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40 лет ВЛКСМ, д. 20а</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1959</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151</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10.07.2015</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539,2</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42</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 год</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рп. Мазульский, ул. Молодежная, д. 2</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1961</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165</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30.08.2016</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135</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рп. Мазульский, ул. Просвещения, д. 32</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1961</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166</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30.08.2016</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290,7</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рп. Мазульский, ул. Просвещения, д. 34</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1961</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167</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30.08.2016</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236,7</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23</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18</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рп. Мазульский, ул. Просвещения, д. 37</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1962</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168</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30.08.2016</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335,4</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39</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рп. Мазульский, ул. Чернявского, д. 51</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1968</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167</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30.08.2016</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302,8</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47</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рп Мазульский, ул. Чернявского, д. 53</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1961</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164</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30.08.2016</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356,5</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31.12.2022</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21</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Западная 2-я, д. 4</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1958</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178</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06.12.2016</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108,9</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01.09.2025</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Революции, д. 20</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1951</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163</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24.03.2016</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585,3</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36</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01.09.2025</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23</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Карьерная 1-я, д 5</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1958</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142</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17.03.2015</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82,7</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01.09.2025</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24</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г. Ачинск, ул. К. </w:t>
            </w:r>
            <w:r w:rsidRPr="00266249">
              <w:rPr>
                <w:rFonts w:ascii="Times New Roman" w:eastAsia="Times New Roman" w:hAnsi="Times New Roman" w:cs="Times New Roman"/>
                <w:sz w:val="20"/>
                <w:szCs w:val="20"/>
                <w:lang w:eastAsia="ru-RU"/>
              </w:rPr>
              <w:lastRenderedPageBreak/>
              <w:t>интерна д. 4</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1954</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170</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30.08.2016</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110,8</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01.09.2025</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25</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орол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Коминтерна, д. 78</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1959</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150</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10.07.2015</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56,8</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01.09.2025</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Короленко, д 27</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1958</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169</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30.08.2016</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104,9</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01.09.2025</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Молодежная, д. 4</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1957</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172</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30.08.2016</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94,3</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01.09.2025</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28</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Привокзальная, д. 36</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1966</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165</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25.03.2016</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252,6</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01.09.2025</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29</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Республики, д. 4</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1941</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152</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10.07.2015</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519,2</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34</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01.09.2025</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Розы Люксембург, д. №66</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1960</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171</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30.08.2016</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116,6</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01.09.2025</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Слободчикова, д. 9 (литер A3)</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1966</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174</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30.08.2016</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62,9</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01.09.2025</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Сурикова, д. 24</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1958</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154</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10.07.2015</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105,6</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01.09.2025</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33</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Тургенева, д. 18</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1960</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149</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14.05.2015</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114,7</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01.09.2025</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60"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34</w:t>
            </w:r>
          </w:p>
        </w:tc>
        <w:tc>
          <w:tcPr>
            <w:tcW w:w="55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город Ачинск</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 Ачинск, ул. Шевченко, д. 1</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1959</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143</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14.05.2016</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84,6</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01.09.2025</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Снос</w:t>
            </w:r>
          </w:p>
        </w:tc>
      </w:tr>
      <w:tr w:rsidR="00266249" w:rsidRPr="00266249" w:rsidTr="00597C11">
        <w:trPr>
          <w:trHeight w:val="20"/>
        </w:trPr>
        <w:tc>
          <w:tcPr>
            <w:tcW w:w="1332" w:type="pct"/>
            <w:gridSpan w:val="3"/>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Итого</w:t>
            </w:r>
          </w:p>
        </w:tc>
        <w:tc>
          <w:tcPr>
            <w:tcW w:w="49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43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61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6842,3</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592</w:t>
            </w:r>
          </w:p>
        </w:tc>
        <w:tc>
          <w:tcPr>
            <w:tcW w:w="46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4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92" w:anchor="bookmark3" w:history="1">
        <w:bookmarkStart w:id="5" w:name="_Toc30146943"/>
        <w:bookmarkStart w:id="6" w:name="_Toc35951402"/>
        <w:bookmarkStart w:id="7" w:name="_Toc107231717"/>
        <w:r w:rsidR="00266249" w:rsidRPr="00266249">
          <w:rPr>
            <w:rFonts w:ascii="Times New Roman" w:eastAsia="Times New Roman" w:hAnsi="Times New Roman" w:cs="Times New Roman"/>
            <w:sz w:val="28"/>
            <w:szCs w:val="28"/>
            <w:lang w:eastAsia="ru-RU"/>
          </w:rPr>
          <w:t>Часть 2. Существующие и перспективные объемы потребления тепловой энергии (мощности)</w:t>
        </w:r>
      </w:hyperlink>
      <w:r w:rsidR="00266249" w:rsidRPr="00266249">
        <w:rPr>
          <w:rFonts w:ascii="Times New Roman" w:eastAsia="Times New Roman" w:hAnsi="Times New Roman" w:cs="Times New Roman"/>
          <w:sz w:val="28"/>
          <w:szCs w:val="28"/>
          <w:lang w:eastAsia="ru-RU"/>
        </w:rPr>
        <w:t xml:space="preserve"> </w:t>
      </w:r>
      <w:hyperlink r:id="rId93" w:anchor="bookmark3" w:history="1">
        <w:r w:rsidR="00266249" w:rsidRPr="00266249">
          <w:rPr>
            <w:rFonts w:ascii="Times New Roman" w:eastAsia="Times New Roman" w:hAnsi="Times New Roman" w:cs="Times New Roman"/>
            <w:sz w:val="28"/>
            <w:szCs w:val="28"/>
            <w:lang w:eastAsia="ru-RU"/>
          </w:rPr>
          <w:t>и теплоносителя с разделением по видам теплопотребления в каждом расчетном элементе</w:t>
        </w:r>
      </w:hyperlink>
      <w:r w:rsidR="00266249" w:rsidRPr="00266249">
        <w:rPr>
          <w:rFonts w:ascii="Times New Roman" w:eastAsia="Times New Roman" w:hAnsi="Times New Roman" w:cs="Times New Roman"/>
          <w:sz w:val="28"/>
          <w:szCs w:val="28"/>
          <w:lang w:eastAsia="ru-RU"/>
        </w:rPr>
        <w:t xml:space="preserve"> </w:t>
      </w:r>
      <w:hyperlink r:id="rId94" w:anchor="bookmark3" w:history="1">
        <w:r w:rsidR="00266249" w:rsidRPr="00266249">
          <w:rPr>
            <w:rFonts w:ascii="Times New Roman" w:eastAsia="Times New Roman" w:hAnsi="Times New Roman" w:cs="Times New Roman"/>
            <w:sz w:val="28"/>
            <w:szCs w:val="28"/>
            <w:lang w:eastAsia="ru-RU"/>
          </w:rPr>
          <w:t>территориального деления на каждом этапе</w:t>
        </w:r>
        <w:bookmarkEnd w:id="5"/>
        <w:bookmarkEnd w:id="6"/>
        <w:bookmarkEnd w:id="7"/>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1.2.1.1 - Существующие и перспективное потребление тепловой энергии(мощности) и теплоносителя с разделением по видам</w:t>
      </w:r>
    </w:p>
    <w:tbl>
      <w:tblPr>
        <w:tblW w:w="4918" w:type="pct"/>
        <w:jc w:val="center"/>
        <w:tblLook w:val="04A0" w:firstRow="1" w:lastRow="0" w:firstColumn="1" w:lastColumn="0" w:noHBand="0" w:noVBand="1"/>
      </w:tblPr>
      <w:tblGrid>
        <w:gridCol w:w="2274"/>
        <w:gridCol w:w="1634"/>
        <w:gridCol w:w="1358"/>
        <w:gridCol w:w="1315"/>
        <w:gridCol w:w="1315"/>
        <w:gridCol w:w="1315"/>
        <w:gridCol w:w="1315"/>
        <w:gridCol w:w="1315"/>
        <w:gridCol w:w="1315"/>
        <w:gridCol w:w="1200"/>
      </w:tblGrid>
      <w:tr w:rsidR="00266249" w:rsidRPr="00266249" w:rsidTr="00597C11">
        <w:trPr>
          <w:trHeight w:val="456"/>
          <w:jc w:val="center"/>
        </w:trPr>
        <w:tc>
          <w:tcPr>
            <w:tcW w:w="7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lastRenderedPageBreak/>
              <w:t>Источник тепловой энергии</w:t>
            </w: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Показатель</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2021</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2022</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2023</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2027-2031</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2022-2031</w:t>
            </w:r>
          </w:p>
        </w:tc>
      </w:tr>
      <w:tr w:rsidR="00266249" w:rsidRPr="00266249" w:rsidTr="00597C11">
        <w:trPr>
          <w:trHeight w:val="285"/>
          <w:jc w:val="center"/>
        </w:trPr>
        <w:tc>
          <w:tcPr>
            <w:tcW w:w="792" w:type="pct"/>
            <w:vMerge w:val="restar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Ачинская ТЭЦ (потребители ООО «Теплосеть»)</w:t>
            </w: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Отопление</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265,1034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265,1034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266,5149</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276,0989</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285,8007</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286,1523</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286,9582</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21,8548</w:t>
            </w:r>
          </w:p>
        </w:tc>
      </w:tr>
      <w:tr w:rsidR="00266249" w:rsidRPr="00266249" w:rsidTr="00597C11">
        <w:trPr>
          <w:trHeight w:val="28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ГВС</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59,6674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59,6674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59,8246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60,2206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65,8825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65,8825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65,8825</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6,2151</w:t>
            </w:r>
          </w:p>
        </w:tc>
      </w:tr>
      <w:tr w:rsidR="00266249" w:rsidRPr="00266249" w:rsidTr="00597C11">
        <w:trPr>
          <w:trHeight w:val="28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Вентиляция</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0,6040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0,6040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0,6040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0,6040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0,6040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0,6040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0,6040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8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Пар</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8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Итого</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325,3749</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325,3749</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326,9436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336,9235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351,8323</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352,1839</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352,9898</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27,6149</w:t>
            </w:r>
          </w:p>
        </w:tc>
      </w:tr>
      <w:tr w:rsidR="00266249" w:rsidRPr="00266249" w:rsidTr="00597C11">
        <w:trPr>
          <w:trHeight w:val="285"/>
          <w:jc w:val="center"/>
        </w:trPr>
        <w:tc>
          <w:tcPr>
            <w:tcW w:w="792" w:type="pct"/>
            <w:vMerge w:val="restar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 1</w:t>
            </w: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Отопление</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0,6058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0,6058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0,6058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0,6058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-0,6058</w:t>
            </w:r>
          </w:p>
        </w:tc>
      </w:tr>
      <w:tr w:rsidR="00266249" w:rsidRPr="00266249" w:rsidTr="00597C11">
        <w:trPr>
          <w:trHeight w:val="28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ГВС</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-0,0098</w:t>
            </w:r>
          </w:p>
        </w:tc>
      </w:tr>
      <w:tr w:rsidR="00266249" w:rsidRPr="00266249" w:rsidTr="00597C11">
        <w:trPr>
          <w:trHeight w:val="28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Вентиляция</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8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Пар</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8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Итого</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0,6156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0,6156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0,6156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0,6156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-0,6156</w:t>
            </w:r>
          </w:p>
        </w:tc>
      </w:tr>
      <w:tr w:rsidR="00266249" w:rsidRPr="00266249" w:rsidTr="00597C11">
        <w:trPr>
          <w:trHeight w:val="265"/>
          <w:jc w:val="center"/>
        </w:trPr>
        <w:tc>
          <w:tcPr>
            <w:tcW w:w="792" w:type="pct"/>
            <w:vMerge w:val="restar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№2</w:t>
            </w: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Отопление</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0,3005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0,3005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0,3005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0,3005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0,3005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0,3005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0,3005</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0,1200</w:t>
            </w:r>
          </w:p>
        </w:tc>
      </w:tr>
      <w:tr w:rsidR="00266249" w:rsidRPr="00266249" w:rsidTr="00597C11">
        <w:trPr>
          <w:trHeight w:val="26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ГВС</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0,0210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0,0210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0,0210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0,0210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0,0210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0,0210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0,0210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6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Вентиляция</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6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Пар</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6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Итого</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0,3215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0,3215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0,3215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0,3215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0,3215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0,3215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0,3215</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65"/>
          <w:jc w:val="center"/>
        </w:trPr>
        <w:tc>
          <w:tcPr>
            <w:tcW w:w="792" w:type="pct"/>
            <w:vMerge w:val="restar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№3</w:t>
            </w: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Отопление</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0,2128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0,3328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0,3328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0,3328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0,3328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0,3328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0,3328</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0,1200</w:t>
            </w:r>
          </w:p>
        </w:tc>
      </w:tr>
      <w:tr w:rsidR="00266249" w:rsidRPr="00266249" w:rsidTr="00597C11">
        <w:trPr>
          <w:trHeight w:val="26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ГВС</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0,0699</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0,1599</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0,1599</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0,1599</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0,1599</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0,1599</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0,1599</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0,0900</w:t>
            </w:r>
          </w:p>
        </w:tc>
      </w:tr>
      <w:tr w:rsidR="00266249" w:rsidRPr="00266249" w:rsidTr="00597C11">
        <w:trPr>
          <w:trHeight w:val="26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Вентиляция</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6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Пар</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6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Итого</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0,2827</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0,4927</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0,4927</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0,4927</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0,4927</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0,4927</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0,4927</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0,2100</w:t>
            </w:r>
          </w:p>
        </w:tc>
      </w:tr>
      <w:tr w:rsidR="00266249" w:rsidRPr="00266249" w:rsidTr="00597C11">
        <w:trPr>
          <w:trHeight w:val="265"/>
          <w:jc w:val="center"/>
        </w:trPr>
        <w:tc>
          <w:tcPr>
            <w:tcW w:w="792" w:type="pct"/>
            <w:vMerge w:val="restar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№4</w:t>
            </w: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Отопление</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323"/>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ГВС</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304"/>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Вентиляция</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323"/>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Пар</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6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Итого</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65"/>
          <w:jc w:val="center"/>
        </w:trPr>
        <w:tc>
          <w:tcPr>
            <w:tcW w:w="792" w:type="pct"/>
            <w:vMerge w:val="restar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№5</w:t>
            </w: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Отопление</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0,1564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0,1564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0,1564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0,1564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0,1564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0,1564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0,1564</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323"/>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ГВС</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0,0122</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0,0122</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0,0122</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0,0122</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0,0122</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0,0122</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0,0122</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304"/>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Вентиляция</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323"/>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Пар</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6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Итого</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0,1686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0,1686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0,1686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0,1686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0,1686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0,1686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0,1686</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85"/>
          <w:jc w:val="center"/>
        </w:trPr>
        <w:tc>
          <w:tcPr>
            <w:tcW w:w="792" w:type="pct"/>
            <w:vMerge w:val="restar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№6</w:t>
            </w: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Отопление</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19,0683</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19,0683</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19,0683</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19,0683</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19,6741</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19,6741</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19,6741</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0,6058</w:t>
            </w:r>
          </w:p>
        </w:tc>
      </w:tr>
      <w:tr w:rsidR="00266249" w:rsidRPr="00266249" w:rsidTr="00597C11">
        <w:trPr>
          <w:trHeight w:val="304"/>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ГВС</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3,6272</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3,6272</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3,6272</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3,6272</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3,6370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3,6370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3,6370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0,0098</w:t>
            </w:r>
          </w:p>
        </w:tc>
      </w:tr>
      <w:tr w:rsidR="00266249" w:rsidRPr="00266249" w:rsidTr="00597C11">
        <w:trPr>
          <w:trHeight w:val="323"/>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Вентиляция</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0,0213</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0,0213</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0,0213</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0,0213</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0,0213</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0,0213</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0,0213</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304"/>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Пар</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6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Итого</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22,7168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22,7168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22,7168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22,7168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23,3324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23,3324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23,3324</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0,6156</w:t>
            </w:r>
          </w:p>
        </w:tc>
      </w:tr>
      <w:tr w:rsidR="00266249" w:rsidRPr="00266249" w:rsidTr="00597C11">
        <w:trPr>
          <w:trHeight w:val="265"/>
          <w:jc w:val="center"/>
        </w:trPr>
        <w:tc>
          <w:tcPr>
            <w:tcW w:w="792" w:type="pct"/>
            <w:vMerge w:val="restar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ООО «ТК Восток»</w:t>
            </w: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Отопление</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20,0726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20,0726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20,0726</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20,7359</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20,7359</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20,7359</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20,7359</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0,6633</w:t>
            </w:r>
          </w:p>
        </w:tc>
      </w:tr>
      <w:tr w:rsidR="00266249" w:rsidRPr="00266249" w:rsidTr="00597C11">
        <w:trPr>
          <w:trHeight w:val="323"/>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ГВС</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4,4272</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4,4272</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4,4272</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5,0145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5,0145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5,0145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5,0145</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0,5873</w:t>
            </w:r>
          </w:p>
        </w:tc>
      </w:tr>
      <w:tr w:rsidR="00266249" w:rsidRPr="00266249" w:rsidTr="00597C11">
        <w:trPr>
          <w:trHeight w:val="304"/>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Вентиляция</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8,0090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8,0090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8,0090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8,0090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8,0090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8,0090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8,0090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323"/>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Пар</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6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Итого</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32,5088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32,5088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32,5088</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33,7594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33,7594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33,7594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33,7594</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1,2506</w:t>
            </w:r>
          </w:p>
        </w:tc>
      </w:tr>
      <w:tr w:rsidR="00266249" w:rsidRPr="00266249" w:rsidTr="00597C11">
        <w:trPr>
          <w:trHeight w:val="285"/>
          <w:jc w:val="center"/>
        </w:trPr>
        <w:tc>
          <w:tcPr>
            <w:tcW w:w="792" w:type="pct"/>
            <w:vMerge w:val="restar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ЗАО "Назаровское"</w:t>
            </w: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Отопление</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304"/>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ГВС</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323"/>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Вентиляция</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8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Пар</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8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Итого</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65"/>
          <w:jc w:val="center"/>
        </w:trPr>
        <w:tc>
          <w:tcPr>
            <w:tcW w:w="792" w:type="pct"/>
            <w:vMerge w:val="restar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xml:space="preserve">Котельная ТЧР-12 ст. Ачинск-2 ОАО </w:t>
            </w:r>
            <w:r w:rsidRPr="00266249">
              <w:rPr>
                <w:rFonts w:ascii="Times New Roman" w:eastAsia="Times New Roman" w:hAnsi="Times New Roman" w:cs="Times New Roman"/>
                <w:sz w:val="20"/>
                <w:szCs w:val="20"/>
                <w:lang w:eastAsia="ru-RU"/>
              </w:rPr>
              <w:lastRenderedPageBreak/>
              <w:t>«РЖД»</w:t>
            </w: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lastRenderedPageBreak/>
              <w:t>Отопление</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3,8500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3,8500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3,8500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3,8500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3,8500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3,8500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3,8500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323"/>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ГВС</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0,2100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0,2100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0,2100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0,2100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0,2100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0,2100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0,2100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304"/>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Вентиляция</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323"/>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Пар</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trHeight w:val="26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Итого</w:t>
            </w:r>
          </w:p>
        </w:tc>
        <w:tc>
          <w:tcPr>
            <w:tcW w:w="47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4,0600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4,0600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4,0600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4,0600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4,0600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4,0600</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4,0600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val="en-US"/>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sectPr w:rsidR="00266249" w:rsidRPr="00266249">
          <w:pgSz w:w="16838" w:h="11906" w:orient="landscape"/>
          <w:pgMar w:top="1134" w:right="850" w:bottom="1134" w:left="1701" w:header="708" w:footer="708" w:gutter="0"/>
          <w:cols w:space="720"/>
        </w:sect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95" w:anchor="bookmark4" w:history="1">
        <w:bookmarkStart w:id="8" w:name="_Toc30146944"/>
        <w:bookmarkStart w:id="9" w:name="_Toc35951403"/>
        <w:bookmarkStart w:id="10" w:name="_Toc107231718"/>
        <w:r w:rsidR="00266249" w:rsidRPr="00266249">
          <w:rPr>
            <w:rFonts w:ascii="Times New Roman" w:eastAsia="Times New Roman" w:hAnsi="Times New Roman" w:cs="Times New Roman"/>
            <w:sz w:val="28"/>
            <w:szCs w:val="28"/>
            <w:lang w:eastAsia="ru-RU"/>
          </w:rPr>
          <w:t>Часть 3. Существующие и перспективные объемы потребления тепловой энергии (мощности)</w:t>
        </w:r>
      </w:hyperlink>
      <w:r w:rsidR="00266249" w:rsidRPr="00266249">
        <w:rPr>
          <w:rFonts w:ascii="Times New Roman" w:eastAsia="Times New Roman" w:hAnsi="Times New Roman" w:cs="Times New Roman"/>
          <w:sz w:val="28"/>
          <w:szCs w:val="28"/>
          <w:lang w:eastAsia="ru-RU"/>
        </w:rPr>
        <w:t xml:space="preserve"> </w:t>
      </w:r>
      <w:hyperlink r:id="rId96" w:anchor="bookmark4" w:history="1">
        <w:r w:rsidR="00266249" w:rsidRPr="00266249">
          <w:rPr>
            <w:rFonts w:ascii="Times New Roman" w:eastAsia="Times New Roman" w:hAnsi="Times New Roman" w:cs="Times New Roman"/>
            <w:sz w:val="28"/>
            <w:szCs w:val="28"/>
            <w:lang w:eastAsia="ru-RU"/>
          </w:rPr>
          <w:t>и теплоносителя объектами, расположенными в производственных зонах, на каждом этапе</w:t>
        </w:r>
        <w:bookmarkEnd w:id="8"/>
        <w:bookmarkEnd w:id="9"/>
        <w:bookmarkEnd w:id="10"/>
        <w:r w:rsidR="00266249" w:rsidRPr="00266249">
          <w:rPr>
            <w:rFonts w:ascii="Times New Roman" w:eastAsia="Times New Roman" w:hAnsi="Times New Roman" w:cs="Times New Roman"/>
            <w:sz w:val="28"/>
            <w:szCs w:val="28"/>
            <w:lang w:eastAsia="ru-RU"/>
          </w:rPr>
          <w:t xml:space="preserve"> </w:t>
        </w:r>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Стоит отметить, что к 2031 году в г. Ачинске не планируется ввод зданий производственного назначения.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bookmarkStart w:id="11" w:name="_Toc107231719"/>
      <w:bookmarkStart w:id="12" w:name="_Toc35951404"/>
      <w:r w:rsidRPr="00266249">
        <w:rPr>
          <w:rFonts w:ascii="Times New Roman" w:eastAsia="Times New Roman" w:hAnsi="Times New Roman" w:cs="Times New Roman"/>
          <w:sz w:val="28"/>
          <w:szCs w:val="28"/>
          <w:lang w:eastAsia="ru-RU"/>
        </w:rPr>
        <w:t>Часть 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bookmarkEnd w:id="11"/>
      <w:bookmarkEnd w:id="12"/>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Средневзвешенная плотность тепловой нагрузки указывается с учетом площади действия источника тепловой энергии и нагрузки, которая к нему подключена. Существующее и перспективное значение средневзвешенной плотности тепловой нагрузки представлена в таблице ниже.</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bookmarkStart w:id="13" w:name="_Ref8716399"/>
      <w:r w:rsidRPr="00266249">
        <w:rPr>
          <w:rFonts w:ascii="Times New Roman" w:eastAsia="Times New Roman" w:hAnsi="Times New Roman" w:cs="Times New Roman"/>
          <w:sz w:val="28"/>
          <w:szCs w:val="28"/>
          <w:lang w:eastAsia="ru-RU"/>
        </w:rPr>
        <w:t>Таблица 1.4.1 - Средневзвешенная плотность тепловой нагрузки</w:t>
      </w:r>
      <w:bookmarkEnd w:id="13"/>
    </w:p>
    <w:tbl>
      <w:tblPr>
        <w:tblW w:w="5000" w:type="pct"/>
        <w:jc w:val="center"/>
        <w:tblLook w:val="04A0" w:firstRow="1" w:lastRow="0" w:firstColumn="1" w:lastColumn="0" w:noHBand="0" w:noVBand="1"/>
      </w:tblPr>
      <w:tblGrid>
        <w:gridCol w:w="2263"/>
        <w:gridCol w:w="3182"/>
        <w:gridCol w:w="2064"/>
        <w:gridCol w:w="2062"/>
      </w:tblGrid>
      <w:tr w:rsidR="00266249" w:rsidRPr="00266249" w:rsidTr="00597C11">
        <w:trPr>
          <w:trHeight w:val="20"/>
          <w:jc w:val="center"/>
        </w:trPr>
        <w:tc>
          <w:tcPr>
            <w:tcW w:w="2263" w:type="dxa"/>
            <w:vMerge w:val="restart"/>
            <w:tcBorders>
              <w:top w:val="single" w:sz="4" w:space="0" w:color="auto"/>
              <w:left w:val="single" w:sz="4" w:space="0" w:color="auto"/>
              <w:bottom w:val="single" w:sz="4" w:space="0" w:color="auto"/>
              <w:right w:val="nil"/>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источника</w:t>
            </w:r>
          </w:p>
        </w:tc>
        <w:tc>
          <w:tcPr>
            <w:tcW w:w="31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Адрес источника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Существующая средневзвешенная плотность тепловой нагрузки,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Перспективная средневзвешенная плотность тепловой нагрузки,</w:t>
            </w:r>
          </w:p>
        </w:tc>
      </w:tr>
      <w:tr w:rsidR="00266249" w:rsidRPr="00266249" w:rsidTr="00597C11">
        <w:trPr>
          <w:trHeight w:val="20"/>
          <w:jc w:val="center"/>
        </w:trPr>
        <w:tc>
          <w:tcPr>
            <w:tcW w:w="0" w:type="auto"/>
            <w:vMerge/>
            <w:tcBorders>
              <w:top w:val="single" w:sz="4" w:space="0" w:color="auto"/>
              <w:left w:val="single" w:sz="4" w:space="0" w:color="auto"/>
              <w:bottom w:val="single" w:sz="4" w:space="0" w:color="auto"/>
              <w:right w:val="nil"/>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Гкал·10–3/ч·м2</w:t>
            </w:r>
          </w:p>
        </w:tc>
        <w:tc>
          <w:tcPr>
            <w:tcW w:w="0" w:type="auto"/>
            <w:tcBorders>
              <w:top w:val="nil"/>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Гкал·10–3/ч·м2</w:t>
            </w:r>
          </w:p>
        </w:tc>
      </w:tr>
      <w:tr w:rsidR="00266249" w:rsidRPr="00266249" w:rsidTr="00597C11">
        <w:trPr>
          <w:trHeight w:val="20"/>
          <w:jc w:val="center"/>
        </w:trPr>
        <w:tc>
          <w:tcPr>
            <w:tcW w:w="2263" w:type="dxa"/>
            <w:tcBorders>
              <w:top w:val="nil"/>
              <w:left w:val="single" w:sz="4" w:space="0" w:color="auto"/>
              <w:bottom w:val="single" w:sz="4" w:space="0" w:color="auto"/>
              <w:right w:val="nil"/>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ТЭЦ АО «РУСАЛ Ачинск»</w:t>
            </w:r>
          </w:p>
        </w:tc>
        <w:tc>
          <w:tcPr>
            <w:tcW w:w="3182"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г. Ачинск, Южная Промзона, квартал XII, строения 1 </w:t>
            </w:r>
          </w:p>
        </w:tc>
        <w:tc>
          <w:tcPr>
            <w:tcW w:w="0" w:type="auto"/>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0,029600</w:t>
            </w:r>
          </w:p>
        </w:tc>
        <w:tc>
          <w:tcPr>
            <w:tcW w:w="0" w:type="auto"/>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0,031448</w:t>
            </w:r>
          </w:p>
        </w:tc>
      </w:tr>
      <w:tr w:rsidR="00266249" w:rsidRPr="00266249" w:rsidTr="00597C11">
        <w:trPr>
          <w:trHeight w:val="20"/>
          <w:jc w:val="center"/>
        </w:trPr>
        <w:tc>
          <w:tcPr>
            <w:tcW w:w="2263" w:type="dxa"/>
            <w:tcBorders>
              <w:top w:val="nil"/>
              <w:left w:val="single" w:sz="4" w:space="0" w:color="auto"/>
              <w:bottom w:val="single" w:sz="4" w:space="0" w:color="auto"/>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Котельная № 1</w:t>
            </w:r>
          </w:p>
        </w:tc>
        <w:tc>
          <w:tcPr>
            <w:tcW w:w="3182"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ул. Л. Толстого, стр.57</w:t>
            </w:r>
          </w:p>
        </w:tc>
        <w:tc>
          <w:tcPr>
            <w:tcW w:w="0" w:type="auto"/>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0,027811</w:t>
            </w:r>
          </w:p>
        </w:tc>
        <w:tc>
          <w:tcPr>
            <w:tcW w:w="0" w:type="auto"/>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0,000000</w:t>
            </w:r>
          </w:p>
        </w:tc>
      </w:tr>
      <w:tr w:rsidR="00266249" w:rsidRPr="00266249" w:rsidTr="00597C11">
        <w:trPr>
          <w:trHeight w:val="20"/>
          <w:jc w:val="center"/>
        </w:trPr>
        <w:tc>
          <w:tcPr>
            <w:tcW w:w="2263" w:type="dxa"/>
            <w:tcBorders>
              <w:top w:val="nil"/>
              <w:left w:val="single" w:sz="4" w:space="0" w:color="auto"/>
              <w:bottom w:val="single" w:sz="4" w:space="0" w:color="auto"/>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 2</w:t>
            </w:r>
          </w:p>
        </w:tc>
        <w:tc>
          <w:tcPr>
            <w:tcW w:w="3182"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ул. Высокогорная, стр. 11А</w:t>
            </w:r>
          </w:p>
        </w:tc>
        <w:tc>
          <w:tcPr>
            <w:tcW w:w="0" w:type="auto"/>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0,018519</w:t>
            </w:r>
          </w:p>
        </w:tc>
        <w:tc>
          <w:tcPr>
            <w:tcW w:w="0" w:type="auto"/>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0,028391</w:t>
            </w:r>
          </w:p>
        </w:tc>
      </w:tr>
      <w:tr w:rsidR="00266249" w:rsidRPr="00266249" w:rsidTr="00597C11">
        <w:trPr>
          <w:trHeight w:val="20"/>
          <w:jc w:val="center"/>
        </w:trPr>
        <w:tc>
          <w:tcPr>
            <w:tcW w:w="2263" w:type="dxa"/>
            <w:tcBorders>
              <w:top w:val="nil"/>
              <w:left w:val="single" w:sz="4" w:space="0" w:color="auto"/>
              <w:bottom w:val="single" w:sz="4" w:space="0" w:color="auto"/>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 3</w:t>
            </w:r>
          </w:p>
        </w:tc>
        <w:tc>
          <w:tcPr>
            <w:tcW w:w="3182"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ул. Октябрьская, стр. 2А</w:t>
            </w:r>
          </w:p>
        </w:tc>
        <w:tc>
          <w:tcPr>
            <w:tcW w:w="0" w:type="auto"/>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0,004989</w:t>
            </w:r>
          </w:p>
        </w:tc>
        <w:tc>
          <w:tcPr>
            <w:tcW w:w="0" w:type="auto"/>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0,004989</w:t>
            </w:r>
          </w:p>
        </w:tc>
      </w:tr>
      <w:tr w:rsidR="00266249" w:rsidRPr="00266249" w:rsidTr="00597C11">
        <w:trPr>
          <w:trHeight w:val="20"/>
          <w:jc w:val="center"/>
        </w:trPr>
        <w:tc>
          <w:tcPr>
            <w:tcW w:w="2263" w:type="dxa"/>
            <w:tcBorders>
              <w:top w:val="nil"/>
              <w:left w:val="single" w:sz="4" w:space="0" w:color="auto"/>
              <w:bottom w:val="single" w:sz="4" w:space="0" w:color="auto"/>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Котельная № 4</w:t>
            </w:r>
          </w:p>
        </w:tc>
        <w:tc>
          <w:tcPr>
            <w:tcW w:w="3182"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ул. Дзержинского, стр. 43</w:t>
            </w:r>
          </w:p>
        </w:tc>
        <w:tc>
          <w:tcPr>
            <w:tcW w:w="0" w:type="auto"/>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0,029246</w:t>
            </w:r>
          </w:p>
        </w:tc>
        <w:tc>
          <w:tcPr>
            <w:tcW w:w="0" w:type="auto"/>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0,038673</w:t>
            </w:r>
          </w:p>
        </w:tc>
      </w:tr>
      <w:tr w:rsidR="00266249" w:rsidRPr="00266249" w:rsidTr="00597C11">
        <w:trPr>
          <w:trHeight w:val="20"/>
          <w:jc w:val="center"/>
        </w:trPr>
        <w:tc>
          <w:tcPr>
            <w:tcW w:w="2263" w:type="dxa"/>
            <w:tcBorders>
              <w:top w:val="nil"/>
              <w:left w:val="single" w:sz="4" w:space="0" w:color="auto"/>
              <w:bottom w:val="single" w:sz="4" w:space="0" w:color="auto"/>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Котельная № 5 </w:t>
            </w:r>
          </w:p>
        </w:tc>
        <w:tc>
          <w:tcPr>
            <w:tcW w:w="3182"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Коминтерна, стр. 28</w:t>
            </w:r>
          </w:p>
        </w:tc>
        <w:tc>
          <w:tcPr>
            <w:tcW w:w="0" w:type="auto"/>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0,018047</w:t>
            </w:r>
          </w:p>
        </w:tc>
        <w:tc>
          <w:tcPr>
            <w:tcW w:w="0" w:type="auto"/>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0,018047</w:t>
            </w:r>
          </w:p>
        </w:tc>
      </w:tr>
      <w:tr w:rsidR="00266249" w:rsidRPr="00266249" w:rsidTr="00597C11">
        <w:trPr>
          <w:trHeight w:val="20"/>
          <w:jc w:val="center"/>
        </w:trPr>
        <w:tc>
          <w:tcPr>
            <w:tcW w:w="2263" w:type="dxa"/>
            <w:tcBorders>
              <w:top w:val="nil"/>
              <w:left w:val="single" w:sz="4" w:space="0" w:color="auto"/>
              <w:bottom w:val="single" w:sz="4" w:space="0" w:color="auto"/>
              <w:right w:val="nil"/>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Котельная № 6 </w:t>
            </w:r>
          </w:p>
        </w:tc>
        <w:tc>
          <w:tcPr>
            <w:tcW w:w="3182"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Привокзальная, стр 53 А</w:t>
            </w:r>
          </w:p>
        </w:tc>
        <w:tc>
          <w:tcPr>
            <w:tcW w:w="0" w:type="auto"/>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0,242304</w:t>
            </w:r>
          </w:p>
        </w:tc>
        <w:tc>
          <w:tcPr>
            <w:tcW w:w="0" w:type="auto"/>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0,021602</w:t>
            </w:r>
          </w:p>
        </w:tc>
      </w:tr>
      <w:tr w:rsidR="00266249" w:rsidRPr="00266249" w:rsidTr="00597C11">
        <w:trPr>
          <w:trHeight w:val="20"/>
          <w:jc w:val="center"/>
        </w:trPr>
        <w:tc>
          <w:tcPr>
            <w:tcW w:w="2263" w:type="dxa"/>
            <w:tcBorders>
              <w:top w:val="nil"/>
              <w:left w:val="single" w:sz="4" w:space="0" w:color="auto"/>
              <w:bottom w:val="single" w:sz="4" w:space="0" w:color="auto"/>
              <w:right w:val="nil"/>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ООО «ТК Восток»</w:t>
            </w:r>
          </w:p>
        </w:tc>
        <w:tc>
          <w:tcPr>
            <w:tcW w:w="3182"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Голубева, 1</w:t>
            </w:r>
          </w:p>
        </w:tc>
        <w:tc>
          <w:tcPr>
            <w:tcW w:w="0" w:type="auto"/>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0,053953</w:t>
            </w:r>
          </w:p>
        </w:tc>
        <w:tc>
          <w:tcPr>
            <w:tcW w:w="0" w:type="auto"/>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0,058142</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val="en-US" w:eastAsia="ru-RU"/>
        </w:rPr>
      </w:pPr>
    </w:p>
    <w:p w:rsidR="00266249" w:rsidRPr="00266249" w:rsidRDefault="009138ED" w:rsidP="00266249">
      <w:pPr>
        <w:autoSpaceDE w:val="0"/>
        <w:autoSpaceDN w:val="0"/>
        <w:spacing w:after="0" w:line="240" w:lineRule="auto"/>
        <w:jc w:val="center"/>
        <w:rPr>
          <w:rFonts w:ascii="Times New Roman" w:eastAsia="Times New Roman" w:hAnsi="Times New Roman" w:cs="Times New Roman"/>
          <w:sz w:val="24"/>
          <w:szCs w:val="24"/>
          <w:lang w:eastAsia="ru-RU"/>
        </w:rPr>
      </w:pPr>
      <w:hyperlink r:id="rId97" w:anchor="bookmark5" w:history="1">
        <w:bookmarkStart w:id="14" w:name="_Toc107231720"/>
        <w:r w:rsidR="00266249" w:rsidRPr="00266249">
          <w:rPr>
            <w:rFonts w:ascii="Times New Roman" w:eastAsia="Times New Roman" w:hAnsi="Times New Roman" w:cs="Times New Roman"/>
            <w:sz w:val="24"/>
            <w:szCs w:val="24"/>
            <w:lang w:eastAsia="ru-RU"/>
          </w:rPr>
          <w:t>РАЗДЕЛ 2. СУЩЕСТВУЮЩИЕ И ПЕРСПЕКТИВНЫЕ БАЛАНСЫ ТЕПЛОВОЙ МОЩНОСТИ</w:t>
        </w:r>
      </w:hyperlink>
      <w:r w:rsidR="00266249" w:rsidRPr="00266249">
        <w:rPr>
          <w:rFonts w:ascii="Times New Roman" w:eastAsia="Times New Roman" w:hAnsi="Times New Roman" w:cs="Times New Roman"/>
          <w:sz w:val="24"/>
          <w:szCs w:val="24"/>
          <w:lang w:eastAsia="ru-RU"/>
        </w:rPr>
        <w:t xml:space="preserve"> </w:t>
      </w:r>
      <w:hyperlink r:id="rId98" w:anchor="bookmark5" w:history="1">
        <w:r w:rsidR="00266249" w:rsidRPr="00266249">
          <w:rPr>
            <w:rFonts w:ascii="Times New Roman" w:eastAsia="Times New Roman" w:hAnsi="Times New Roman" w:cs="Times New Roman"/>
            <w:sz w:val="24"/>
            <w:szCs w:val="24"/>
            <w:lang w:eastAsia="ru-RU"/>
          </w:rPr>
          <w:t>ИСТОЧНИКОВ ТЕПЛОВОЙ ЭНЕРГИИ И ТЕПЛОВОЙ НАГРУЗКИ ПОТРЕБИТЕЛЕЙ</w:t>
        </w:r>
        <w:bookmarkEnd w:id="14"/>
      </w:hyperlink>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4"/>
          <w:szCs w:val="24"/>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99" w:anchor="bookmark6" w:history="1">
        <w:bookmarkStart w:id="15" w:name="_Toc30146946"/>
        <w:bookmarkStart w:id="16" w:name="_Toc35951406"/>
        <w:bookmarkStart w:id="17" w:name="_Toc107231721"/>
        <w:r w:rsidR="00266249" w:rsidRPr="00266249">
          <w:rPr>
            <w:rFonts w:ascii="Times New Roman" w:eastAsia="Times New Roman" w:hAnsi="Times New Roman" w:cs="Times New Roman"/>
            <w:sz w:val="28"/>
            <w:szCs w:val="28"/>
            <w:lang w:eastAsia="ru-RU"/>
          </w:rPr>
          <w:t>Часть 1. Описание существующих и перспективных зон действия систем теплоснабжения и</w:t>
        </w:r>
      </w:hyperlink>
      <w:r w:rsidR="00266249" w:rsidRPr="00266249">
        <w:rPr>
          <w:rFonts w:ascii="Times New Roman" w:eastAsia="Times New Roman" w:hAnsi="Times New Roman" w:cs="Times New Roman"/>
          <w:sz w:val="28"/>
          <w:szCs w:val="28"/>
          <w:lang w:eastAsia="ru-RU"/>
        </w:rPr>
        <w:t xml:space="preserve"> </w:t>
      </w:r>
      <w:hyperlink r:id="rId100" w:anchor="bookmark6" w:history="1">
        <w:r w:rsidR="00266249" w:rsidRPr="00266249">
          <w:rPr>
            <w:rFonts w:ascii="Times New Roman" w:eastAsia="Times New Roman" w:hAnsi="Times New Roman" w:cs="Times New Roman"/>
            <w:sz w:val="28"/>
            <w:szCs w:val="28"/>
            <w:lang w:eastAsia="ru-RU"/>
          </w:rPr>
          <w:t>источников тепловой энергии</w:t>
        </w:r>
        <w:bookmarkEnd w:id="15"/>
        <w:bookmarkEnd w:id="16"/>
        <w:bookmarkEnd w:id="17"/>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Существующие и перспективные зоны действия источников тепловой энергии г. Ачинска представлены на рисунках ниже.</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noProof/>
          <w:sz w:val="20"/>
          <w:szCs w:val="20"/>
          <w:lang w:eastAsia="ru-RU"/>
        </w:rPr>
        <w:lastRenderedPageBreak/>
        <w:drawing>
          <wp:inline distT="0" distB="0" distL="0" distR="0">
            <wp:extent cx="5518150" cy="4157345"/>
            <wp:effectExtent l="0" t="0" r="635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18150" cy="4157345"/>
                    </a:xfrm>
                    <a:prstGeom prst="rect">
                      <a:avLst/>
                    </a:prstGeom>
                    <a:noFill/>
                    <a:ln>
                      <a:noFill/>
                    </a:ln>
                  </pic:spPr>
                </pic:pic>
              </a:graphicData>
            </a:graphic>
          </wp:inline>
        </w:drawing>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bidi="ru-RU"/>
        </w:rPr>
      </w:pPr>
      <w:r w:rsidRPr="00266249">
        <w:rPr>
          <w:rFonts w:ascii="Times New Roman" w:eastAsia="Times New Roman" w:hAnsi="Times New Roman" w:cs="Times New Roman"/>
          <w:sz w:val="20"/>
          <w:szCs w:val="20"/>
          <w:lang w:eastAsia="ru-RU"/>
        </w:rPr>
        <w:t>Рисунок 2 1 1. Существующие зоны действия источников</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noProof/>
          <w:sz w:val="20"/>
          <w:szCs w:val="20"/>
          <w:lang w:eastAsia="ru-RU"/>
        </w:rPr>
        <w:drawing>
          <wp:inline distT="0" distB="0" distL="0" distR="0">
            <wp:extent cx="5443855" cy="4274185"/>
            <wp:effectExtent l="0" t="0" r="444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43855" cy="4274185"/>
                    </a:xfrm>
                    <a:prstGeom prst="rect">
                      <a:avLst/>
                    </a:prstGeom>
                    <a:noFill/>
                    <a:ln>
                      <a:noFill/>
                    </a:ln>
                  </pic:spPr>
                </pic:pic>
              </a:graphicData>
            </a:graphic>
          </wp:inline>
        </w:drawing>
      </w:r>
    </w:p>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Рисунок 2.1.1 - Перспективные зоны действия источников</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103" w:anchor="bookmark10" w:history="1">
        <w:bookmarkStart w:id="18" w:name="_Toc30146950"/>
        <w:bookmarkStart w:id="19" w:name="_Toc35951410"/>
        <w:bookmarkStart w:id="20" w:name="_Toc107231722"/>
        <w:r w:rsidR="00266249" w:rsidRPr="00266249">
          <w:rPr>
            <w:rFonts w:ascii="Times New Roman" w:eastAsia="Times New Roman" w:hAnsi="Times New Roman" w:cs="Times New Roman"/>
            <w:sz w:val="28"/>
            <w:szCs w:val="28"/>
            <w:lang w:eastAsia="ru-RU"/>
          </w:rPr>
          <w:t>Часть 2. Описание существующих и перспективных зон действия индивидуальных</w:t>
        </w:r>
      </w:hyperlink>
      <w:r w:rsidR="00266249" w:rsidRPr="00266249">
        <w:rPr>
          <w:rFonts w:ascii="Times New Roman" w:eastAsia="Times New Roman" w:hAnsi="Times New Roman" w:cs="Times New Roman"/>
          <w:sz w:val="28"/>
          <w:szCs w:val="28"/>
          <w:lang w:eastAsia="ru-RU"/>
        </w:rPr>
        <w:t xml:space="preserve"> </w:t>
      </w:r>
      <w:hyperlink r:id="rId104" w:anchor="bookmark10" w:history="1">
        <w:r w:rsidR="00266249" w:rsidRPr="00266249">
          <w:rPr>
            <w:rFonts w:ascii="Times New Roman" w:eastAsia="Times New Roman" w:hAnsi="Times New Roman" w:cs="Times New Roman"/>
            <w:sz w:val="28"/>
            <w:szCs w:val="28"/>
            <w:lang w:eastAsia="ru-RU"/>
          </w:rPr>
          <w:t>источников энергии</w:t>
        </w:r>
        <w:bookmarkEnd w:id="18"/>
        <w:bookmarkEnd w:id="19"/>
        <w:bookmarkEnd w:id="20"/>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На территориях г. Ачинска, не охваченных зонами действия источников централизованного теплоснабжения, используются индивидуальные источники теплоснабжения. В зонах действия индивидуального теплоснабжения отопление осуществляется при помощи печного отопления и в некоторых случаях - электроснабжения и индивидуальных котлов на газообразном топливе.</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Приростов объемов потребления тепловой мощности и теплоносителя в зонах действия индивидуальных источников теплоснабжения не планируется.</w:t>
      </w:r>
    </w:p>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sectPr w:rsidR="00266249" w:rsidRPr="00266249">
          <w:pgSz w:w="11906" w:h="16838"/>
          <w:pgMar w:top="1134" w:right="850" w:bottom="1134" w:left="1701" w:header="708" w:footer="708" w:gutter="0"/>
          <w:cols w:space="720"/>
        </w:sect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105" w:anchor="bookmark11" w:history="1">
        <w:bookmarkStart w:id="21" w:name="_Toc30146951"/>
        <w:bookmarkStart w:id="22" w:name="_Toc35951411"/>
        <w:bookmarkStart w:id="23" w:name="_Toc107231723"/>
        <w:r w:rsidR="00266249" w:rsidRPr="00266249">
          <w:rPr>
            <w:rFonts w:ascii="Times New Roman" w:eastAsia="Times New Roman" w:hAnsi="Times New Roman" w:cs="Times New Roman"/>
            <w:sz w:val="28"/>
            <w:szCs w:val="28"/>
            <w:lang w:eastAsia="ru-RU"/>
          </w:rPr>
          <w:t>Часть 3. Существующие и перспективные балансы тепловой мощности и тепловой нагрузки</w:t>
        </w:r>
      </w:hyperlink>
      <w:r w:rsidR="00266249" w:rsidRPr="00266249">
        <w:rPr>
          <w:rFonts w:ascii="Times New Roman" w:eastAsia="Times New Roman" w:hAnsi="Times New Roman" w:cs="Times New Roman"/>
          <w:sz w:val="28"/>
          <w:szCs w:val="28"/>
          <w:lang w:eastAsia="ru-RU"/>
        </w:rPr>
        <w:t xml:space="preserve"> </w:t>
      </w:r>
      <w:hyperlink r:id="rId106" w:anchor="bookmark11" w:history="1">
        <w:r w:rsidR="00266249" w:rsidRPr="00266249">
          <w:rPr>
            <w:rFonts w:ascii="Times New Roman" w:eastAsia="Times New Roman" w:hAnsi="Times New Roman" w:cs="Times New Roman"/>
            <w:sz w:val="28"/>
            <w:szCs w:val="28"/>
            <w:lang w:eastAsia="ru-RU"/>
          </w:rPr>
          <w:t>потребителей в зонах действия источников тепловой энергии, в том числе работающих на</w:t>
        </w:r>
      </w:hyperlink>
      <w:r w:rsidR="00266249" w:rsidRPr="00266249">
        <w:rPr>
          <w:rFonts w:ascii="Times New Roman" w:eastAsia="Times New Roman" w:hAnsi="Times New Roman" w:cs="Times New Roman"/>
          <w:sz w:val="28"/>
          <w:szCs w:val="28"/>
          <w:lang w:eastAsia="ru-RU"/>
        </w:rPr>
        <w:t xml:space="preserve"> </w:t>
      </w:r>
      <w:hyperlink r:id="rId107" w:anchor="bookmark11" w:history="1">
        <w:r w:rsidR="00266249" w:rsidRPr="00266249">
          <w:rPr>
            <w:rFonts w:ascii="Times New Roman" w:eastAsia="Times New Roman" w:hAnsi="Times New Roman" w:cs="Times New Roman"/>
            <w:sz w:val="28"/>
            <w:szCs w:val="28"/>
            <w:lang w:eastAsia="ru-RU"/>
          </w:rPr>
          <w:t>единую тепловую сеть, на каждом этапе</w:t>
        </w:r>
        <w:bookmarkEnd w:id="21"/>
        <w:bookmarkEnd w:id="22"/>
        <w:bookmarkEnd w:id="23"/>
      </w:hyperlink>
    </w:p>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2.3.1 - Существующий и перспективный баланс тепловой мощности и подключенной нагрузки</w:t>
      </w:r>
    </w:p>
    <w:tbl>
      <w:tblPr>
        <w:tblW w:w="5000" w:type="pct"/>
        <w:jc w:val="center"/>
        <w:tblLook w:val="04A0" w:firstRow="1" w:lastRow="0" w:firstColumn="1" w:lastColumn="0" w:noHBand="0" w:noVBand="1"/>
      </w:tblPr>
      <w:tblGrid>
        <w:gridCol w:w="2442"/>
        <w:gridCol w:w="2442"/>
        <w:gridCol w:w="1055"/>
        <w:gridCol w:w="1277"/>
        <w:gridCol w:w="1277"/>
        <w:gridCol w:w="1277"/>
        <w:gridCol w:w="1277"/>
        <w:gridCol w:w="1277"/>
        <w:gridCol w:w="1277"/>
        <w:gridCol w:w="1277"/>
      </w:tblGrid>
      <w:tr w:rsidR="00266249" w:rsidRPr="00266249" w:rsidTr="00597C11">
        <w:trPr>
          <w:tblHeader/>
          <w:jc w:val="center"/>
        </w:trPr>
        <w:tc>
          <w:tcPr>
            <w:tcW w:w="82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Источник тепловой энергии</w:t>
            </w:r>
          </w:p>
        </w:tc>
        <w:tc>
          <w:tcPr>
            <w:tcW w:w="82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Показатель</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Ед. изм.</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2021</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2022</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2023</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2024</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2025</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2026</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2027-2031</w:t>
            </w:r>
          </w:p>
        </w:tc>
      </w:tr>
      <w:tr w:rsidR="00266249" w:rsidRPr="00266249" w:rsidTr="00597C11">
        <w:trPr>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АО «Русал Ачинский Глиноземный Комбинат»</w:t>
            </w:r>
          </w:p>
        </w:tc>
      </w:tr>
      <w:tr w:rsidR="00266249" w:rsidRPr="00266249" w:rsidTr="00597C11">
        <w:trPr>
          <w:jc w:val="center"/>
        </w:trPr>
        <w:tc>
          <w:tcPr>
            <w:tcW w:w="821" w:type="pct"/>
            <w:vMerge w:val="restar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Ачинская ТЭЦ</w:t>
            </w:r>
          </w:p>
        </w:tc>
        <w:tc>
          <w:tcPr>
            <w:tcW w:w="8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Установленная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412,0000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412,0000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412,0000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532,0000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532,0000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532,0000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532,0000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Располагаемая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412,0000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412,0000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412,0000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412,0000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532,0000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532,0000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532,0000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Ограничение тепловой мощности котельной</w:t>
            </w:r>
          </w:p>
        </w:tc>
        <w:tc>
          <w:tcPr>
            <w:tcW w:w="355"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Расход тепла на собственные нужды</w:t>
            </w:r>
          </w:p>
        </w:tc>
        <w:tc>
          <w:tcPr>
            <w:tcW w:w="355"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16,1000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16,1000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16,1000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16,1000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16,1000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16,1000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16,1000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мощность нетто</w:t>
            </w:r>
          </w:p>
        </w:tc>
        <w:tc>
          <w:tcPr>
            <w:tcW w:w="355"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395,9000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395,9000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395,9000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395,9000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515,9000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515,9000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515,9000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нагрузка потребителей</w:t>
            </w:r>
          </w:p>
        </w:tc>
        <w:tc>
          <w:tcPr>
            <w:tcW w:w="355"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409,4300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409,4300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411,00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420,98</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436,34</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436,69</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437,50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vMerge w:val="restar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Резерв(+)/Дефицит(-) источника</w:t>
            </w:r>
          </w:p>
        </w:tc>
        <w:tc>
          <w:tcPr>
            <w:tcW w:w="355"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-13,53</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-13,53</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-15,10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-25,08</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79,56</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79,21</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78,40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55"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-3,28</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-3,28</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-3,66</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-6,09</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14,95</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14,89</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14,74</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4179" w:type="pct"/>
            <w:gridSpan w:val="9"/>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ООО «Теплосеть»</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xml:space="preserve">Тепловая нагрузка потребителей </w:t>
            </w:r>
          </w:p>
        </w:tc>
        <w:tc>
          <w:tcPr>
            <w:tcW w:w="355"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325,3749</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325,3749</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326,9436</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336,9235</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352,2873</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352,6389</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353,4448</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в тепловых сетях</w:t>
            </w:r>
          </w:p>
        </w:tc>
        <w:tc>
          <w:tcPr>
            <w:tcW w:w="355"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58,4300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58,4300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58,4300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58,4300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58,4300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58,4300</w:t>
            </w:r>
          </w:p>
        </w:tc>
        <w:tc>
          <w:tcPr>
            <w:tcW w:w="429"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58,4300</w:t>
            </w:r>
          </w:p>
        </w:tc>
      </w:tr>
      <w:tr w:rsidR="00266249" w:rsidRPr="00266249" w:rsidTr="00597C11">
        <w:trPr>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ООО «Теплосеть»</w:t>
            </w:r>
          </w:p>
        </w:tc>
      </w:tr>
      <w:tr w:rsidR="00266249" w:rsidRPr="00266249" w:rsidTr="00597C11">
        <w:trPr>
          <w:jc w:val="center"/>
        </w:trPr>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 1</w:t>
            </w: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Установленная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2,1400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2,1400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2,1400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2,1400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Располагаемая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2,1400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2,1400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2,1400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2,1400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Ограничение тепловой мощности котельной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Расход тепла на собственные нужды</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0,0180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0,0180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0,0180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0,0180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мощность нетто</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2,1220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2,1220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2,1220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2,1220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нагрузка потребителей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0,6156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0,6156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0,6156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0,6156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в тепловых сетях</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0,2580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0,2580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0,2580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0,2580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Резерв(+)/Дефицит(-) источника</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1,2484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1,2484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1,2484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1,2484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58,3364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58,3364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58,3364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58,3364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№2</w:t>
            </w: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Установленная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Располагаемая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Ограничение тепловой мощности котельной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Расход тепла на собственные нужды</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мощность нетто</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1,7110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нагрузка потребителей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0,3215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0,3215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0,3215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0,3215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0,3215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0,3215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0,3215</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в тепловых сетях</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0,2200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Резерв(+)/Дефицит(-) источника</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1,1695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1,1695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1,1695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1,1695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1,1695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1,1695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1,1695</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67,9942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67,9942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67,9942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67,9942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67,9942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67,9942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67,9942</w:t>
            </w:r>
          </w:p>
        </w:tc>
      </w:tr>
      <w:tr w:rsidR="00266249" w:rsidRPr="00266249" w:rsidTr="00597C11">
        <w:trPr>
          <w:jc w:val="center"/>
        </w:trPr>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№3</w:t>
            </w: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Установленная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Располагаемая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Ограничение тепловой мощности котельной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Расход тепла на собственные нужды</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0,0090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мощность нетто</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1,9910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1,9910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1,9910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1,9910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1,9910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1,9910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1,9910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нагрузка потребителей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0,2827</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0,4927</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0,4927</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0,4927</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0,4927</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0,4927</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0,4927</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в тепловых сетях</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0,3900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0,3900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0,3900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0,3900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0,3900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0,3900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0,3900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Резерв(+)/Дефицит(-) источника</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1,3183</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1,1083</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1,1083</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1,1083</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1,1083</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1,1083</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1,1083</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65,9130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55,4130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55,4130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55,4130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55,4130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55,4130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55,4130</w:t>
            </w:r>
          </w:p>
        </w:tc>
      </w:tr>
      <w:tr w:rsidR="00266249" w:rsidRPr="00266249" w:rsidTr="00597C11">
        <w:trPr>
          <w:jc w:val="center"/>
        </w:trPr>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№4</w:t>
            </w: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Установленная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Располагаемая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Ограничение тепловой мощности котельной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Расход тепла на собственные нужды</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0,0040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0,0040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0,0040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0,0040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0,0040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0,0040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0,0040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мощность нетто</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1,1960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1,1960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1,1960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1,1960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1,1960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1,1960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1,1960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нагрузка потребителей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0,2825</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в тепловых сетях</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0,2700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0,2700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0,2700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0,2700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0,2700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0,2700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0,2700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Резерв(+)/Дефицит(-) источника</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0,6435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0,6435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0,6435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0,6435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0,6435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0,6435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0,6435</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53,6250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53,6250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53,6250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53,6250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53,6250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53,6250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53,6250</w:t>
            </w:r>
          </w:p>
        </w:tc>
      </w:tr>
      <w:tr w:rsidR="00266249" w:rsidRPr="00266249" w:rsidTr="00597C11">
        <w:trPr>
          <w:jc w:val="center"/>
        </w:trPr>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lastRenderedPageBreak/>
              <w:t>Котельная №5</w:t>
            </w: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Установленная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Располагаемая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Ограничение тепловой мощности котельной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Расход тепла на собственные нужды</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мощность нетто</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0,7150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0,7150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0,7150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0,7150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0,7150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0,7150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нагрузка потребителей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0,1686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0,1686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0,1686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0,1686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0,1686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0,1686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0,1686</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в тепловых сетях</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Резерв(+)/Дефицит(-) источника</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0,5464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0,5464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0,5464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0,5464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0,5464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0,5464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0,5514</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75,8889</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75,8889</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75,8889</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75,8889</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75,8889</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75,8889</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76,5833</w:t>
            </w:r>
          </w:p>
        </w:tc>
      </w:tr>
      <w:tr w:rsidR="00266249" w:rsidRPr="00266249" w:rsidTr="00597C11">
        <w:trPr>
          <w:jc w:val="center"/>
        </w:trPr>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№6</w:t>
            </w: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Установленная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42,9900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42,9900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42,9900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Располагаемая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42,9900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42,9900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42,9900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Ограничение тепловой мощности котельной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Расход тепла на собственные нужды</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0,6400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0,6400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0,6400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0,6400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0,6400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0,6400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0,6400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мощность нетто</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23,3600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23,3600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23,3600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23,3600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42,3500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42,3500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42,3500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нагрузка потребителей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22,7168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22,7168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22,7168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22,7168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23,3324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23,3324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23,3324</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в тепловых сетях</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11,3780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11,3780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11,3780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11,3780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11,3780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11,6360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11,6360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Резерв(+)/Дефицит(-) источника</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-10,7348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-10,7348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-10,7348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-10,7348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7,6396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7,3816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7,3816</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-44,7284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-44,7284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-44,7284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-44,7284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17,7706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17,1705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17,1705</w:t>
            </w:r>
          </w:p>
        </w:tc>
      </w:tr>
      <w:tr w:rsidR="00266249" w:rsidRPr="00266249" w:rsidTr="00597C11">
        <w:trPr>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ООО «ТК Восток»</w:t>
            </w:r>
          </w:p>
        </w:tc>
      </w:tr>
      <w:tr w:rsidR="00266249" w:rsidRPr="00266249" w:rsidTr="00597C11">
        <w:trPr>
          <w:jc w:val="center"/>
        </w:trPr>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ООО «ТК Восток»</w:t>
            </w: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Установленная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Располагаемая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Ограничение тепловой мощности котельной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Расход тепла на собственные нужды</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мощность нетто</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44,8000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44,8000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44,8000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44,8</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нагрузка потребителей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32,5088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32,5088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32,5088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33,7594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33,7594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33,7594</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33,7594</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ООО «Теплосеть»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14,5606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14,5606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14,5606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14,5606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14,5606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14,5606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14,5606</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ООО ТК «Восток»</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17,9482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17,9482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17,9482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19,1988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19,1988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19,1988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19,1988</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в тепловых сетях</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ООО «Теплосеть»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ООО ТК «Восток»</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0,66</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Резерв(+)/Дефицит(-) источника</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10,5812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10,5812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10,5812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9,3306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9,3306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9,3306</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9,3306</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22,0442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22,0442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22,0442</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19,4388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19,4388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19,4388</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19,4388</w:t>
            </w:r>
          </w:p>
        </w:tc>
      </w:tr>
      <w:tr w:rsidR="00266249" w:rsidRPr="00266249" w:rsidTr="00597C11">
        <w:trPr>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ЗАО "Назаровское"</w:t>
            </w:r>
          </w:p>
        </w:tc>
      </w:tr>
      <w:tr w:rsidR="00266249" w:rsidRPr="00266249" w:rsidTr="00597C11">
        <w:trPr>
          <w:jc w:val="center"/>
        </w:trPr>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ЗАО "Назаровское"</w:t>
            </w: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Установленная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Располагаемая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xml:space="preserve">Ограничение тепловой </w:t>
            </w:r>
            <w:r w:rsidRPr="00266249">
              <w:rPr>
                <w:rFonts w:ascii="Times New Roman" w:eastAsia="Times New Roman" w:hAnsi="Times New Roman" w:cs="Times New Roman"/>
                <w:sz w:val="20"/>
                <w:szCs w:val="20"/>
                <w:lang w:eastAsia="ru-RU"/>
              </w:rPr>
              <w:lastRenderedPageBreak/>
              <w:t>мощности котельной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lastRenderedPageBreak/>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Расход тепла на собственные нужды</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0,1200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0,1200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мощность нетто</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39,8800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39,8800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39,8800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39,8800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39,8800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39,8800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39,8800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нагрузка потребителей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10,5500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в тепловых сетях</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0,2300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0,2300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0,2300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0,2300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0,2300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0,2300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0,2300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Резерв(+)/Дефицит(-) источника</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29,1000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29,1000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29,1000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29,1000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29,1000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29,1000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29,1000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72,7500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72,7500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72,7500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72,7500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72,7500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72,7500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72,7500</w:t>
            </w:r>
          </w:p>
        </w:tc>
      </w:tr>
      <w:tr w:rsidR="00266249" w:rsidRPr="00266249" w:rsidTr="00597C11">
        <w:trPr>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ОАО «РЖД»</w:t>
            </w:r>
          </w:p>
        </w:tc>
      </w:tr>
      <w:tr w:rsidR="00266249" w:rsidRPr="00266249" w:rsidTr="00597C11">
        <w:trPr>
          <w:jc w:val="center"/>
        </w:trPr>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ТЧР-12 ст. Ачинск-2 ОАО «РЖД»</w:t>
            </w: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Установленная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Располагаемая тепловая мощность</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Ограничение тепловой мощности котельной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Расход тепла на собственные нужды</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0,0390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0,0390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0,0390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0,0390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0,0390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0,0390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0,0390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мощность нетто</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9,7610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9,7610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9,7610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9,7610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9,7610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9,7610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9,7610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Тепловая нагрузка потребителей</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4,0600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4,0600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4,0600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4,0600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4,0600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4,0600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4,0600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в тепловых сетях</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0,0800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0,0800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0,0800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0,0800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0,0800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0,0800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0,0800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1"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Резерв(+)/Дефицит(-) источника</w:t>
            </w: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Гкал/ч</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5,6210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5,6210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5,6210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5,6210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5,6210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5,6210</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5,6210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55"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57,3571</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57,3571</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57,3571</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57,3571</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57,3571</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57,3571</w:t>
            </w:r>
          </w:p>
        </w:tc>
        <w:tc>
          <w:tcPr>
            <w:tcW w:w="42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57,3571</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val="en-US"/>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sectPr w:rsidR="00266249" w:rsidRPr="00266249">
          <w:pgSz w:w="16838" w:h="11906" w:orient="landscape"/>
          <w:pgMar w:top="1701" w:right="1134" w:bottom="850" w:left="1134" w:header="708" w:footer="708" w:gutter="0"/>
          <w:cols w:space="720"/>
        </w:sect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108" w:anchor="bookmark16" w:history="1">
        <w:bookmarkStart w:id="24" w:name="_Toc30146956"/>
        <w:bookmarkStart w:id="25" w:name="_Toc35951416"/>
        <w:bookmarkStart w:id="26" w:name="_Toc107231724"/>
        <w:r w:rsidR="00266249" w:rsidRPr="00266249">
          <w:rPr>
            <w:rFonts w:ascii="Times New Roman" w:eastAsia="Times New Roman" w:hAnsi="Times New Roman" w:cs="Times New Roman"/>
            <w:sz w:val="28"/>
            <w:szCs w:val="28"/>
            <w:lang w:eastAsia="ru-RU"/>
          </w:rPr>
          <w:t>Часть 4. Перспективные балансы тепловой мощности источников  тепловой  энергии  и</w:t>
        </w:r>
      </w:hyperlink>
      <w:r w:rsidR="00266249" w:rsidRPr="00266249">
        <w:rPr>
          <w:rFonts w:ascii="Times New Roman" w:eastAsia="Times New Roman" w:hAnsi="Times New Roman" w:cs="Times New Roman"/>
          <w:sz w:val="28"/>
          <w:szCs w:val="28"/>
          <w:lang w:eastAsia="ru-RU"/>
        </w:rPr>
        <w:t xml:space="preserve"> </w:t>
      </w:r>
      <w:hyperlink r:id="rId109" w:anchor="bookmark16" w:history="1">
        <w:r w:rsidR="00266249" w:rsidRPr="00266249">
          <w:rPr>
            <w:rFonts w:ascii="Times New Roman" w:eastAsia="Times New Roman" w:hAnsi="Times New Roman" w:cs="Times New Roman"/>
            <w:sz w:val="28"/>
            <w:szCs w:val="28"/>
            <w:lang w:eastAsia="ru-RU"/>
          </w:rPr>
          <w:t>тепловой нагрузки потребителей в случае, если зона действия источника тепловой энергии</w:t>
        </w:r>
      </w:hyperlink>
      <w:r w:rsidR="00266249" w:rsidRPr="00266249">
        <w:rPr>
          <w:rFonts w:ascii="Times New Roman" w:eastAsia="Times New Roman" w:hAnsi="Times New Roman" w:cs="Times New Roman"/>
          <w:sz w:val="28"/>
          <w:szCs w:val="28"/>
          <w:lang w:eastAsia="ru-RU"/>
        </w:rPr>
        <w:t xml:space="preserve"> </w:t>
      </w:r>
      <w:hyperlink r:id="rId110" w:anchor="bookmark16" w:history="1">
        <w:r w:rsidR="00266249" w:rsidRPr="00266249">
          <w:rPr>
            <w:rFonts w:ascii="Times New Roman" w:eastAsia="Times New Roman" w:hAnsi="Times New Roman" w:cs="Times New Roman"/>
            <w:sz w:val="28"/>
            <w:szCs w:val="28"/>
            <w:lang w:eastAsia="ru-RU"/>
          </w:rPr>
          <w:t>расположена в границах двух или более поселений, городских округов либо в границах</w:t>
        </w:r>
      </w:hyperlink>
      <w:r w:rsidR="00266249" w:rsidRPr="00266249">
        <w:rPr>
          <w:rFonts w:ascii="Times New Roman" w:eastAsia="Times New Roman" w:hAnsi="Times New Roman" w:cs="Times New Roman"/>
          <w:sz w:val="28"/>
          <w:szCs w:val="28"/>
          <w:lang w:eastAsia="ru-RU"/>
        </w:rPr>
        <w:t xml:space="preserve"> </w:t>
      </w:r>
      <w:hyperlink r:id="rId111" w:anchor="bookmark16" w:history="1">
        <w:r w:rsidR="00266249" w:rsidRPr="00266249">
          <w:rPr>
            <w:rFonts w:ascii="Times New Roman" w:eastAsia="Times New Roman" w:hAnsi="Times New Roman" w:cs="Times New Roman"/>
            <w:sz w:val="28"/>
            <w:szCs w:val="28"/>
            <w:lang w:eastAsia="ru-RU"/>
          </w:rPr>
          <w:t>городского округа</w:t>
        </w:r>
        <w:bookmarkEnd w:id="24"/>
        <w:bookmarkEnd w:id="25"/>
        <w:bookmarkEnd w:id="26"/>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Зона действия источника тепловой энергии, расположенная в границах двух или более поселений на территории г. Ачинск отсутствует.</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112" w:anchor="bookmark17" w:history="1">
        <w:bookmarkStart w:id="27" w:name="_Toc107231725"/>
        <w:r w:rsidR="00266249" w:rsidRPr="00266249">
          <w:rPr>
            <w:rFonts w:ascii="Times New Roman" w:eastAsia="Times New Roman" w:hAnsi="Times New Roman" w:cs="Times New Roman"/>
            <w:sz w:val="28"/>
            <w:szCs w:val="28"/>
            <w:lang w:eastAsia="ru-RU"/>
          </w:rPr>
          <w:t>Часть 5. Радиус эффективного теплоснабжения,</w:t>
        </w:r>
      </w:hyperlink>
      <w:hyperlink r:id="rId113" w:anchor="bookmark17" w:history="1">
        <w:r w:rsidR="00266249" w:rsidRPr="00266249">
          <w:rPr>
            <w:rFonts w:ascii="Times New Roman" w:eastAsia="Times New Roman" w:hAnsi="Times New Roman" w:cs="Times New Roman"/>
            <w:sz w:val="28"/>
            <w:szCs w:val="28"/>
            <w:lang w:eastAsia="ru-RU"/>
          </w:rPr>
          <w:t xml:space="preserve"> определяемый в соответствии с методическими</w:t>
        </w:r>
      </w:hyperlink>
      <w:r w:rsidR="00266249" w:rsidRPr="00266249">
        <w:rPr>
          <w:rFonts w:ascii="Times New Roman" w:eastAsia="Times New Roman" w:hAnsi="Times New Roman" w:cs="Times New Roman"/>
          <w:sz w:val="28"/>
          <w:szCs w:val="28"/>
          <w:lang w:eastAsia="ru-RU"/>
        </w:rPr>
        <w:t xml:space="preserve"> </w:t>
      </w:r>
      <w:hyperlink r:id="rId114" w:anchor="bookmark17" w:history="1">
        <w:r w:rsidR="00266249" w:rsidRPr="00266249">
          <w:rPr>
            <w:rFonts w:ascii="Times New Roman" w:eastAsia="Times New Roman" w:hAnsi="Times New Roman" w:cs="Times New Roman"/>
            <w:sz w:val="28"/>
            <w:szCs w:val="28"/>
            <w:lang w:eastAsia="ru-RU"/>
          </w:rPr>
          <w:t>указаниями по разработке схем теплоснабжения</w:t>
        </w:r>
        <w:bookmarkEnd w:id="27"/>
      </w:hyperlink>
      <w:r w:rsidR="00266249" w:rsidRPr="00266249">
        <w:rPr>
          <w:rFonts w:ascii="Times New Roman" w:eastAsia="Times New Roman" w:hAnsi="Times New Roman" w:cs="Times New Roman"/>
          <w:sz w:val="28"/>
          <w:szCs w:val="28"/>
          <w:lang w:eastAsia="ru-RU"/>
        </w:rPr>
        <w:t>.</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val="x-none" w:eastAsia="x-none"/>
        </w:rPr>
      </w:pPr>
      <w:r w:rsidRPr="00266249">
        <w:rPr>
          <w:rFonts w:ascii="Times New Roman" w:eastAsia="Times New Roman" w:hAnsi="Times New Roman" w:cs="Times New Roman"/>
          <w:sz w:val="28"/>
          <w:szCs w:val="28"/>
          <w:lang w:eastAsia="ru-RU"/>
        </w:rPr>
        <w:t>Согласно п. 30 ст. 2 Федерального закона №190-ФЗ «О теплоснабжении»: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 системе теплоснабжения стоимость тепловой энергии в виде горячей воды, поставляемой потребителям, рассчитывается как сумма следующих составляющих:</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а) стоимости единицы тепловой энергии (мощности) в горячей воде;</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б) удельной стоимости оказываемых услуг по передаче единицы тепловой энергии в горячей воде.</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Стоимости единицы тепловой энергии (мощности) в горячей воде, отпущенной от единственного источника в системе теплоснабжения, вычисляется по формуле:</w:t>
      </w: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x-none" w:eastAsia="x-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7pt;height:36.85pt">
            <v:imagedata r:id="rId115" o:title=""/>
          </v:shape>
        </w:pict>
      </w:r>
      <w:r w:rsidR="00266249" w:rsidRPr="00266249">
        <w:rPr>
          <w:rFonts w:ascii="Times New Roman" w:eastAsia="Times New Roman" w:hAnsi="Times New Roman" w:cs="Times New Roman"/>
          <w:sz w:val="28"/>
          <w:szCs w:val="28"/>
          <w:lang w:eastAsia="ru-RU"/>
        </w:rPr>
        <w:t>, руб./Гкал</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где: </w:t>
      </w:r>
      <w:r w:rsidR="009138ED">
        <w:rPr>
          <w:rFonts w:ascii="Times New Roman" w:eastAsia="Times New Roman" w:hAnsi="Times New Roman" w:cs="Times New Roman"/>
          <w:sz w:val="28"/>
          <w:szCs w:val="28"/>
          <w:lang w:val="x-none" w:eastAsia="x-none"/>
        </w:rPr>
        <w:pict>
          <v:shape id="_x0000_i1026" type="#_x0000_t75" style="width:44.35pt;height:21.75pt">
            <v:imagedata r:id="rId116" o:title=""/>
          </v:shape>
        </w:pict>
      </w:r>
      <w:r w:rsidRPr="00266249">
        <w:rPr>
          <w:rFonts w:ascii="Times New Roman" w:eastAsia="Times New Roman" w:hAnsi="Times New Roman" w:cs="Times New Roman"/>
          <w:sz w:val="28"/>
          <w:szCs w:val="28"/>
          <w:lang w:eastAsia="ru-RU"/>
        </w:rPr>
        <w:t xml:space="preserve"> -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тыс. руб.;</w:t>
      </w: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x-none" w:eastAsia="x-none"/>
        </w:rPr>
        <w:pict>
          <v:shape id="_x0000_i1027" type="#_x0000_t75" style="width:14.25pt;height:20.1pt">
            <v:imagedata r:id="rId117" o:title=""/>
          </v:shape>
        </w:pict>
      </w:r>
      <w:r w:rsidR="00266249" w:rsidRPr="00266249">
        <w:rPr>
          <w:rFonts w:ascii="Times New Roman" w:eastAsia="Times New Roman" w:hAnsi="Times New Roman" w:cs="Times New Roman"/>
          <w:sz w:val="28"/>
          <w:szCs w:val="28"/>
          <w:lang w:eastAsia="ru-RU"/>
        </w:rPr>
        <w:t xml:space="preserve"> - объем отпуска тепловой энергии в виде горячей воды с коллекторов источника тепловой энергии в i-м расчетном периоде регулирования, тыс. Гкал.</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Удельная стоимость оказываемых услуг по передаче единицы тепловой энергии в горячей воде в системе теплоснабжения, вычисляется по формуле:</w:t>
      </w: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x-none" w:eastAsia="x-none"/>
        </w:rPr>
        <w:pict>
          <v:shape id="_x0000_i1028" type="#_x0000_t75" style="width:78.7pt;height:36.85pt">
            <v:imagedata r:id="rId118" o:title=""/>
          </v:shape>
        </w:pict>
      </w:r>
      <w:r w:rsidR="00266249" w:rsidRPr="00266249">
        <w:rPr>
          <w:rFonts w:ascii="Times New Roman" w:eastAsia="Times New Roman" w:hAnsi="Times New Roman" w:cs="Times New Roman"/>
          <w:sz w:val="28"/>
          <w:szCs w:val="28"/>
          <w:lang w:eastAsia="ru-RU"/>
        </w:rPr>
        <w:t>, руб./Гкал</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где: </w:t>
      </w:r>
      <w:r w:rsidR="009138ED">
        <w:rPr>
          <w:rFonts w:ascii="Times New Roman" w:eastAsia="Times New Roman" w:hAnsi="Times New Roman" w:cs="Times New Roman"/>
          <w:sz w:val="28"/>
          <w:szCs w:val="28"/>
          <w:lang w:val="x-none" w:eastAsia="x-none"/>
        </w:rPr>
        <w:pict>
          <v:shape id="_x0000_i1029" type="#_x0000_t75" style="width:35.15pt;height:21.75pt">
            <v:imagedata r:id="rId119" o:title=""/>
          </v:shape>
        </w:pict>
      </w:r>
      <w:r w:rsidRPr="00266249">
        <w:rPr>
          <w:rFonts w:ascii="Times New Roman" w:eastAsia="Times New Roman" w:hAnsi="Times New Roman" w:cs="Times New Roman"/>
          <w:sz w:val="28"/>
          <w:szCs w:val="28"/>
          <w:lang w:eastAsia="ru-RU"/>
        </w:rPr>
        <w:t>- необходимая валовая выручка по передаче тепловой энергии в виде горячей воды на i-й расчетный период регулирования, тыс. руб.;</w:t>
      </w: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x-none" w:eastAsia="x-none"/>
        </w:rPr>
        <w:lastRenderedPageBreak/>
        <w:pict>
          <v:shape id="_x0000_i1030" type="#_x0000_t75" style="width:14.25pt;height:21.75pt">
            <v:imagedata r:id="rId120" o:title=""/>
          </v:shape>
        </w:pict>
      </w:r>
      <w:r w:rsidR="00266249" w:rsidRPr="00266249">
        <w:rPr>
          <w:rFonts w:ascii="Times New Roman" w:eastAsia="Times New Roman" w:hAnsi="Times New Roman" w:cs="Times New Roman"/>
          <w:sz w:val="28"/>
          <w:szCs w:val="28"/>
          <w:lang w:eastAsia="ru-RU"/>
        </w:rPr>
        <w:t xml:space="preserve"> - объем отпуска тепловой энергии в виде горячей воды из тепловых сетей системы теплоснабжения на i-й расчетный период регулирования, тыс. Гкал.</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Стоимость тепловой энергии в виде горячей воды, поставляемой потребителям в системе теплоснабжения, вычисляется по формуле:</w:t>
      </w: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x-none" w:eastAsia="x-none"/>
        </w:rPr>
        <w:pict>
          <v:shape id="_x0000_i1031" type="#_x0000_t75" style="width:2in;height:36.85pt">
            <v:imagedata r:id="rId121" o:title=""/>
          </v:shape>
        </w:pict>
      </w:r>
      <w:r>
        <w:rPr>
          <w:rFonts w:ascii="Times New Roman" w:eastAsia="Times New Roman" w:hAnsi="Times New Roman" w:cs="Times New Roman"/>
          <w:sz w:val="28"/>
          <w:szCs w:val="28"/>
          <w:lang w:val="x-none" w:eastAsia="x-none"/>
        </w:rPr>
        <w:pict>
          <v:shape id="_x0000_i1032" type="#_x0000_t75" style="width:44.35pt;height:36.85pt">
            <v:imagedata r:id="rId122" o:title=""/>
          </v:shape>
        </w:pict>
      </w:r>
      <w:r w:rsidR="00266249" w:rsidRPr="00266249">
        <w:rPr>
          <w:rFonts w:ascii="Times New Roman" w:eastAsia="Times New Roman" w:hAnsi="Times New Roman" w:cs="Times New Roman"/>
          <w:sz w:val="28"/>
          <w:szCs w:val="28"/>
          <w:lang w:eastAsia="ru-RU"/>
        </w:rPr>
        <w:t>, руб./Гкал</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Все существующие потребители попадают в радиус эффективного теплоснабжения.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При подключении нового объекта заявителя к тепловой сети системы теплоснабжения, стоимость тепловой энергии в виде горячей воды, поставляемой потребителям в системе теплоснабжения, рассчитывается по формуле:</w:t>
      </w: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x-none" w:eastAsia="x-none"/>
        </w:rPr>
        <w:pict>
          <v:shape id="_x0000_i1033" type="#_x0000_t75" style="width:245.3pt;height:36.85pt">
            <v:imagedata r:id="rId123" o:title=""/>
          </v:shape>
        </w:pict>
      </w:r>
      <w:r w:rsidR="00266249" w:rsidRPr="00266249">
        <w:rPr>
          <w:rFonts w:ascii="Times New Roman" w:eastAsia="Times New Roman" w:hAnsi="Times New Roman" w:cs="Times New Roman"/>
          <w:sz w:val="28"/>
          <w:szCs w:val="28"/>
          <w:lang w:eastAsia="ru-RU"/>
        </w:rPr>
        <w:t>, руб./Гкал</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где: </w:t>
      </w:r>
      <w:r w:rsidR="009138ED">
        <w:rPr>
          <w:rFonts w:ascii="Times New Roman" w:eastAsia="Times New Roman" w:hAnsi="Times New Roman" w:cs="Times New Roman"/>
          <w:sz w:val="28"/>
          <w:szCs w:val="28"/>
          <w:lang w:val="x-none" w:eastAsia="x-none"/>
        </w:rPr>
        <w:pict>
          <v:shape id="_x0000_i1034" type="#_x0000_t75" style="width:44.35pt;height:21.75pt">
            <v:imagedata r:id="rId124" o:title=""/>
          </v:shape>
        </w:pict>
      </w:r>
      <w:r w:rsidRPr="00266249">
        <w:rPr>
          <w:rFonts w:ascii="Times New Roman" w:eastAsia="Times New Roman" w:hAnsi="Times New Roman" w:cs="Times New Roman"/>
          <w:sz w:val="28"/>
          <w:szCs w:val="28"/>
          <w:lang w:eastAsia="ru-RU"/>
        </w:rPr>
        <w:t>-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i-расчетный период регулирования, которая определяется дополнительными расходами на отпуск тепловой энергии с коллекторов источника 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x-none" w:eastAsia="x-none"/>
        </w:rPr>
        <w:pict>
          <v:shape id="_x0000_i1035" type="#_x0000_t75" style="width:27.65pt;height:21.75pt">
            <v:imagedata r:id="rId125" o:title=""/>
          </v:shape>
        </w:pict>
      </w:r>
      <w:r w:rsidR="00266249" w:rsidRPr="00266249">
        <w:rPr>
          <w:rFonts w:ascii="Times New Roman" w:eastAsia="Times New Roman" w:hAnsi="Times New Roman" w:cs="Times New Roman"/>
          <w:sz w:val="28"/>
          <w:szCs w:val="28"/>
          <w:lang w:eastAsia="ru-RU"/>
        </w:rPr>
        <w:t xml:space="preserve"> - объем отпуска тепловой энергии в виде горячей воды с коллекторов источника тепловой энергии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x-none" w:eastAsia="x-none"/>
        </w:rPr>
        <w:pict>
          <v:shape id="_x0000_i1036" type="#_x0000_t75" style="width:35.15pt;height:21.75pt">
            <v:imagedata r:id="rId126" o:title=""/>
          </v:shape>
        </w:pict>
      </w:r>
      <w:r w:rsidR="00266249" w:rsidRPr="00266249">
        <w:rPr>
          <w:rFonts w:ascii="Times New Roman" w:eastAsia="Times New Roman" w:hAnsi="Times New Roman" w:cs="Times New Roman"/>
          <w:sz w:val="28"/>
          <w:szCs w:val="28"/>
          <w:lang w:eastAsia="ru-RU"/>
        </w:rPr>
        <w:t>- 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руб.</w:t>
      </w: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x-none" w:eastAsia="x-none"/>
        </w:rPr>
        <w:pict>
          <v:shape id="_x0000_i1037" type="#_x0000_t75" style="width:27.65pt;height:21.75pt">
            <v:imagedata r:id="rId127" o:title=""/>
          </v:shape>
        </w:pict>
      </w:r>
      <w:r w:rsidR="00266249" w:rsidRPr="00266249">
        <w:rPr>
          <w:rFonts w:ascii="Times New Roman" w:eastAsia="Times New Roman" w:hAnsi="Times New Roman" w:cs="Times New Roman"/>
          <w:sz w:val="28"/>
          <w:szCs w:val="28"/>
          <w:lang w:eastAsia="ru-RU"/>
        </w:rPr>
        <w:t>- 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Если по результатам расчетов стоимость тепловой энергии в виде горячей воды, поставляемой потребителям в системе теплоснабжения </w:t>
      </w:r>
      <w:r w:rsidRPr="00266249">
        <w:rPr>
          <w:rFonts w:ascii="Times New Roman" w:eastAsia="Times New Roman" w:hAnsi="Times New Roman" w:cs="Times New Roman"/>
          <w:sz w:val="28"/>
          <w:szCs w:val="28"/>
          <w:lang w:eastAsia="ru-RU"/>
        </w:rPr>
        <w:lastRenderedPageBreak/>
        <w:t xml:space="preserve">исполнителя с учетом присоединения тепловой мощности заявителя к тепловым сетям системы теплоснабжения </w:t>
      </w:r>
      <w:r w:rsidR="009138ED">
        <w:rPr>
          <w:rFonts w:ascii="Times New Roman" w:eastAsia="Times New Roman" w:hAnsi="Times New Roman" w:cs="Times New Roman"/>
          <w:sz w:val="28"/>
          <w:szCs w:val="28"/>
          <w:lang w:val="x-none" w:eastAsia="x-none"/>
        </w:rPr>
        <w:pict>
          <v:shape id="_x0000_i1038" type="#_x0000_t75" style="width:27.65pt;height:21.75pt">
            <v:imagedata r:id="rId128" o:title=""/>
          </v:shape>
        </w:pict>
      </w:r>
      <w:r w:rsidRPr="00266249">
        <w:rPr>
          <w:rFonts w:ascii="Times New Roman" w:eastAsia="Times New Roman" w:hAnsi="Times New Roman" w:cs="Times New Roman"/>
          <w:sz w:val="28"/>
          <w:szCs w:val="28"/>
          <w:lang w:eastAsia="ru-RU"/>
        </w:rPr>
        <w:t xml:space="preserve">, больше чем стоимость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w:t>
      </w:r>
      <w:r w:rsidR="009138ED">
        <w:rPr>
          <w:rFonts w:ascii="Times New Roman" w:eastAsia="Times New Roman" w:hAnsi="Times New Roman" w:cs="Times New Roman"/>
          <w:sz w:val="28"/>
          <w:szCs w:val="28"/>
          <w:lang w:val="x-none" w:eastAsia="x-none"/>
        </w:rPr>
        <w:pict>
          <v:shape id="_x0000_i1039" type="#_x0000_t75" style="width:21.75pt;height:21.75pt">
            <v:imagedata r:id="rId129" o:title=""/>
          </v:shape>
        </w:pict>
      </w:r>
      <w:r w:rsidRPr="00266249">
        <w:rPr>
          <w:rFonts w:ascii="Times New Roman" w:eastAsia="Times New Roman" w:hAnsi="Times New Roman" w:cs="Times New Roman"/>
          <w:sz w:val="28"/>
          <w:szCs w:val="28"/>
          <w:lang w:eastAsia="ru-RU"/>
        </w:rPr>
        <w:t xml:space="preserve">, то присоединение объекта заявителя к тепловым сетям системы теплоснабжения исполнителя должно считаться не целесообразным. 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009138ED">
        <w:rPr>
          <w:rFonts w:ascii="Times New Roman" w:eastAsia="Times New Roman" w:hAnsi="Times New Roman" w:cs="Times New Roman"/>
          <w:sz w:val="28"/>
          <w:szCs w:val="28"/>
          <w:lang w:val="x-none" w:eastAsia="x-none"/>
        </w:rPr>
        <w:pict>
          <v:shape id="_x0000_i1040" type="#_x0000_t75" style="width:27.65pt;height:21.75pt">
            <v:imagedata r:id="rId130" o:title=""/>
          </v:shape>
        </w:pict>
      </w:r>
      <w:r w:rsidRPr="00266249">
        <w:rPr>
          <w:rFonts w:ascii="Times New Roman" w:eastAsia="Times New Roman" w:hAnsi="Times New Roman" w:cs="Times New Roman"/>
          <w:sz w:val="28"/>
          <w:szCs w:val="28"/>
          <w:lang w:eastAsia="ru-RU"/>
        </w:rPr>
        <w:t xml:space="preserve">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009138ED">
        <w:rPr>
          <w:rFonts w:ascii="Times New Roman" w:eastAsia="Times New Roman" w:hAnsi="Times New Roman" w:cs="Times New Roman"/>
          <w:sz w:val="28"/>
          <w:szCs w:val="28"/>
          <w:lang w:val="x-none" w:eastAsia="x-none"/>
        </w:rPr>
        <w:pict>
          <v:shape id="_x0000_i1041" type="#_x0000_t75" style="width:21.75pt;height:21.75pt">
            <v:imagedata r:id="rId131" o:title=""/>
          </v:shape>
        </w:pict>
      </w:r>
      <w:r w:rsidRPr="00266249">
        <w:rPr>
          <w:rFonts w:ascii="Times New Roman" w:eastAsia="Times New Roman" w:hAnsi="Times New Roman" w:cs="Times New Roman"/>
          <w:sz w:val="28"/>
          <w:szCs w:val="28"/>
          <w:lang w:eastAsia="ru-RU"/>
        </w:rPr>
        <w:t>, то присоединение объекта заявителя к тепловым сетям системы теплоснабжения исполнителя – целесообразно.</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Если при тепловой нагрузке заявителя </w:t>
      </w:r>
      <w:r w:rsidR="009138ED">
        <w:rPr>
          <w:rFonts w:ascii="Times New Roman" w:eastAsia="Times New Roman" w:hAnsi="Times New Roman" w:cs="Times New Roman"/>
          <w:sz w:val="28"/>
          <w:szCs w:val="28"/>
          <w:lang w:val="x-none" w:eastAsia="x-none"/>
        </w:rPr>
        <w:pict>
          <v:shape id="_x0000_i1042" type="#_x0000_t75" style="width:51.9pt;height:21.75pt">
            <v:imagedata r:id="rId132" o:title=""/>
          </v:shape>
        </w:pict>
      </w:r>
      <w:r w:rsidRPr="00266249">
        <w:rPr>
          <w:rFonts w:ascii="Times New Roman" w:eastAsia="Times New Roman" w:hAnsi="Times New Roman" w:cs="Times New Roman"/>
          <w:sz w:val="28"/>
          <w:szCs w:val="28"/>
          <w:lang w:eastAsia="ru-RU"/>
        </w:rPr>
        <w:t xml:space="preserve"> Гкал/ч,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Общероссийским классификатором основных фондов, то подключение объекта является нецелесообразным и объект заявителя находится за пределами радиуса эффективного теплоснабжения.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исполнителя, должен определяться в соответствии с формулой:</w:t>
      </w: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x-none" w:eastAsia="x-none"/>
        </w:rPr>
        <w:pict>
          <v:shape id="_x0000_i1043" type="#_x0000_t75" style="width:137.3pt;height:51.9pt">
            <v:imagedata r:id="rId133" o:title=""/>
          </v:shape>
        </w:pict>
      </w:r>
      <w:r w:rsidR="00266249" w:rsidRPr="00266249">
        <w:rPr>
          <w:rFonts w:ascii="Times New Roman" w:eastAsia="Times New Roman" w:hAnsi="Times New Roman" w:cs="Times New Roman"/>
          <w:sz w:val="28"/>
          <w:szCs w:val="28"/>
          <w:lang w:eastAsia="ru-RU"/>
        </w:rPr>
        <w:t>, лет,</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где: ПДС – 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НД – норма доходности инвестированного капитала, устанавливаемая в соответствии с пунктом 6 Правил установления долгосрочных параметров регулирования деятельности организаций в отнесенной законодательством РФ к сферам деятельности субъектов естественных монополий в сфере теплоснабжения и (или) цен (тарифов)в сфере теплоснабжения, которые подлежат регулированию в соответствии с перечнем определенным статьей 8 </w:t>
      </w:r>
      <w:r w:rsidRPr="00266249">
        <w:rPr>
          <w:rFonts w:ascii="Times New Roman" w:eastAsia="Times New Roman" w:hAnsi="Times New Roman" w:cs="Times New Roman"/>
          <w:sz w:val="28"/>
          <w:szCs w:val="28"/>
          <w:lang w:eastAsia="ru-RU"/>
        </w:rPr>
        <w:lastRenderedPageBreak/>
        <w:t>Федерального закона «О теплоснабжении», утвержденных постановлением Правительства РФ от 22 октября 2012 г. № 1075;</w:t>
      </w: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x-none" w:eastAsia="x-none"/>
        </w:rPr>
        <w:pict>
          <v:shape id="_x0000_i1044" type="#_x0000_t75" style="width:21.75pt;height:20.1pt">
            <v:imagedata r:id="rId134" o:title=""/>
          </v:shape>
        </w:pict>
      </w:r>
      <w:r w:rsidR="00266249" w:rsidRPr="00266249">
        <w:rPr>
          <w:rFonts w:ascii="Times New Roman" w:eastAsia="Times New Roman" w:hAnsi="Times New Roman" w:cs="Times New Roman"/>
          <w:sz w:val="28"/>
          <w:szCs w:val="28"/>
          <w:lang w:eastAsia="ru-RU"/>
        </w:rPr>
        <w:t xml:space="preserve"> - величина капитальных затрат в строительство тепловой сети от точки подключения к тепловым сетям системы теплоснабжения (без НДС).</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Все подключаемые в перспективе потребители попадают в радиус эффективного теплоснабжения.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 качестве центра построения радиуса теплоснабжения рассмотрены источники централизованного теплоснабжения потребителей.</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Значения расстояний от источника до самого дальнего потребителя представлены по каждому источнику тепловой энергии в таблице ниже.</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Таблица 2.5.1 - Результаты расчета радиусов оптимального и предельного теплоснабжения для источников централизованного теплоснабжения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
        <w:gridCol w:w="3960"/>
        <w:gridCol w:w="2458"/>
        <w:gridCol w:w="2458"/>
      </w:tblGrid>
      <w:tr w:rsidR="00266249" w:rsidRPr="00266249" w:rsidTr="00597C11">
        <w:trPr>
          <w:trHeight w:val="170"/>
          <w:tblHeader/>
          <w:jc w:val="center"/>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п/п</w:t>
            </w:r>
          </w:p>
        </w:tc>
        <w:tc>
          <w:tcPr>
            <w:tcW w:w="20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Источник тепловой энергии</w:t>
            </w:r>
          </w:p>
        </w:tc>
        <w:tc>
          <w:tcPr>
            <w:tcW w:w="1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Существующий радиус эффективного теплоснабжения, м</w:t>
            </w:r>
          </w:p>
        </w:tc>
        <w:tc>
          <w:tcPr>
            <w:tcW w:w="1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Перспективный радиус эффективного теплоснабжения, м</w:t>
            </w:r>
          </w:p>
        </w:tc>
      </w:tr>
      <w:tr w:rsidR="00266249" w:rsidRPr="00266249" w:rsidTr="00597C11">
        <w:trPr>
          <w:trHeight w:val="170"/>
          <w:jc w:val="center"/>
        </w:trPr>
        <w:tc>
          <w:tcPr>
            <w:tcW w:w="363"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2069"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ТЭЦ АО «РУСАЛ Ачинск»</w:t>
            </w:r>
          </w:p>
        </w:tc>
        <w:tc>
          <w:tcPr>
            <w:tcW w:w="12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10839,07</w:t>
            </w:r>
          </w:p>
        </w:tc>
        <w:tc>
          <w:tcPr>
            <w:tcW w:w="12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10839,07</w:t>
            </w:r>
          </w:p>
        </w:tc>
      </w:tr>
      <w:tr w:rsidR="00266249" w:rsidRPr="00266249" w:rsidTr="00597C11">
        <w:trPr>
          <w:trHeight w:val="170"/>
          <w:jc w:val="center"/>
        </w:trPr>
        <w:tc>
          <w:tcPr>
            <w:tcW w:w="363"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2069"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№1</w:t>
            </w:r>
          </w:p>
        </w:tc>
        <w:tc>
          <w:tcPr>
            <w:tcW w:w="12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229,8</w:t>
            </w:r>
          </w:p>
        </w:tc>
        <w:tc>
          <w:tcPr>
            <w:tcW w:w="12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Выведена из эксплуатации</w:t>
            </w:r>
          </w:p>
        </w:tc>
      </w:tr>
      <w:tr w:rsidR="00266249" w:rsidRPr="00266249" w:rsidTr="00597C11">
        <w:trPr>
          <w:trHeight w:val="170"/>
          <w:jc w:val="center"/>
        </w:trPr>
        <w:tc>
          <w:tcPr>
            <w:tcW w:w="363"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2069"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№2</w:t>
            </w:r>
          </w:p>
        </w:tc>
        <w:tc>
          <w:tcPr>
            <w:tcW w:w="12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114,96</w:t>
            </w:r>
          </w:p>
        </w:tc>
        <w:tc>
          <w:tcPr>
            <w:tcW w:w="12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114,96</w:t>
            </w:r>
          </w:p>
        </w:tc>
      </w:tr>
      <w:tr w:rsidR="00266249" w:rsidRPr="00266249" w:rsidTr="00597C11">
        <w:trPr>
          <w:trHeight w:val="170"/>
          <w:jc w:val="center"/>
        </w:trPr>
        <w:tc>
          <w:tcPr>
            <w:tcW w:w="363"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2069"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№3</w:t>
            </w:r>
          </w:p>
        </w:tc>
        <w:tc>
          <w:tcPr>
            <w:tcW w:w="12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226,62</w:t>
            </w:r>
          </w:p>
        </w:tc>
        <w:tc>
          <w:tcPr>
            <w:tcW w:w="12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266,62</w:t>
            </w:r>
          </w:p>
        </w:tc>
      </w:tr>
      <w:tr w:rsidR="00266249" w:rsidRPr="00266249" w:rsidTr="00597C11">
        <w:trPr>
          <w:trHeight w:val="170"/>
          <w:jc w:val="center"/>
        </w:trPr>
        <w:tc>
          <w:tcPr>
            <w:tcW w:w="363"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2069"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№5</w:t>
            </w:r>
          </w:p>
        </w:tc>
        <w:tc>
          <w:tcPr>
            <w:tcW w:w="12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74,06</w:t>
            </w:r>
          </w:p>
        </w:tc>
        <w:tc>
          <w:tcPr>
            <w:tcW w:w="12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74,06</w:t>
            </w:r>
          </w:p>
        </w:tc>
      </w:tr>
      <w:tr w:rsidR="00266249" w:rsidRPr="00266249" w:rsidTr="00597C11">
        <w:trPr>
          <w:trHeight w:val="170"/>
          <w:jc w:val="center"/>
        </w:trPr>
        <w:tc>
          <w:tcPr>
            <w:tcW w:w="363"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2069"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№6</w:t>
            </w:r>
          </w:p>
        </w:tc>
        <w:tc>
          <w:tcPr>
            <w:tcW w:w="12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1902,08</w:t>
            </w:r>
          </w:p>
        </w:tc>
        <w:tc>
          <w:tcPr>
            <w:tcW w:w="12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2314,85</w:t>
            </w:r>
          </w:p>
        </w:tc>
      </w:tr>
      <w:tr w:rsidR="00266249" w:rsidRPr="00266249" w:rsidTr="00597C11">
        <w:trPr>
          <w:trHeight w:val="170"/>
          <w:jc w:val="center"/>
        </w:trPr>
        <w:tc>
          <w:tcPr>
            <w:tcW w:w="363"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w:t>
            </w:r>
          </w:p>
        </w:tc>
        <w:tc>
          <w:tcPr>
            <w:tcW w:w="2069"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rPr>
            </w:pPr>
            <w:r w:rsidRPr="00266249">
              <w:rPr>
                <w:rFonts w:ascii="Times New Roman" w:eastAsia="MS Mincho" w:hAnsi="Times New Roman" w:cs="Times New Roman"/>
                <w:sz w:val="20"/>
                <w:szCs w:val="20"/>
                <w:lang w:eastAsia="ru-RU"/>
              </w:rPr>
              <w:t>Котельная ООО «ТК Восток»</w:t>
            </w:r>
          </w:p>
        </w:tc>
        <w:tc>
          <w:tcPr>
            <w:tcW w:w="12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rPr>
            </w:pPr>
            <w:r w:rsidRPr="00266249">
              <w:rPr>
                <w:rFonts w:ascii="Times New Roman" w:eastAsia="MS Mincho" w:hAnsi="Times New Roman" w:cs="Times New Roman"/>
                <w:sz w:val="20"/>
                <w:szCs w:val="20"/>
                <w:lang w:eastAsia="ru-RU"/>
              </w:rPr>
              <w:t>1249,89</w:t>
            </w:r>
          </w:p>
        </w:tc>
        <w:tc>
          <w:tcPr>
            <w:tcW w:w="12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1260,13</w:t>
            </w:r>
          </w:p>
        </w:tc>
      </w:tr>
      <w:tr w:rsidR="00266249" w:rsidRPr="00266249" w:rsidTr="00597C11">
        <w:trPr>
          <w:trHeight w:val="170"/>
          <w:jc w:val="center"/>
        </w:trPr>
        <w:tc>
          <w:tcPr>
            <w:tcW w:w="363"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w:t>
            </w:r>
          </w:p>
        </w:tc>
        <w:tc>
          <w:tcPr>
            <w:tcW w:w="2069"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rPr>
            </w:pPr>
            <w:r w:rsidRPr="00266249">
              <w:rPr>
                <w:rFonts w:ascii="Times New Roman" w:eastAsia="MS Mincho" w:hAnsi="Times New Roman" w:cs="Times New Roman"/>
                <w:sz w:val="20"/>
                <w:szCs w:val="20"/>
                <w:lang w:eastAsia="ru-RU"/>
              </w:rPr>
              <w:t>Котельная ОАО «РЖД»</w:t>
            </w:r>
          </w:p>
        </w:tc>
        <w:tc>
          <w:tcPr>
            <w:tcW w:w="12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rPr>
            </w:pPr>
            <w:r w:rsidRPr="00266249">
              <w:rPr>
                <w:rFonts w:ascii="Times New Roman" w:eastAsia="MS Mincho" w:hAnsi="Times New Roman" w:cs="Times New Roman"/>
                <w:sz w:val="20"/>
                <w:szCs w:val="20"/>
                <w:lang w:eastAsia="ru-RU"/>
              </w:rPr>
              <w:t>1235,22</w:t>
            </w:r>
          </w:p>
        </w:tc>
        <w:tc>
          <w:tcPr>
            <w:tcW w:w="12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1235,22</w:t>
            </w:r>
          </w:p>
        </w:tc>
      </w:tr>
    </w:tbl>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0"/>
          <w:szCs w:val="20"/>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135" w:anchor="bookmark18" w:history="1">
        <w:bookmarkStart w:id="28" w:name="_Toc30146958"/>
        <w:bookmarkStart w:id="29" w:name="_Toc35951418"/>
        <w:bookmarkStart w:id="30" w:name="_Toc107231726"/>
        <w:r w:rsidR="00266249" w:rsidRPr="00266249">
          <w:rPr>
            <w:rFonts w:ascii="Times New Roman" w:eastAsia="Times New Roman" w:hAnsi="Times New Roman" w:cs="Times New Roman"/>
            <w:sz w:val="28"/>
            <w:szCs w:val="28"/>
            <w:lang w:eastAsia="ru-RU"/>
          </w:rPr>
          <w:t>Часть 6. Перспективные балансы тепловой мощности и тепловой нагрузки в каждой системе</w:t>
        </w:r>
      </w:hyperlink>
      <w:r w:rsidR="00266249" w:rsidRPr="00266249">
        <w:rPr>
          <w:rFonts w:ascii="Times New Roman" w:eastAsia="Times New Roman" w:hAnsi="Times New Roman" w:cs="Times New Roman"/>
          <w:sz w:val="28"/>
          <w:szCs w:val="28"/>
          <w:lang w:eastAsia="ru-RU"/>
        </w:rPr>
        <w:t xml:space="preserve"> </w:t>
      </w:r>
      <w:hyperlink r:id="rId136" w:anchor="bookmark18" w:history="1">
        <w:r w:rsidR="00266249" w:rsidRPr="00266249">
          <w:rPr>
            <w:rFonts w:ascii="Times New Roman" w:eastAsia="Times New Roman" w:hAnsi="Times New Roman" w:cs="Times New Roman"/>
            <w:sz w:val="28"/>
            <w:szCs w:val="28"/>
            <w:lang w:eastAsia="ru-RU"/>
          </w:rPr>
          <w:t>теплоснабжения и зоне действия источников тепловой энергии</w:t>
        </w:r>
        <w:bookmarkEnd w:id="28"/>
        <w:bookmarkEnd w:id="29"/>
        <w:bookmarkEnd w:id="30"/>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2.6.1. </w:t>
      </w:r>
      <w:hyperlink r:id="rId137" w:anchor="bookmark19" w:history="1">
        <w:r w:rsidRPr="00266249">
          <w:rPr>
            <w:rFonts w:ascii="Times New Roman" w:eastAsia="Times New Roman" w:hAnsi="Times New Roman" w:cs="Times New Roman"/>
            <w:sz w:val="28"/>
            <w:szCs w:val="28"/>
            <w:lang w:eastAsia="ru-RU"/>
          </w:rPr>
          <w:t>Существующие и перспективные значения установленной тепловой мощности</w:t>
        </w:r>
      </w:hyperlink>
      <w:r w:rsidRPr="00266249">
        <w:rPr>
          <w:rFonts w:ascii="Times New Roman" w:eastAsia="Times New Roman" w:hAnsi="Times New Roman" w:cs="Times New Roman"/>
          <w:sz w:val="28"/>
          <w:szCs w:val="28"/>
          <w:lang w:eastAsia="ru-RU"/>
        </w:rPr>
        <w:t xml:space="preserve"> </w:t>
      </w:r>
      <w:hyperlink r:id="rId138" w:anchor="bookmark19" w:history="1">
        <w:r w:rsidRPr="00266249">
          <w:rPr>
            <w:rFonts w:ascii="Times New Roman" w:eastAsia="Times New Roman" w:hAnsi="Times New Roman" w:cs="Times New Roman"/>
            <w:sz w:val="28"/>
            <w:szCs w:val="28"/>
            <w:lang w:eastAsia="ru-RU"/>
          </w:rPr>
          <w:t>основного оборудования источника (источников) тепловой энергии</w:t>
        </w:r>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Сведения отражены в разделе 2, часть 3 Том «Утверждаемая часть».</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2.6.2. </w:t>
      </w:r>
      <w:hyperlink r:id="rId139" w:anchor="bookmark23" w:history="1">
        <w:r w:rsidRPr="00266249">
          <w:rPr>
            <w:rFonts w:ascii="Times New Roman" w:eastAsia="Times New Roman" w:hAnsi="Times New Roman" w:cs="Times New Roman"/>
            <w:sz w:val="28"/>
            <w:szCs w:val="28"/>
            <w:lang w:eastAsia="ru-RU"/>
          </w:rPr>
          <w:t>Существующие и перспективные технические ограничения на использование</w:t>
        </w:r>
      </w:hyperlink>
      <w:r w:rsidRPr="00266249">
        <w:rPr>
          <w:rFonts w:ascii="Times New Roman" w:eastAsia="Times New Roman" w:hAnsi="Times New Roman" w:cs="Times New Roman"/>
          <w:sz w:val="28"/>
          <w:szCs w:val="28"/>
          <w:lang w:eastAsia="ru-RU"/>
        </w:rPr>
        <w:t xml:space="preserve"> </w:t>
      </w:r>
      <w:hyperlink r:id="rId140" w:anchor="bookmark23" w:history="1">
        <w:r w:rsidRPr="00266249">
          <w:rPr>
            <w:rFonts w:ascii="Times New Roman" w:eastAsia="Times New Roman" w:hAnsi="Times New Roman" w:cs="Times New Roman"/>
            <w:sz w:val="28"/>
            <w:szCs w:val="28"/>
            <w:lang w:eastAsia="ru-RU"/>
          </w:rPr>
          <w:t>установленной тепловой мощности и значения располагаемой мощности  основного</w:t>
        </w:r>
      </w:hyperlink>
      <w:r w:rsidRPr="00266249">
        <w:rPr>
          <w:rFonts w:ascii="Times New Roman" w:eastAsia="Times New Roman" w:hAnsi="Times New Roman" w:cs="Times New Roman"/>
          <w:sz w:val="28"/>
          <w:szCs w:val="28"/>
          <w:lang w:eastAsia="ru-RU"/>
        </w:rPr>
        <w:t xml:space="preserve"> </w:t>
      </w:r>
      <w:hyperlink r:id="rId141" w:anchor="bookmark23" w:history="1">
        <w:r w:rsidRPr="00266249">
          <w:rPr>
            <w:rFonts w:ascii="Times New Roman" w:eastAsia="Times New Roman" w:hAnsi="Times New Roman" w:cs="Times New Roman"/>
            <w:sz w:val="28"/>
            <w:szCs w:val="28"/>
            <w:lang w:eastAsia="ru-RU"/>
          </w:rPr>
          <w:t>оборудования источников тепловой энергии</w:t>
        </w:r>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Сведения отражены в разделе 2, часть 3 Том «Утверждаемая часть».</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bookmarkStart w:id="31" w:name="_Toc35951423"/>
      <w:bookmarkStart w:id="32" w:name="_Toc30146963"/>
      <w:r w:rsidRPr="00266249">
        <w:rPr>
          <w:rFonts w:ascii="Times New Roman" w:eastAsia="Times New Roman" w:hAnsi="Times New Roman" w:cs="Times New Roman"/>
          <w:sz w:val="28"/>
          <w:szCs w:val="28"/>
          <w:lang w:eastAsia="ru-RU"/>
        </w:rPr>
        <w:t xml:space="preserve">2.6.3. </w:t>
      </w:r>
      <w:bookmarkEnd w:id="31"/>
      <w:bookmarkEnd w:id="32"/>
      <w:r w:rsidRPr="00266249">
        <w:rPr>
          <w:rFonts w:ascii="Times New Roman" w:eastAsia="Times New Roman" w:hAnsi="Times New Roman" w:cs="Times New Roman"/>
          <w:sz w:val="28"/>
          <w:szCs w:val="28"/>
          <w:lang w:eastAsia="ru-RU"/>
        </w:rPr>
        <w:fldChar w:fldCharType="begin"/>
      </w:r>
      <w:r w:rsidRPr="00266249">
        <w:rPr>
          <w:rFonts w:ascii="Times New Roman" w:eastAsia="Times New Roman" w:hAnsi="Times New Roman" w:cs="Times New Roman"/>
          <w:sz w:val="28"/>
          <w:szCs w:val="28"/>
          <w:lang w:eastAsia="ru-RU"/>
        </w:rPr>
        <w:instrText xml:space="preserve"> HYPERLINK "file:///C:\\Windows\\TEMP\\Rar$DIa0.677\\г.%20Ачинск%20УЧ%2006.07.docx" \l "bookmark24" </w:instrText>
      </w:r>
      <w:r w:rsidRPr="00266249">
        <w:rPr>
          <w:rFonts w:ascii="Times New Roman" w:eastAsia="Times New Roman" w:hAnsi="Times New Roman" w:cs="Times New Roman"/>
          <w:sz w:val="28"/>
          <w:szCs w:val="28"/>
          <w:lang w:eastAsia="ru-RU"/>
        </w:rPr>
        <w:fldChar w:fldCharType="separate"/>
      </w:r>
      <w:r w:rsidRPr="00266249">
        <w:rPr>
          <w:rFonts w:ascii="Times New Roman" w:eastAsia="Times New Roman" w:hAnsi="Times New Roman" w:cs="Times New Roman"/>
          <w:sz w:val="28"/>
          <w:szCs w:val="28"/>
          <w:lang w:eastAsia="ru-RU"/>
        </w:rPr>
        <w:t>Существующие и перспективные затраты тепловой мощности на  собственные и</w:t>
      </w:r>
      <w:r w:rsidRPr="00266249">
        <w:rPr>
          <w:rFonts w:ascii="Times New Roman" w:eastAsia="Times New Roman" w:hAnsi="Times New Roman" w:cs="Times New Roman"/>
          <w:sz w:val="28"/>
          <w:szCs w:val="28"/>
          <w:lang w:eastAsia="ru-RU"/>
        </w:rPr>
        <w:fldChar w:fldCharType="end"/>
      </w:r>
      <w:r w:rsidRPr="00266249">
        <w:rPr>
          <w:rFonts w:ascii="Times New Roman" w:eastAsia="Times New Roman" w:hAnsi="Times New Roman" w:cs="Times New Roman"/>
          <w:sz w:val="28"/>
          <w:szCs w:val="28"/>
          <w:lang w:eastAsia="ru-RU"/>
        </w:rPr>
        <w:t xml:space="preserve"> </w:t>
      </w:r>
      <w:hyperlink r:id="rId142" w:anchor="bookmark24" w:history="1">
        <w:r w:rsidRPr="00266249">
          <w:rPr>
            <w:rFonts w:ascii="Times New Roman" w:eastAsia="Times New Roman" w:hAnsi="Times New Roman" w:cs="Times New Roman"/>
            <w:sz w:val="28"/>
            <w:szCs w:val="28"/>
            <w:lang w:eastAsia="ru-RU"/>
          </w:rPr>
          <w:t>хозяйственные нужды теплоснабжающей организации в отношении источников тепловой</w:t>
        </w:r>
      </w:hyperlink>
      <w:r w:rsidRPr="00266249">
        <w:rPr>
          <w:rFonts w:ascii="Times New Roman" w:eastAsia="Times New Roman" w:hAnsi="Times New Roman" w:cs="Times New Roman"/>
          <w:sz w:val="28"/>
          <w:szCs w:val="28"/>
          <w:lang w:eastAsia="ru-RU"/>
        </w:rPr>
        <w:t xml:space="preserve"> </w:t>
      </w:r>
      <w:hyperlink r:id="rId143" w:anchor="bookmark24" w:history="1">
        <w:r w:rsidRPr="00266249">
          <w:rPr>
            <w:rFonts w:ascii="Times New Roman" w:eastAsia="Times New Roman" w:hAnsi="Times New Roman" w:cs="Times New Roman"/>
            <w:sz w:val="28"/>
            <w:szCs w:val="28"/>
            <w:lang w:eastAsia="ru-RU"/>
          </w:rPr>
          <w:t>энергии</w:t>
        </w:r>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Сведения отражены в разделе 2, часть 3 Том «Утверждаемая часть».</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bookmarkStart w:id="33" w:name="_Toc35951425"/>
      <w:bookmarkStart w:id="34" w:name="_Toc30146965"/>
      <w:r w:rsidRPr="00266249">
        <w:rPr>
          <w:rFonts w:ascii="Times New Roman" w:eastAsia="Times New Roman" w:hAnsi="Times New Roman" w:cs="Times New Roman"/>
          <w:sz w:val="28"/>
          <w:szCs w:val="28"/>
          <w:lang w:eastAsia="ru-RU"/>
        </w:rPr>
        <w:t xml:space="preserve">2.6.4 </w:t>
      </w:r>
      <w:hyperlink r:id="rId144" w:anchor="bookmark25" w:history="1">
        <w:r w:rsidRPr="00266249">
          <w:rPr>
            <w:rFonts w:ascii="Times New Roman" w:eastAsia="Times New Roman" w:hAnsi="Times New Roman" w:cs="Times New Roman"/>
            <w:sz w:val="28"/>
            <w:szCs w:val="28"/>
            <w:lang w:eastAsia="ru-RU"/>
          </w:rPr>
          <w:t>Значения существующей и перспективной тепловой мощности источников тепловой</w:t>
        </w:r>
      </w:hyperlink>
      <w:r w:rsidRPr="00266249">
        <w:rPr>
          <w:rFonts w:ascii="Times New Roman" w:eastAsia="Times New Roman" w:hAnsi="Times New Roman" w:cs="Times New Roman"/>
          <w:sz w:val="28"/>
          <w:szCs w:val="28"/>
          <w:lang w:eastAsia="ru-RU"/>
        </w:rPr>
        <w:t xml:space="preserve"> </w:t>
      </w:r>
      <w:hyperlink r:id="rId145" w:anchor="bookmark25" w:history="1">
        <w:r w:rsidRPr="00266249">
          <w:rPr>
            <w:rFonts w:ascii="Times New Roman" w:eastAsia="Times New Roman" w:hAnsi="Times New Roman" w:cs="Times New Roman"/>
            <w:sz w:val="28"/>
            <w:szCs w:val="28"/>
            <w:lang w:eastAsia="ru-RU"/>
          </w:rPr>
          <w:t>энергии нетто</w:t>
        </w:r>
        <w:bookmarkEnd w:id="33"/>
        <w:bookmarkEnd w:id="34"/>
      </w:hyperlink>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Сведения отражены в разделе 2, часть 3 Том «Утверждаемая часть».</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sectPr w:rsidR="00266249" w:rsidRPr="00266249">
          <w:pgSz w:w="11906" w:h="16838"/>
          <w:pgMar w:top="1134" w:right="850" w:bottom="1134" w:left="1701" w:header="708" w:footer="708" w:gutter="0"/>
          <w:cols w:space="720"/>
        </w:sect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bookmarkStart w:id="35" w:name="_Toc35951426"/>
      <w:bookmarkStart w:id="36" w:name="_Toc30146966"/>
      <w:r w:rsidRPr="00266249">
        <w:rPr>
          <w:rFonts w:ascii="Times New Roman" w:eastAsia="Times New Roman" w:hAnsi="Times New Roman" w:cs="Times New Roman"/>
          <w:sz w:val="28"/>
          <w:szCs w:val="28"/>
          <w:lang w:eastAsia="ru-RU"/>
        </w:rPr>
        <w:lastRenderedPageBreak/>
        <w:t xml:space="preserve">2.6.5 </w:t>
      </w:r>
      <w:hyperlink r:id="rId146" w:anchor="bookmark26" w:history="1">
        <w:r w:rsidRPr="00266249">
          <w:rPr>
            <w:rFonts w:ascii="Times New Roman" w:eastAsia="Times New Roman" w:hAnsi="Times New Roman" w:cs="Times New Roman"/>
            <w:sz w:val="28"/>
            <w:szCs w:val="28"/>
            <w:lang w:eastAsia="ru-RU"/>
          </w:rPr>
          <w:t>Значения существующих и перспективных потерь тепловой энергии при ее передаче</w:t>
        </w:r>
      </w:hyperlink>
      <w:r w:rsidRPr="00266249">
        <w:rPr>
          <w:rFonts w:ascii="Times New Roman" w:eastAsia="Times New Roman" w:hAnsi="Times New Roman" w:cs="Times New Roman"/>
          <w:sz w:val="28"/>
          <w:szCs w:val="28"/>
          <w:lang w:eastAsia="ru-RU"/>
        </w:rPr>
        <w:t xml:space="preserve"> </w:t>
      </w:r>
      <w:hyperlink r:id="rId147" w:anchor="bookmark26" w:history="1">
        <w:r w:rsidRPr="00266249">
          <w:rPr>
            <w:rFonts w:ascii="Times New Roman" w:eastAsia="Times New Roman" w:hAnsi="Times New Roman" w:cs="Times New Roman"/>
            <w:sz w:val="28"/>
            <w:szCs w:val="28"/>
            <w:lang w:eastAsia="ru-RU"/>
          </w:rPr>
          <w:t>по тепловым сетям, включая потери тепловой энергии в тепловых сетях теплопередачей</w:t>
        </w:r>
      </w:hyperlink>
      <w:r w:rsidRPr="00266249">
        <w:rPr>
          <w:rFonts w:ascii="Times New Roman" w:eastAsia="Times New Roman" w:hAnsi="Times New Roman" w:cs="Times New Roman"/>
          <w:sz w:val="28"/>
          <w:szCs w:val="28"/>
          <w:lang w:eastAsia="ru-RU"/>
        </w:rPr>
        <w:t xml:space="preserve"> </w:t>
      </w:r>
      <w:hyperlink r:id="rId148" w:anchor="bookmark26" w:history="1">
        <w:r w:rsidRPr="00266249">
          <w:rPr>
            <w:rFonts w:ascii="Times New Roman" w:eastAsia="Times New Roman" w:hAnsi="Times New Roman" w:cs="Times New Roman"/>
            <w:sz w:val="28"/>
            <w:szCs w:val="28"/>
            <w:lang w:eastAsia="ru-RU"/>
          </w:rPr>
          <w:t>через теплоизоляционные конструкции теплопроводов и потери теплоносителя, с</w:t>
        </w:r>
      </w:hyperlink>
      <w:r w:rsidRPr="00266249">
        <w:rPr>
          <w:rFonts w:ascii="Times New Roman" w:eastAsia="Times New Roman" w:hAnsi="Times New Roman" w:cs="Times New Roman"/>
          <w:sz w:val="28"/>
          <w:szCs w:val="28"/>
          <w:lang w:eastAsia="ru-RU"/>
        </w:rPr>
        <w:t xml:space="preserve"> </w:t>
      </w:r>
      <w:hyperlink r:id="rId149" w:anchor="bookmark26" w:history="1">
        <w:r w:rsidRPr="00266249">
          <w:rPr>
            <w:rFonts w:ascii="Times New Roman" w:eastAsia="Times New Roman" w:hAnsi="Times New Roman" w:cs="Times New Roman"/>
            <w:sz w:val="28"/>
            <w:szCs w:val="28"/>
            <w:lang w:eastAsia="ru-RU"/>
          </w:rPr>
          <w:t>указанием затрат теплоносителя на компенсацию этих потерь</w:t>
        </w:r>
        <w:bookmarkEnd w:id="35"/>
        <w:bookmarkEnd w:id="36"/>
      </w:hyperlink>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150" w:anchor="bookmark26" w:history="1">
        <w:r w:rsidR="00266249" w:rsidRPr="00266249">
          <w:rPr>
            <w:rFonts w:ascii="Times New Roman" w:eastAsia="Times New Roman" w:hAnsi="Times New Roman" w:cs="Times New Roman"/>
            <w:sz w:val="28"/>
            <w:szCs w:val="28"/>
            <w:lang w:eastAsia="ru-RU"/>
          </w:rPr>
          <w:t>Значения существующих и перспективных потерь тепловой энергии при ее передаче</w:t>
        </w:r>
      </w:hyperlink>
      <w:r w:rsidR="00266249" w:rsidRPr="00266249">
        <w:rPr>
          <w:rFonts w:ascii="Times New Roman" w:eastAsia="Times New Roman" w:hAnsi="Times New Roman" w:cs="Times New Roman"/>
          <w:sz w:val="28"/>
          <w:szCs w:val="28"/>
          <w:lang w:eastAsia="ru-RU"/>
        </w:rPr>
        <w:t xml:space="preserve"> </w:t>
      </w:r>
      <w:hyperlink r:id="rId151" w:anchor="bookmark26" w:history="1">
        <w:r w:rsidR="00266249" w:rsidRPr="00266249">
          <w:rPr>
            <w:rFonts w:ascii="Times New Roman" w:eastAsia="Times New Roman" w:hAnsi="Times New Roman" w:cs="Times New Roman"/>
            <w:sz w:val="28"/>
            <w:szCs w:val="28"/>
            <w:lang w:eastAsia="ru-RU"/>
          </w:rPr>
          <w:t>по тепловым сетям, включая потери тепловой энергии в тепловых сетях теплопередачей</w:t>
        </w:r>
      </w:hyperlink>
      <w:r w:rsidR="00266249" w:rsidRPr="00266249">
        <w:rPr>
          <w:rFonts w:ascii="Times New Roman" w:eastAsia="Times New Roman" w:hAnsi="Times New Roman" w:cs="Times New Roman"/>
          <w:sz w:val="28"/>
          <w:szCs w:val="28"/>
          <w:lang w:eastAsia="ru-RU"/>
        </w:rPr>
        <w:t xml:space="preserve"> </w:t>
      </w:r>
      <w:hyperlink r:id="rId152" w:anchor="bookmark26" w:history="1">
        <w:r w:rsidR="00266249" w:rsidRPr="00266249">
          <w:rPr>
            <w:rFonts w:ascii="Times New Roman" w:eastAsia="Times New Roman" w:hAnsi="Times New Roman" w:cs="Times New Roman"/>
            <w:sz w:val="28"/>
            <w:szCs w:val="28"/>
            <w:lang w:eastAsia="ru-RU"/>
          </w:rPr>
          <w:t>через теплоизоляционные конструкции теплопроводов и потери теплоносителя, с</w:t>
        </w:r>
      </w:hyperlink>
      <w:r w:rsidR="00266249" w:rsidRPr="00266249">
        <w:rPr>
          <w:rFonts w:ascii="Times New Roman" w:eastAsia="Times New Roman" w:hAnsi="Times New Roman" w:cs="Times New Roman"/>
          <w:sz w:val="28"/>
          <w:szCs w:val="28"/>
          <w:lang w:eastAsia="ru-RU"/>
        </w:rPr>
        <w:t xml:space="preserve"> </w:t>
      </w:r>
      <w:hyperlink r:id="rId153" w:anchor="bookmark26" w:history="1">
        <w:r w:rsidR="00266249" w:rsidRPr="00266249">
          <w:rPr>
            <w:rFonts w:ascii="Times New Roman" w:eastAsia="Times New Roman" w:hAnsi="Times New Roman" w:cs="Times New Roman"/>
            <w:sz w:val="28"/>
            <w:szCs w:val="28"/>
            <w:lang w:eastAsia="ru-RU"/>
          </w:rPr>
          <w:t>указанием затрат теплоносителя на компенсацию этих потерь</w:t>
        </w:r>
      </w:hyperlink>
      <w:r w:rsidR="00266249" w:rsidRPr="00266249">
        <w:rPr>
          <w:rFonts w:ascii="Times New Roman" w:eastAsia="Times New Roman" w:hAnsi="Times New Roman" w:cs="Times New Roman"/>
          <w:sz w:val="28"/>
          <w:szCs w:val="28"/>
          <w:lang w:eastAsia="ru-RU"/>
        </w:rPr>
        <w:t xml:space="preserve"> представлены в таблице 2.6.5.1.</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bookmarkStart w:id="37" w:name="_Hlk63447532"/>
      <w:r w:rsidRPr="00266249">
        <w:rPr>
          <w:rFonts w:ascii="Times New Roman" w:eastAsia="Times New Roman" w:hAnsi="Times New Roman" w:cs="Times New Roman"/>
          <w:sz w:val="28"/>
          <w:szCs w:val="28"/>
          <w:lang w:eastAsia="ru-RU"/>
        </w:rPr>
        <w:t>Таблица 2.6.5.1 - Потери при передачи тепловой энергии по тепловым сетям</w:t>
      </w:r>
    </w:p>
    <w:tbl>
      <w:tblPr>
        <w:tblW w:w="5000" w:type="pct"/>
        <w:jc w:val="center"/>
        <w:tblLook w:val="04A0" w:firstRow="1" w:lastRow="0" w:firstColumn="1" w:lastColumn="0" w:noHBand="0" w:noVBand="1"/>
      </w:tblPr>
      <w:tblGrid>
        <w:gridCol w:w="1734"/>
        <w:gridCol w:w="2464"/>
        <w:gridCol w:w="1194"/>
        <w:gridCol w:w="1437"/>
        <w:gridCol w:w="1436"/>
        <w:gridCol w:w="1436"/>
        <w:gridCol w:w="1436"/>
        <w:gridCol w:w="1436"/>
        <w:gridCol w:w="1436"/>
        <w:gridCol w:w="1436"/>
      </w:tblGrid>
      <w:tr w:rsidR="00266249" w:rsidRPr="00266249" w:rsidTr="00597C11">
        <w:trPr>
          <w:jc w:val="center"/>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Источник тепловой энергии</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Показатель</w:t>
            </w:r>
          </w:p>
        </w:tc>
        <w:tc>
          <w:tcPr>
            <w:tcW w:w="12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Ед. изм.</w:t>
            </w:r>
          </w:p>
        </w:tc>
        <w:tc>
          <w:tcPr>
            <w:tcW w:w="1480"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2021</w:t>
            </w:r>
          </w:p>
        </w:tc>
        <w:tc>
          <w:tcPr>
            <w:tcW w:w="1479"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2022</w:t>
            </w:r>
          </w:p>
        </w:tc>
        <w:tc>
          <w:tcPr>
            <w:tcW w:w="1479"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2023</w:t>
            </w:r>
          </w:p>
        </w:tc>
        <w:tc>
          <w:tcPr>
            <w:tcW w:w="1479"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2024</w:t>
            </w:r>
          </w:p>
        </w:tc>
        <w:tc>
          <w:tcPr>
            <w:tcW w:w="1479"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2025</w:t>
            </w:r>
          </w:p>
        </w:tc>
        <w:tc>
          <w:tcPr>
            <w:tcW w:w="1479"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2026</w:t>
            </w:r>
          </w:p>
        </w:tc>
        <w:tc>
          <w:tcPr>
            <w:tcW w:w="1479"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2027-2031</w:t>
            </w:r>
          </w:p>
        </w:tc>
      </w:tr>
      <w:tr w:rsidR="00266249" w:rsidRPr="00266249" w:rsidTr="00597C11">
        <w:trPr>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 1</w:t>
            </w:r>
          </w:p>
        </w:tc>
        <w:tc>
          <w:tcPr>
            <w:tcW w:w="2693"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на сетях</w:t>
            </w:r>
          </w:p>
        </w:tc>
        <w:tc>
          <w:tcPr>
            <w:tcW w:w="128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568,213</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568,213</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568,213</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568,213</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568,213</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568,213</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568,213</w:t>
            </w:r>
          </w:p>
        </w:tc>
      </w:tr>
      <w:tr w:rsidR="00266249" w:rsidRPr="00266249" w:rsidTr="00597C11">
        <w:trPr>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№2</w:t>
            </w:r>
          </w:p>
        </w:tc>
        <w:tc>
          <w:tcPr>
            <w:tcW w:w="2693"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на сетях</w:t>
            </w:r>
          </w:p>
        </w:tc>
        <w:tc>
          <w:tcPr>
            <w:tcW w:w="128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-65,194</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248,06</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248,06</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248,06</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248,06</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248,06</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248,06</w:t>
            </w:r>
          </w:p>
        </w:tc>
      </w:tr>
      <w:tr w:rsidR="00266249" w:rsidRPr="00266249" w:rsidTr="00597C11">
        <w:trPr>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№3</w:t>
            </w:r>
          </w:p>
        </w:tc>
        <w:tc>
          <w:tcPr>
            <w:tcW w:w="2693"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на сетях</w:t>
            </w:r>
          </w:p>
        </w:tc>
        <w:tc>
          <w:tcPr>
            <w:tcW w:w="128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313,59</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313,59</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313,59</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313,59</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313,59</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313,59</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313,59</w:t>
            </w:r>
          </w:p>
        </w:tc>
      </w:tr>
      <w:tr w:rsidR="00266249" w:rsidRPr="00266249" w:rsidTr="00597C11">
        <w:trPr>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№4</w:t>
            </w:r>
          </w:p>
        </w:tc>
        <w:tc>
          <w:tcPr>
            <w:tcW w:w="2693"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на сетях</w:t>
            </w:r>
          </w:p>
        </w:tc>
        <w:tc>
          <w:tcPr>
            <w:tcW w:w="128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32,167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32,167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32,167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32,167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32,167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32,167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32,167</w:t>
            </w:r>
          </w:p>
        </w:tc>
      </w:tr>
      <w:tr w:rsidR="00266249" w:rsidRPr="00266249" w:rsidTr="00597C11">
        <w:trPr>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№5</w:t>
            </w:r>
          </w:p>
        </w:tc>
        <w:tc>
          <w:tcPr>
            <w:tcW w:w="2693"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на сетях</w:t>
            </w:r>
          </w:p>
        </w:tc>
        <w:tc>
          <w:tcPr>
            <w:tcW w:w="128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-183,163</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116,35</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116,35</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116,35</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116,35</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116,35</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116,35</w:t>
            </w:r>
          </w:p>
        </w:tc>
      </w:tr>
      <w:tr w:rsidR="00266249" w:rsidRPr="00266249" w:rsidTr="00597C11">
        <w:trPr>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№6</w:t>
            </w:r>
          </w:p>
        </w:tc>
        <w:tc>
          <w:tcPr>
            <w:tcW w:w="2693"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на сетях</w:t>
            </w:r>
          </w:p>
        </w:tc>
        <w:tc>
          <w:tcPr>
            <w:tcW w:w="128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10038,344</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10038,344</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10038,344</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10038,344</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10038,344</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10038,344</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10038,344</w:t>
            </w:r>
          </w:p>
        </w:tc>
      </w:tr>
      <w:tr w:rsidR="00266249" w:rsidRPr="00266249" w:rsidTr="00597C11">
        <w:trPr>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Ачинская ТЭЦ</w:t>
            </w:r>
          </w:p>
        </w:tc>
        <w:tc>
          <w:tcPr>
            <w:tcW w:w="2693"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в сетях ООО «Теплосеть»</w:t>
            </w:r>
          </w:p>
        </w:tc>
        <w:tc>
          <w:tcPr>
            <w:tcW w:w="128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223785,45</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223785,45</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223785,45</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223785,45</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223785,45</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223785,45</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223785,45</w:t>
            </w:r>
          </w:p>
        </w:tc>
      </w:tr>
      <w:tr w:rsidR="00266249" w:rsidRPr="00266249" w:rsidTr="00597C11">
        <w:trPr>
          <w:jc w:val="center"/>
        </w:trPr>
        <w:tc>
          <w:tcPr>
            <w:tcW w:w="1838" w:type="dxa"/>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ООО «ТК Восток»</w:t>
            </w:r>
          </w:p>
        </w:tc>
        <w:tc>
          <w:tcPr>
            <w:tcW w:w="2693"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Итого потери на сетях</w:t>
            </w:r>
          </w:p>
        </w:tc>
        <w:tc>
          <w:tcPr>
            <w:tcW w:w="128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9497,17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9497,17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9497,17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9497,17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9497,17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9497,17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9497,17</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2693"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в сетях ООО «ТК Восток»</w:t>
            </w:r>
          </w:p>
        </w:tc>
        <w:tc>
          <w:tcPr>
            <w:tcW w:w="128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305,9</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305,9</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305,9</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305,9</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305,9</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305,9</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305,9</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2693"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Потери в сетях ООО «Теплосеть»</w:t>
            </w:r>
          </w:p>
        </w:tc>
        <w:tc>
          <w:tcPr>
            <w:tcW w:w="128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Гкал</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9191,27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9191,27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9191,27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9191,27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9191,27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9191,27</w:t>
            </w:r>
          </w:p>
        </w:tc>
        <w:tc>
          <w:tcPr>
            <w:tcW w:w="14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9191,27</w:t>
            </w:r>
          </w:p>
        </w:tc>
      </w:tr>
      <w:bookmarkEnd w:id="37"/>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sectPr w:rsidR="00266249" w:rsidRPr="00266249">
          <w:pgSz w:w="16838" w:h="11906" w:orient="landscape"/>
          <w:pgMar w:top="1134" w:right="850" w:bottom="1134" w:left="851" w:header="708" w:footer="708" w:gutter="0"/>
          <w:cols w:space="720"/>
        </w:sect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bookmarkStart w:id="38" w:name="_Toc35951427"/>
      <w:bookmarkStart w:id="39" w:name="_Toc30146967"/>
      <w:r w:rsidRPr="00266249">
        <w:rPr>
          <w:rFonts w:ascii="Times New Roman" w:eastAsia="Times New Roman" w:hAnsi="Times New Roman" w:cs="Times New Roman"/>
          <w:sz w:val="28"/>
          <w:szCs w:val="28"/>
          <w:lang w:eastAsia="ru-RU"/>
        </w:rPr>
        <w:lastRenderedPageBreak/>
        <w:t xml:space="preserve">2.6.6 </w:t>
      </w:r>
      <w:hyperlink r:id="rId154" w:anchor="bookmark27" w:history="1">
        <w:r w:rsidRPr="00266249">
          <w:rPr>
            <w:rFonts w:ascii="Times New Roman" w:eastAsia="Times New Roman" w:hAnsi="Times New Roman" w:cs="Times New Roman"/>
            <w:sz w:val="28"/>
            <w:szCs w:val="28"/>
            <w:lang w:eastAsia="ru-RU"/>
          </w:rPr>
          <w:t>Затраты существующей и перспективной тепловой мощности на хозяйственные</w:t>
        </w:r>
      </w:hyperlink>
      <w:r w:rsidRPr="00266249">
        <w:rPr>
          <w:rFonts w:ascii="Times New Roman" w:eastAsia="Times New Roman" w:hAnsi="Times New Roman" w:cs="Times New Roman"/>
          <w:sz w:val="28"/>
          <w:szCs w:val="28"/>
          <w:lang w:eastAsia="ru-RU"/>
        </w:rPr>
        <w:t xml:space="preserve"> </w:t>
      </w:r>
      <w:hyperlink r:id="rId155" w:anchor="bookmark27" w:history="1">
        <w:r w:rsidRPr="00266249">
          <w:rPr>
            <w:rFonts w:ascii="Times New Roman" w:eastAsia="Times New Roman" w:hAnsi="Times New Roman" w:cs="Times New Roman"/>
            <w:sz w:val="28"/>
            <w:szCs w:val="28"/>
            <w:lang w:eastAsia="ru-RU"/>
          </w:rPr>
          <w:t>нужды теплоснабжающей (теплосетевой) организации в отношении тепловых сетей</w:t>
        </w:r>
        <w:bookmarkEnd w:id="38"/>
        <w:bookmarkEnd w:id="39"/>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Сведения отражены в разделе 2, часть 3 Том «Утверждаемая часть».</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bookmarkStart w:id="40" w:name="_Toc35951428"/>
      <w:bookmarkStart w:id="41" w:name="_Toc30146968"/>
      <w:r w:rsidRPr="00266249">
        <w:rPr>
          <w:rFonts w:ascii="Times New Roman" w:eastAsia="Times New Roman" w:hAnsi="Times New Roman" w:cs="Times New Roman"/>
          <w:sz w:val="28"/>
          <w:szCs w:val="28"/>
          <w:lang w:eastAsia="ru-RU"/>
        </w:rPr>
        <w:t xml:space="preserve">2.6.7 </w:t>
      </w:r>
      <w:hyperlink r:id="rId156" w:anchor="bookmark28" w:history="1">
        <w:r w:rsidRPr="00266249">
          <w:rPr>
            <w:rFonts w:ascii="Times New Roman" w:eastAsia="Times New Roman" w:hAnsi="Times New Roman" w:cs="Times New Roman"/>
            <w:sz w:val="28"/>
            <w:szCs w:val="28"/>
            <w:lang w:eastAsia="ru-RU"/>
          </w:rPr>
          <w:t>Значения существующей и перспективной резервной тепловой мощности источников</w:t>
        </w:r>
      </w:hyperlink>
      <w:r w:rsidRPr="00266249">
        <w:rPr>
          <w:rFonts w:ascii="Times New Roman" w:eastAsia="Times New Roman" w:hAnsi="Times New Roman" w:cs="Times New Roman"/>
          <w:sz w:val="28"/>
          <w:szCs w:val="28"/>
          <w:lang w:eastAsia="ru-RU"/>
        </w:rPr>
        <w:t xml:space="preserve"> </w:t>
      </w:r>
      <w:hyperlink r:id="rId157" w:anchor="bookmark28" w:history="1">
        <w:r w:rsidRPr="00266249">
          <w:rPr>
            <w:rFonts w:ascii="Times New Roman" w:eastAsia="Times New Roman" w:hAnsi="Times New Roman" w:cs="Times New Roman"/>
            <w:sz w:val="28"/>
            <w:szCs w:val="28"/>
            <w:lang w:eastAsia="ru-RU"/>
          </w:rPr>
          <w:t>тепловой энергии, в том числе источников  тепловой энергии, принадлежащих</w:t>
        </w:r>
      </w:hyperlink>
      <w:r w:rsidRPr="00266249">
        <w:rPr>
          <w:rFonts w:ascii="Times New Roman" w:eastAsia="Times New Roman" w:hAnsi="Times New Roman" w:cs="Times New Roman"/>
          <w:sz w:val="28"/>
          <w:szCs w:val="28"/>
          <w:lang w:eastAsia="ru-RU"/>
        </w:rPr>
        <w:t xml:space="preserve"> </w:t>
      </w:r>
      <w:hyperlink r:id="rId158" w:anchor="bookmark28" w:history="1">
        <w:r w:rsidRPr="00266249">
          <w:rPr>
            <w:rFonts w:ascii="Times New Roman" w:eastAsia="Times New Roman" w:hAnsi="Times New Roman" w:cs="Times New Roman"/>
            <w:sz w:val="28"/>
            <w:szCs w:val="28"/>
            <w:lang w:eastAsia="ru-RU"/>
          </w:rPr>
          <w:t>потребителям, и источников тепловой энергии теплоснабжающих  организаций, с</w:t>
        </w:r>
      </w:hyperlink>
      <w:r w:rsidRPr="00266249">
        <w:rPr>
          <w:rFonts w:ascii="Times New Roman" w:eastAsia="Times New Roman" w:hAnsi="Times New Roman" w:cs="Times New Roman"/>
          <w:sz w:val="28"/>
          <w:szCs w:val="28"/>
          <w:lang w:eastAsia="ru-RU"/>
        </w:rPr>
        <w:t xml:space="preserve"> </w:t>
      </w:r>
      <w:hyperlink r:id="rId159" w:anchor="bookmark28" w:history="1">
        <w:r w:rsidRPr="00266249">
          <w:rPr>
            <w:rFonts w:ascii="Times New Roman" w:eastAsia="Times New Roman" w:hAnsi="Times New Roman" w:cs="Times New Roman"/>
            <w:sz w:val="28"/>
            <w:szCs w:val="28"/>
            <w:lang w:eastAsia="ru-RU"/>
          </w:rPr>
          <w:t>выделением значений аварийного  резерва  и  резерва по договорам на поддержание</w:t>
        </w:r>
      </w:hyperlink>
      <w:r w:rsidRPr="00266249">
        <w:rPr>
          <w:rFonts w:ascii="Times New Roman" w:eastAsia="Times New Roman" w:hAnsi="Times New Roman" w:cs="Times New Roman"/>
          <w:sz w:val="28"/>
          <w:szCs w:val="28"/>
          <w:lang w:eastAsia="ru-RU"/>
        </w:rPr>
        <w:t xml:space="preserve"> </w:t>
      </w:r>
      <w:hyperlink r:id="rId160" w:anchor="bookmark28" w:history="1">
        <w:r w:rsidRPr="00266249">
          <w:rPr>
            <w:rFonts w:ascii="Times New Roman" w:eastAsia="Times New Roman" w:hAnsi="Times New Roman" w:cs="Times New Roman"/>
            <w:sz w:val="28"/>
            <w:szCs w:val="28"/>
            <w:lang w:eastAsia="ru-RU"/>
          </w:rPr>
          <w:t>резервной тепловой мощности</w:t>
        </w:r>
        <w:bookmarkEnd w:id="40"/>
        <w:bookmarkEnd w:id="41"/>
        <w:r w:rsidRPr="00266249">
          <w:rPr>
            <w:rFonts w:ascii="Times New Roman" w:eastAsia="Times New Roman" w:hAnsi="Times New Roman" w:cs="Times New Roman"/>
            <w:sz w:val="28"/>
            <w:szCs w:val="28"/>
            <w:lang w:eastAsia="ru-RU"/>
          </w:rPr>
          <w:t xml:space="preserve"> </w:t>
        </w:r>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Сведения отражены в разделе 2, часть 3 Том «Утверждаемая часть».</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bookmarkStart w:id="42" w:name="_Toc35951429"/>
      <w:bookmarkStart w:id="43" w:name="_Toc30146969"/>
      <w:r w:rsidRPr="00266249">
        <w:rPr>
          <w:rFonts w:ascii="Times New Roman" w:eastAsia="Times New Roman" w:hAnsi="Times New Roman" w:cs="Times New Roman"/>
          <w:sz w:val="28"/>
          <w:szCs w:val="28"/>
          <w:lang w:eastAsia="ru-RU"/>
        </w:rPr>
        <w:t xml:space="preserve">2.6.8 </w:t>
      </w:r>
      <w:hyperlink r:id="rId161" w:anchor="bookmark29" w:history="1">
        <w:r w:rsidRPr="00266249">
          <w:rPr>
            <w:rFonts w:ascii="Times New Roman" w:eastAsia="Times New Roman" w:hAnsi="Times New Roman" w:cs="Times New Roman"/>
            <w:sz w:val="28"/>
            <w:szCs w:val="28"/>
            <w:lang w:eastAsia="ru-RU"/>
          </w:rPr>
          <w:t>Значения существующей и перспективной тепловой нагрузки потребителей,</w:t>
        </w:r>
      </w:hyperlink>
      <w:r w:rsidRPr="00266249">
        <w:rPr>
          <w:rFonts w:ascii="Times New Roman" w:eastAsia="Times New Roman" w:hAnsi="Times New Roman" w:cs="Times New Roman"/>
          <w:sz w:val="28"/>
          <w:szCs w:val="28"/>
          <w:lang w:eastAsia="ru-RU"/>
        </w:rPr>
        <w:t xml:space="preserve"> </w:t>
      </w:r>
      <w:hyperlink r:id="rId162" w:anchor="bookmark29" w:history="1">
        <w:r w:rsidRPr="00266249">
          <w:rPr>
            <w:rFonts w:ascii="Times New Roman" w:eastAsia="Times New Roman" w:hAnsi="Times New Roman" w:cs="Times New Roman"/>
            <w:sz w:val="28"/>
            <w:szCs w:val="28"/>
            <w:lang w:eastAsia="ru-RU"/>
          </w:rPr>
          <w:t>устанавливаемые с учетом расчетной тепловой нагрузки</w:t>
        </w:r>
        <w:bookmarkEnd w:id="42"/>
        <w:bookmarkEnd w:id="43"/>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Сведения отражены в разделе 2, часть 3 Том «Утверждаемая часть».</w:t>
      </w:r>
    </w:p>
    <w:p w:rsidR="00266249" w:rsidRPr="00266249" w:rsidRDefault="00266249" w:rsidP="00266249">
      <w:pPr>
        <w:autoSpaceDE w:val="0"/>
        <w:autoSpaceDN w:val="0"/>
        <w:spacing w:after="0" w:line="240" w:lineRule="auto"/>
        <w:jc w:val="center"/>
        <w:rPr>
          <w:rFonts w:ascii="Times New Roman" w:eastAsia="Times New Roman" w:hAnsi="Times New Roman" w:cs="Times New Roman"/>
          <w:sz w:val="20"/>
          <w:szCs w:val="20"/>
          <w:lang w:eastAsia="ru-RU"/>
        </w:rPr>
      </w:pPr>
    </w:p>
    <w:p w:rsidR="00266249" w:rsidRPr="00266249" w:rsidRDefault="009138ED" w:rsidP="00266249">
      <w:pPr>
        <w:autoSpaceDE w:val="0"/>
        <w:autoSpaceDN w:val="0"/>
        <w:spacing w:after="0" w:line="240" w:lineRule="auto"/>
        <w:jc w:val="center"/>
        <w:rPr>
          <w:rFonts w:ascii="Times New Roman" w:eastAsia="Times New Roman" w:hAnsi="Times New Roman" w:cs="Times New Roman"/>
          <w:sz w:val="28"/>
          <w:szCs w:val="28"/>
          <w:lang w:eastAsia="ru-RU"/>
        </w:rPr>
      </w:pPr>
      <w:hyperlink r:id="rId163" w:anchor="bookmark30" w:history="1">
        <w:bookmarkStart w:id="44" w:name="_Toc30146970"/>
        <w:bookmarkStart w:id="45" w:name="_Toc35951430"/>
        <w:bookmarkStart w:id="46" w:name="_Toc107231727"/>
        <w:r w:rsidR="00266249" w:rsidRPr="00266249">
          <w:rPr>
            <w:rFonts w:ascii="Times New Roman" w:eastAsia="Times New Roman" w:hAnsi="Times New Roman" w:cs="Times New Roman"/>
            <w:sz w:val="28"/>
            <w:szCs w:val="28"/>
            <w:lang w:eastAsia="ru-RU"/>
          </w:rPr>
          <w:t>РАЗДЕЛ 3. СУЩЕСТВУЮЩИЕ И ПЕРСПЕКТИВНЫЕ БАЛАНСЫ ТЕПЛОНОСИТЕЛЯ</w:t>
        </w:r>
        <w:bookmarkEnd w:id="44"/>
        <w:bookmarkEnd w:id="45"/>
        <w:bookmarkEnd w:id="46"/>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164" w:anchor="bookmark31" w:history="1">
        <w:bookmarkStart w:id="47" w:name="_Toc30146971"/>
        <w:bookmarkStart w:id="48" w:name="_Toc35951431"/>
        <w:bookmarkStart w:id="49" w:name="_Toc107231728"/>
        <w:r w:rsidR="00266249" w:rsidRPr="00266249">
          <w:rPr>
            <w:rFonts w:ascii="Times New Roman" w:eastAsia="Times New Roman" w:hAnsi="Times New Roman" w:cs="Times New Roman"/>
            <w:sz w:val="28"/>
            <w:szCs w:val="28"/>
            <w:lang w:eastAsia="ru-RU"/>
          </w:rPr>
          <w:t>Часть 1. Существующие и перспективные балансы производительности</w:t>
        </w:r>
      </w:hyperlink>
      <w:r w:rsidR="00266249" w:rsidRPr="00266249">
        <w:rPr>
          <w:rFonts w:ascii="Times New Roman" w:eastAsia="Times New Roman" w:hAnsi="Times New Roman" w:cs="Times New Roman"/>
          <w:sz w:val="28"/>
          <w:szCs w:val="28"/>
          <w:lang w:eastAsia="ru-RU"/>
        </w:rPr>
        <w:t xml:space="preserve"> </w:t>
      </w:r>
      <w:hyperlink r:id="rId165" w:anchor="bookmark31" w:history="1">
        <w:r w:rsidR="00266249" w:rsidRPr="00266249">
          <w:rPr>
            <w:rFonts w:ascii="Times New Roman" w:eastAsia="Times New Roman" w:hAnsi="Times New Roman" w:cs="Times New Roman"/>
            <w:sz w:val="28"/>
            <w:szCs w:val="28"/>
            <w:lang w:eastAsia="ru-RU"/>
          </w:rPr>
          <w:t>водоподготовительных установок и максимального потребления теплоносителя</w:t>
        </w:r>
      </w:hyperlink>
      <w:r w:rsidR="00266249" w:rsidRPr="00266249">
        <w:rPr>
          <w:rFonts w:ascii="Times New Roman" w:eastAsia="Times New Roman" w:hAnsi="Times New Roman" w:cs="Times New Roman"/>
          <w:sz w:val="28"/>
          <w:szCs w:val="28"/>
          <w:lang w:eastAsia="ru-RU"/>
        </w:rPr>
        <w:t xml:space="preserve"> </w:t>
      </w:r>
      <w:hyperlink r:id="rId166" w:anchor="bookmark31" w:history="1">
        <w:r w:rsidR="00266249" w:rsidRPr="00266249">
          <w:rPr>
            <w:rFonts w:ascii="Times New Roman" w:eastAsia="Times New Roman" w:hAnsi="Times New Roman" w:cs="Times New Roman"/>
            <w:sz w:val="28"/>
            <w:szCs w:val="28"/>
            <w:lang w:eastAsia="ru-RU"/>
          </w:rPr>
          <w:t>теплопотребляющими установками потребителей</w:t>
        </w:r>
        <w:bookmarkEnd w:id="47"/>
        <w:bookmarkEnd w:id="48"/>
        <w:bookmarkEnd w:id="49"/>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Существующие и перспективные балансы производительности водоподготовительных установок для источников теплоснабжения, расположенных на территории города Ачинск, представлены в таблице ниже.</w:t>
      </w:r>
    </w:p>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sectPr w:rsidR="00266249" w:rsidRPr="00266249">
          <w:pgSz w:w="11906" w:h="16838"/>
          <w:pgMar w:top="1134" w:right="850" w:bottom="1134" w:left="1701" w:header="708" w:footer="708" w:gutter="0"/>
          <w:cols w:space="720"/>
        </w:sect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3.1.1.1 - Балансы производительности водоподготовительных установок</w:t>
      </w:r>
    </w:p>
    <w:tbl>
      <w:tblPr>
        <w:tblW w:w="5000" w:type="pct"/>
        <w:jc w:val="center"/>
        <w:tblInd w:w="-5" w:type="dxa"/>
        <w:tblLook w:val="04A0" w:firstRow="1" w:lastRow="0" w:firstColumn="1" w:lastColumn="0" w:noHBand="0" w:noVBand="1"/>
      </w:tblPr>
      <w:tblGrid>
        <w:gridCol w:w="2983"/>
        <w:gridCol w:w="940"/>
        <w:gridCol w:w="945"/>
        <w:gridCol w:w="1043"/>
        <w:gridCol w:w="939"/>
        <w:gridCol w:w="1043"/>
        <w:gridCol w:w="945"/>
        <w:gridCol w:w="945"/>
        <w:gridCol w:w="945"/>
        <w:gridCol w:w="945"/>
        <w:gridCol w:w="945"/>
        <w:gridCol w:w="945"/>
        <w:gridCol w:w="945"/>
      </w:tblGrid>
      <w:tr w:rsidR="00266249" w:rsidRPr="00266249" w:rsidTr="00597C11">
        <w:trPr>
          <w:trHeight w:hRule="exact" w:val="586"/>
          <w:tblHeader/>
          <w:jc w:val="center"/>
        </w:trPr>
        <w:tc>
          <w:tcPr>
            <w:tcW w:w="30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Показатель</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Ед.изм.</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2021</w:t>
            </w:r>
          </w:p>
        </w:tc>
        <w:tc>
          <w:tcPr>
            <w:tcW w:w="1066" w:type="dxa"/>
            <w:tcBorders>
              <w:top w:val="single" w:sz="4" w:space="0" w:color="auto"/>
              <w:left w:val="nil"/>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2022</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w:t>
            </w:r>
          </w:p>
        </w:tc>
        <w:tc>
          <w:tcPr>
            <w:tcW w:w="1066" w:type="dxa"/>
            <w:tcBorders>
              <w:top w:val="single" w:sz="4" w:space="0" w:color="auto"/>
              <w:left w:val="nil"/>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2024</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2025</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2026</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2027</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2028</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2029</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2030</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2031</w:t>
            </w:r>
          </w:p>
        </w:tc>
      </w:tr>
      <w:tr w:rsidR="00266249" w:rsidRPr="00266249" w:rsidTr="00597C11">
        <w:trPr>
          <w:trHeigh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ТЭЦ АО "РУСАЛ Ачинск"</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r w:rsidR="00266249" w:rsidRPr="00266249" w:rsidTr="00597C11">
        <w:trPr>
          <w:trHeight w:hRule="exact" w:val="537"/>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Располагаемая производительность ВПУ</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тонн/ч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1200</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1200</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1200</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1200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1200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1200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1200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1200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1200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1200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1200</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Собственные нужды ВПУ</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тонн/ч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w:t>
            </w:r>
          </w:p>
        </w:tc>
      </w:tr>
      <w:tr w:rsidR="00266249" w:rsidRPr="00266249" w:rsidTr="00597C11">
        <w:trPr>
          <w:trHeight w:hRule="exact" w:val="562"/>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Количество баков аккумуляторов теплоносителя</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Ед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Емкость баков аккумуляторов</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м3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Объем системы теплоснабжения</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24453,11</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24459,355</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24465,3</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24471,245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24477,19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24477,43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24477,67</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24477,91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24478,15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24478,39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24478,39</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Нормативная утечка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61,13</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61,15</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61,16</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61,18</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61,19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61,19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61,19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61,19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61,2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61,2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61,2</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Водоразбор на нужды ГВС</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170,33</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r>
      <w:tr w:rsidR="00266249" w:rsidRPr="00266249" w:rsidTr="00597C11">
        <w:trPr>
          <w:trHeight w:hRule="exact" w:val="63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Предельный часовой расход на заполнение</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r>
      <w:tr w:rsidR="00266249" w:rsidRPr="00266249" w:rsidTr="00597C11">
        <w:trPr>
          <w:trHeight w:hRule="exact" w:val="582"/>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Максимум подпитки тепловой сети в эксплуатационном режиме</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256,47</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86,15</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86,16</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86,18</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86,19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86,19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86,19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86,19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86,2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86,2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86,2</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Аварийная подпитка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489,06</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489,19</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489,31</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489,42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489,54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489,55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489,55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489,56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489,56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489,57</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489,57</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Резерв(+)/ дефицит (-) ВПУ</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тонн/ч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917,53</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1087,85</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1087,84</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1087,82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1087,81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1087,81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1087,81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1087,81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1087,8</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1087,8</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1087,8</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Доля резерва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76,46</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90,65</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90,65</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90,65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90,65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90,65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90,65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90,65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90,65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90,65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90,65</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ЦТП ООО "Теплосеть"</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r w:rsidR="00266249" w:rsidRPr="00266249" w:rsidTr="00597C11">
        <w:trPr>
          <w:trHeight w:hRule="exact" w:val="481"/>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Располагаемая производительность ВПУ</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тонн/ч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Объем системы теплоснабжения</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2760,27</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2760,27</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2760,27</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2760,27</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2760,27</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2760,27</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2760,27</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2760,27</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2760,27</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2760,27</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2760,27</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Нормативная утечка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6,9</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6,9</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6,9</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6,9</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Водоразбор на нужды ГВС</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r>
      <w:tr w:rsidR="00266249" w:rsidRPr="00266249" w:rsidTr="00597C11">
        <w:trPr>
          <w:trHeight w:hRule="exact" w:val="542"/>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Предельный часовой расход на заполнение</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r>
      <w:tr w:rsidR="00266249" w:rsidRPr="00266249" w:rsidTr="00597C11">
        <w:trPr>
          <w:trHeight w:hRule="exact" w:val="564"/>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Максимум подпитки тепловой сети в эксплуатационном режиме</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31,9</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31,9</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31,9</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31,9</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Аварийная подпитка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55,21</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55,21</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55,21</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55,21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55,21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55,21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55,21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55,21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55,21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55,21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55,21</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Резерв(+)/ дефицит (-) ВПУ</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тонн/ч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Доля резерва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Котельные №№ 1, 5</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r w:rsidR="00266249" w:rsidRPr="00266249" w:rsidTr="00597C11">
        <w:trPr>
          <w:trHeight w:hRule="exact" w:val="689"/>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Располагаемая производительность ВПУ</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тонн/ч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Объем системы теплоснабжения</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11,66</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11,66</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11,66</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11,66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11,66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11,66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11,66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11,66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11,66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11,66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11,66</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Нормативная утечка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Водоразбор на нужды ГВС</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0,6285</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r>
      <w:tr w:rsidR="00266249" w:rsidRPr="00266249" w:rsidTr="00597C11">
        <w:trPr>
          <w:trHeight w:hRule="exact" w:val="526"/>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Предельный часовой расход на заполнение</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r>
      <w:tr w:rsidR="00266249" w:rsidRPr="00266249" w:rsidTr="00597C11">
        <w:trPr>
          <w:trHeight w:hRule="exact" w:val="562"/>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Максимум подпитки тепловой сети в эксплуатационном режиме</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25,66</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Аварийная подпитка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0,23</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0,23</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0,23</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0,23</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Резерв(+)/ дефицит (-) ВПУ</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тонн/ч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Доля резерва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Котельные №№ 2, 3, 4</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r w:rsidR="00266249" w:rsidRPr="00266249" w:rsidTr="00597C11">
        <w:trPr>
          <w:trHeight w:hRule="exact" w:val="502"/>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Располагаемая производительность ВПУ</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тонн/ч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Объем системы теплоснабжения</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13,24</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13,24</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13,24</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13,24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13,24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13,24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13,24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13,24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13,24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13,24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13,24</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Нормативная утечка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0,03</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Водоразбор на нужды ГВС</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1,473</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r>
      <w:tr w:rsidR="00266249" w:rsidRPr="00266249" w:rsidTr="00597C11">
        <w:trPr>
          <w:trHeight w:hRule="exact" w:val="523"/>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Предельный часовой расход на заполнение</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r>
      <w:tr w:rsidR="00266249" w:rsidRPr="00266249" w:rsidTr="00597C11">
        <w:trPr>
          <w:trHeight w:hRule="exact" w:val="559"/>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Максимум подпитки тепловой сети в эксплуатационном режиме</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26,51</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25,03</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Аварийная подпитка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0,26</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0,26</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0,26</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0,26</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Резерв(+)/ дефицит (-) ВПУ</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тонн/ч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Доля резерва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№6</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r w:rsidR="00266249" w:rsidRPr="00266249" w:rsidTr="00597C11">
        <w:trPr>
          <w:trHeight w:hRule="exact" w:val="513"/>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Располагаемая производительность ВПУ</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м3/ч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Объем системы теплоснабжения</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645,52</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645,52</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645,52</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645,52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645,64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645,76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645,88</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646</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646,12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646,24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646,24</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Нормативная утечка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1,61</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1,61</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1,61</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1,62</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Водоразбор на нужды ГВС</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r>
      <w:tr w:rsidR="00266249" w:rsidRPr="00266249" w:rsidTr="00597C11">
        <w:trPr>
          <w:trHeight w:hRule="exact" w:val="572"/>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Предельный часовой расход на заполнение</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r>
      <w:tr w:rsidR="00266249" w:rsidRPr="00266249" w:rsidTr="00597C11">
        <w:trPr>
          <w:trHeight w:hRule="exact" w:val="551"/>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Максимум подпитки тепловой сети в эксплуатационном режиме</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48,88</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26,61</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26,61</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26,61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26,61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26,61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26,61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26,62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26,62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26,62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26,62</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Аварийная подпитка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12,91</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12,91</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12,91</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12,91</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12,92</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Резерв(+)/ дефицит (-) ВПУ</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тонн/ч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1,12</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1,12</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1,12</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1,12</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Доля резерва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2,24</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2,24</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2,24</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2,24</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2,24</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ООО "ТК Восток"</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r w:rsidR="00266249" w:rsidRPr="00266249" w:rsidTr="00597C11">
        <w:trPr>
          <w:trHeight w:hRule="exact" w:val="518"/>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Располагаемая производительность ВПУ</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тонн/ч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Объем системы теплоснабжения</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564,14</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565,925</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567,71</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569,495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571,28</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571,28</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571,28</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571,28</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571,28</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571,28</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571,28</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Нормативная утечка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1,41</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1,41</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1,42</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1,43</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Водоразбор на нужды ГВС</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r>
      <w:tr w:rsidR="00266249" w:rsidRPr="00266249" w:rsidTr="00597C11">
        <w:trPr>
          <w:trHeight w:hRule="exact" w:val="51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Предельный часовой расход на заполнение</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Максимум подпитки тепловой сети в эксплуатационном режиме</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26,41</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26,41</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26,42</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26,42</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26,43</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Аварийная подпитка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11,28</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11,32</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11,35</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11,39</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11,43</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11,43</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Резерв(+)/ дефицит (-) ВПУ</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тонн/ч</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r>
      <w:tr w:rsidR="00266249" w:rsidRPr="00266249" w:rsidTr="00597C11">
        <w:trPr>
          <w:trHeight w:hRule="exact" w:val="300"/>
          <w:jc w:val="center"/>
        </w:trPr>
        <w:tc>
          <w:tcPr>
            <w:tcW w:w="3060"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Доля резерва</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10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96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sectPr w:rsidR="00266249" w:rsidRPr="00266249" w:rsidSect="00597C11">
          <w:pgSz w:w="16838" w:h="11906" w:orient="landscape"/>
          <w:pgMar w:top="1134" w:right="850" w:bottom="1134" w:left="1701" w:header="708" w:footer="708" w:gutter="0"/>
          <w:cols w:space="720"/>
          <w:docGrid w:linePitch="272"/>
        </w:sect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Calibri" w:hAnsi="Times New Roman" w:cs="Times New Roman"/>
          <w:sz w:val="28"/>
          <w:szCs w:val="28"/>
          <w:lang w:eastAsia="ru-RU"/>
        </w:rPr>
        <w:lastRenderedPageBreak/>
        <w:t>Резерв водоподготовительных установок ТЭЦ АО «РУСАЛ Ачинск» за 2021 год составил 798,33 тонн/ч или 66,53%. С учетом развития системы теплоснабжения к 2031 году резерв ВПУ ТЭЦ ожидается равным 722,10 тонн/ч или 60,18%.</w:t>
      </w:r>
    </w:p>
    <w:p w:rsidR="00266249" w:rsidRPr="00266249" w:rsidRDefault="00266249" w:rsidP="00266249">
      <w:pPr>
        <w:autoSpaceDE w:val="0"/>
        <w:autoSpaceDN w:val="0"/>
        <w:spacing w:after="0" w:line="240" w:lineRule="auto"/>
        <w:ind w:firstLine="709"/>
        <w:jc w:val="both"/>
        <w:rPr>
          <w:rFonts w:ascii="Times New Roman" w:eastAsia="Calibri" w:hAnsi="Times New Roman" w:cs="Times New Roman"/>
          <w:sz w:val="28"/>
          <w:szCs w:val="28"/>
          <w:lang w:eastAsia="ru-RU"/>
        </w:rPr>
      </w:pPr>
      <w:r w:rsidRPr="00266249">
        <w:rPr>
          <w:rFonts w:ascii="Times New Roman" w:eastAsia="Calibri" w:hAnsi="Times New Roman" w:cs="Times New Roman"/>
          <w:sz w:val="28"/>
          <w:szCs w:val="28"/>
          <w:lang w:eastAsia="ru-RU"/>
        </w:rPr>
        <w:t>Из всех котельных, находящихся на балансе ООО «Теплосеть», водоподготовительная установка имеется только на котельной №6, данные по которой предоставлены в таблице 3.1.1.2. Остальные котельные не имеют установок подготовки подпиточной воды.</w:t>
      </w:r>
    </w:p>
    <w:p w:rsidR="00266249" w:rsidRPr="00266249" w:rsidRDefault="00266249" w:rsidP="00266249">
      <w:pPr>
        <w:autoSpaceDE w:val="0"/>
        <w:autoSpaceDN w:val="0"/>
        <w:spacing w:after="0" w:line="240" w:lineRule="auto"/>
        <w:jc w:val="both"/>
        <w:rPr>
          <w:rFonts w:ascii="Times New Roman" w:eastAsia="Calibri" w:hAnsi="Times New Roman" w:cs="Times New Roman"/>
          <w:sz w:val="28"/>
          <w:szCs w:val="28"/>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3.1.1.2 – Водоподготовительные установки на источниках тепловой энергии ООО «Теплосеть»</w:t>
      </w:r>
    </w:p>
    <w:tbl>
      <w:tblPr>
        <w:tblW w:w="5000" w:type="pct"/>
        <w:jc w:val="center"/>
        <w:tblLook w:val="04A0" w:firstRow="1" w:lastRow="0" w:firstColumn="1" w:lastColumn="0" w:noHBand="0" w:noVBand="1"/>
      </w:tblPr>
      <w:tblGrid>
        <w:gridCol w:w="3437"/>
        <w:gridCol w:w="3870"/>
        <w:gridCol w:w="2265"/>
      </w:tblGrid>
      <w:tr w:rsidR="00266249" w:rsidRPr="00266249" w:rsidTr="00597C11">
        <w:trPr>
          <w:trHeight w:val="810"/>
          <w:jc w:val="center"/>
        </w:trPr>
        <w:tc>
          <w:tcPr>
            <w:tcW w:w="3340" w:type="dxa"/>
            <w:tcBorders>
              <w:top w:val="single" w:sz="4" w:space="0" w:color="000000"/>
              <w:left w:val="single" w:sz="4" w:space="0" w:color="000000"/>
              <w:bottom w:val="nil"/>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котельной</w:t>
            </w:r>
          </w:p>
        </w:tc>
        <w:tc>
          <w:tcPr>
            <w:tcW w:w="3760" w:type="dxa"/>
            <w:tcBorders>
              <w:top w:val="single" w:sz="4" w:space="0" w:color="000000"/>
              <w:left w:val="nil"/>
              <w:bottom w:val="nil"/>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Наличие и тип водоподготовительных установок</w:t>
            </w:r>
          </w:p>
        </w:tc>
        <w:tc>
          <w:tcPr>
            <w:tcW w:w="2160" w:type="dxa"/>
            <w:tcBorders>
              <w:top w:val="single" w:sz="4" w:space="0" w:color="000000"/>
              <w:left w:val="nil"/>
              <w:bottom w:val="nil"/>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Производительность водоподготовительных установок, м3/ч</w:t>
            </w:r>
          </w:p>
        </w:tc>
      </w:tr>
      <w:tr w:rsidR="00266249" w:rsidRPr="00266249" w:rsidTr="00597C11">
        <w:trPr>
          <w:trHeight w:val="300"/>
          <w:jc w:val="center"/>
        </w:trPr>
        <w:tc>
          <w:tcPr>
            <w:tcW w:w="3340" w:type="dxa"/>
            <w:vMerge w:val="restar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 6</w:t>
            </w:r>
          </w:p>
        </w:tc>
        <w:tc>
          <w:tcPr>
            <w:tcW w:w="3760" w:type="dxa"/>
            <w:tcBorders>
              <w:top w:val="single" w:sz="4" w:space="0" w:color="auto"/>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Фильтр механический - 1шт.</w:t>
            </w:r>
          </w:p>
        </w:tc>
        <w:tc>
          <w:tcPr>
            <w:tcW w:w="2160" w:type="dxa"/>
            <w:vMerge w:val="restar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50,0</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376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Фильтр Na катионитовый II ст. -1 шт.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376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Фильтр Na катионитовый I ст. - 2 шт.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r>
      <w:tr w:rsidR="00266249" w:rsidRPr="00266249" w:rsidTr="00597C11">
        <w:trPr>
          <w:trHeight w:val="660"/>
          <w:jc w:val="center"/>
        </w:trPr>
        <w:tc>
          <w:tcPr>
            <w:tcW w:w="3340"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 1</w:t>
            </w:r>
          </w:p>
        </w:tc>
        <w:tc>
          <w:tcPr>
            <w:tcW w:w="376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Магнитный преобразователь потока в системе очистки воды Аурус</w:t>
            </w:r>
          </w:p>
        </w:tc>
        <w:tc>
          <w:tcPr>
            <w:tcW w:w="216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trHeight w:val="675"/>
          <w:jc w:val="center"/>
        </w:trPr>
        <w:tc>
          <w:tcPr>
            <w:tcW w:w="3340"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 2</w:t>
            </w:r>
          </w:p>
        </w:tc>
        <w:tc>
          <w:tcPr>
            <w:tcW w:w="376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Магнитный преобразователь потока в системе очистки воды Аурус</w:t>
            </w:r>
          </w:p>
        </w:tc>
        <w:tc>
          <w:tcPr>
            <w:tcW w:w="216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trHeight w:val="570"/>
          <w:jc w:val="center"/>
        </w:trPr>
        <w:tc>
          <w:tcPr>
            <w:tcW w:w="3340"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 3</w:t>
            </w:r>
          </w:p>
        </w:tc>
        <w:tc>
          <w:tcPr>
            <w:tcW w:w="376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Магнитный преобразователь потока в системе очистки воды Аурус</w:t>
            </w:r>
          </w:p>
        </w:tc>
        <w:tc>
          <w:tcPr>
            <w:tcW w:w="216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trHeight w:val="570"/>
          <w:jc w:val="center"/>
        </w:trPr>
        <w:tc>
          <w:tcPr>
            <w:tcW w:w="3340"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 5</w:t>
            </w:r>
          </w:p>
        </w:tc>
        <w:tc>
          <w:tcPr>
            <w:tcW w:w="376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Магнитный преобразователь потока в системе очистки воды Аурус</w:t>
            </w:r>
          </w:p>
        </w:tc>
        <w:tc>
          <w:tcPr>
            <w:tcW w:w="216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Calibri" w:hAnsi="Times New Roman" w:cs="Times New Roman"/>
          <w:sz w:val="28"/>
          <w:szCs w:val="28"/>
          <w:lang w:eastAsia="ru-RU"/>
        </w:rPr>
        <w:t>На котельной ООО «ТК Восток» применяется одноступенчатое</w:t>
      </w:r>
      <w:r w:rsidRPr="00266249">
        <w:rPr>
          <w:rFonts w:ascii="Times New Roman" w:eastAsia="Calibri" w:hAnsi="Times New Roman" w:cs="Times New Roman"/>
          <w:sz w:val="28"/>
          <w:szCs w:val="28"/>
          <w:lang w:eastAsia="ru-RU"/>
        </w:rPr>
        <w:br/>
        <w:t>Na-катионирование. Данные по производительности ВПУ не предоставлены.</w:t>
      </w:r>
    </w:p>
    <w:p w:rsidR="00266249" w:rsidRPr="00266249" w:rsidRDefault="00266249" w:rsidP="00266249">
      <w:pPr>
        <w:autoSpaceDE w:val="0"/>
        <w:autoSpaceDN w:val="0"/>
        <w:spacing w:after="0" w:line="240" w:lineRule="auto"/>
        <w:ind w:firstLine="709"/>
        <w:jc w:val="both"/>
        <w:rPr>
          <w:rFonts w:ascii="Times New Roman" w:eastAsia="Calibri" w:hAnsi="Times New Roman" w:cs="Times New Roman"/>
          <w:sz w:val="28"/>
          <w:szCs w:val="28"/>
          <w:lang w:eastAsia="ru-RU"/>
        </w:rPr>
      </w:pPr>
      <w:r w:rsidRPr="00266249">
        <w:rPr>
          <w:rFonts w:ascii="Times New Roman" w:eastAsia="Calibri" w:hAnsi="Times New Roman" w:cs="Times New Roman"/>
          <w:sz w:val="28"/>
          <w:szCs w:val="28"/>
          <w:lang w:eastAsia="ru-RU"/>
        </w:rPr>
        <w:t>На котельной ЗАО «Назаровское» водоподготовка ведётся только для внутреннего контура котельной, в сеть идёт готовый теплоноситель от потребителя.</w:t>
      </w:r>
    </w:p>
    <w:p w:rsidR="00266249" w:rsidRPr="00266249" w:rsidRDefault="00266249" w:rsidP="00266249">
      <w:pPr>
        <w:autoSpaceDE w:val="0"/>
        <w:autoSpaceDN w:val="0"/>
        <w:spacing w:after="0" w:line="240" w:lineRule="auto"/>
        <w:ind w:firstLine="709"/>
        <w:jc w:val="both"/>
        <w:rPr>
          <w:rFonts w:ascii="Times New Roman" w:eastAsia="Calibri" w:hAnsi="Times New Roman" w:cs="Times New Roman"/>
          <w:sz w:val="28"/>
          <w:szCs w:val="28"/>
          <w:lang w:eastAsia="ru-RU"/>
        </w:rPr>
      </w:pPr>
      <w:r w:rsidRPr="00266249">
        <w:rPr>
          <w:rFonts w:ascii="Times New Roman" w:eastAsia="Times New Roman" w:hAnsi="Times New Roman" w:cs="Times New Roman"/>
          <w:sz w:val="28"/>
          <w:szCs w:val="28"/>
          <w:lang w:eastAsia="ru-RU"/>
        </w:rPr>
        <w:t>На котельной ТЧР-12 ст. Ачинск – 2 ОАО «РЖД» установлены три Na-катионитовых фильтра типа ФиП1-1.0-0,6 производительностью 4 т/ч, и два Na -катионитовых фильтра типа ФиП2-1.0-0,6 производительностью 4 т/ч.</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bookmarkStart w:id="50" w:name="_Toc107231729"/>
      <w:bookmarkStart w:id="51" w:name="_Toc35951435"/>
      <w:r w:rsidRPr="00266249">
        <w:rPr>
          <w:rFonts w:ascii="Times New Roman" w:eastAsia="Times New Roman" w:hAnsi="Times New Roman" w:cs="Times New Roman"/>
          <w:sz w:val="28"/>
          <w:szCs w:val="28"/>
          <w:lang w:eastAsia="ru-RU"/>
        </w:rPr>
        <w:t>Часть 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50"/>
      <w:bookmarkEnd w:id="51"/>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Согласно СП 124.13330.2012 «Тепловые сети», Среднегодовая утечка теплоносителя (м /ч)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Полученные значения нормативных утечек теплоносителя за год и производительность водоподготовительных установок, учитывая затраты на восполнение потерь теплоносителя, приведены в таблице 3.1.1.</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3.2.1 - Расход подпиточной воды для эксплуатационного и аварийного режимов, в зоне действия источников тепловой энергии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jc w:val="center"/>
        <w:rPr>
          <w:rFonts w:ascii="Times New Roman" w:eastAsia="Times New Roman" w:hAnsi="Times New Roman" w:cs="Times New Roman"/>
          <w:sz w:val="28"/>
          <w:szCs w:val="28"/>
          <w:lang w:eastAsia="ru-RU"/>
        </w:rPr>
      </w:pPr>
      <w:hyperlink r:id="rId167" w:anchor="bookmark32" w:history="1">
        <w:bookmarkStart w:id="52" w:name="_Toc30146972"/>
        <w:bookmarkStart w:id="53" w:name="_Toc35951436"/>
        <w:bookmarkStart w:id="54" w:name="_Toc107231730"/>
        <w:r w:rsidR="00266249" w:rsidRPr="00266249">
          <w:rPr>
            <w:rFonts w:ascii="Times New Roman" w:eastAsia="Times New Roman" w:hAnsi="Times New Roman" w:cs="Times New Roman"/>
            <w:sz w:val="28"/>
            <w:szCs w:val="28"/>
            <w:lang w:eastAsia="ru-RU"/>
          </w:rPr>
          <w:t>РАЗДЕЛ 4.</w:t>
        </w:r>
      </w:hyperlink>
      <w:bookmarkStart w:id="55" w:name="_Hlk63459407"/>
      <w:bookmarkEnd w:id="52"/>
      <w:bookmarkEnd w:id="53"/>
      <w:r w:rsidR="00266249" w:rsidRPr="00266249">
        <w:rPr>
          <w:rFonts w:ascii="Times New Roman" w:eastAsia="Times New Roman" w:hAnsi="Times New Roman" w:cs="Times New Roman"/>
          <w:sz w:val="28"/>
          <w:szCs w:val="28"/>
          <w:lang w:eastAsia="ru-RU"/>
        </w:rPr>
        <w:fldChar w:fldCharType="begin"/>
      </w:r>
      <w:r w:rsidR="00266249" w:rsidRPr="00266249">
        <w:rPr>
          <w:rFonts w:ascii="Times New Roman" w:eastAsia="Times New Roman" w:hAnsi="Times New Roman" w:cs="Times New Roman"/>
          <w:sz w:val="28"/>
          <w:szCs w:val="28"/>
          <w:lang w:eastAsia="ru-RU"/>
        </w:rPr>
        <w:instrText xml:space="preserve"> HYPERLINK "file:///C:\\Windows\\TEMP\\Rar$DIa0.677\\г.%20Ачинск%20УЧ%2006.07.docx" \l "bookmark32" </w:instrText>
      </w:r>
      <w:r w:rsidR="00266249" w:rsidRPr="00266249">
        <w:rPr>
          <w:rFonts w:ascii="Times New Roman" w:eastAsia="Times New Roman" w:hAnsi="Times New Roman" w:cs="Times New Roman"/>
          <w:sz w:val="28"/>
          <w:szCs w:val="28"/>
          <w:lang w:eastAsia="ru-RU"/>
        </w:rPr>
        <w:fldChar w:fldCharType="separate"/>
      </w:r>
      <w:r w:rsidR="00266249" w:rsidRPr="00266249">
        <w:rPr>
          <w:rFonts w:ascii="Times New Roman" w:eastAsia="Times New Roman" w:hAnsi="Times New Roman" w:cs="Times New Roman"/>
          <w:sz w:val="28"/>
          <w:szCs w:val="28"/>
          <w:lang w:eastAsia="ru-RU"/>
        </w:rPr>
        <w:t xml:space="preserve"> ОСНОВНЫЕ ПОЛОЖЕНИЯ МАСТЕР-ПЛАНА РАЗВИТИЯ СИСТЕМ</w:t>
      </w:r>
      <w:r w:rsidR="00266249" w:rsidRPr="00266249">
        <w:rPr>
          <w:rFonts w:ascii="Times New Roman" w:eastAsia="Times New Roman" w:hAnsi="Times New Roman" w:cs="Times New Roman"/>
          <w:sz w:val="28"/>
          <w:szCs w:val="28"/>
          <w:lang w:eastAsia="ru-RU"/>
        </w:rPr>
        <w:fldChar w:fldCharType="end"/>
      </w:r>
      <w:r w:rsidR="00266249" w:rsidRPr="00266249">
        <w:rPr>
          <w:rFonts w:ascii="Times New Roman" w:eastAsia="Times New Roman" w:hAnsi="Times New Roman" w:cs="Times New Roman"/>
          <w:sz w:val="28"/>
          <w:szCs w:val="28"/>
          <w:lang w:eastAsia="ru-RU"/>
        </w:rPr>
        <w:t xml:space="preserve"> </w:t>
      </w:r>
      <w:hyperlink r:id="rId168" w:anchor="bookmark32" w:history="1">
        <w:r w:rsidR="00266249" w:rsidRPr="00266249">
          <w:rPr>
            <w:rFonts w:ascii="Times New Roman" w:eastAsia="Times New Roman" w:hAnsi="Times New Roman" w:cs="Times New Roman"/>
            <w:sz w:val="28"/>
            <w:szCs w:val="28"/>
            <w:lang w:eastAsia="ru-RU"/>
          </w:rPr>
          <w:t>ТЕПЛОСНАБЖЕНИЯ</w:t>
        </w:r>
      </w:hyperlink>
      <w:r w:rsidR="00266249" w:rsidRPr="00266249">
        <w:rPr>
          <w:rFonts w:ascii="Times New Roman" w:eastAsia="Times New Roman" w:hAnsi="Times New Roman" w:cs="Times New Roman"/>
          <w:sz w:val="28"/>
          <w:szCs w:val="28"/>
          <w:lang w:eastAsia="ru-RU"/>
        </w:rPr>
        <w:t xml:space="preserve"> ПОСЕЛЕНИЯ, ГОРОДСКОГО ОКРУГА, ГОРОДА ФЕДЕРАЛЬНОГО ЗНАЧЕНИЯ</w:t>
      </w:r>
      <w:bookmarkEnd w:id="54"/>
    </w:p>
    <w:bookmarkEnd w:id="55"/>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169" w:anchor="bookmark33" w:history="1">
        <w:bookmarkStart w:id="56" w:name="_Toc30146973"/>
        <w:bookmarkStart w:id="57" w:name="_Toc35951437"/>
        <w:bookmarkStart w:id="58" w:name="_Toc107231731"/>
        <w:r w:rsidR="00266249" w:rsidRPr="00266249">
          <w:rPr>
            <w:rFonts w:ascii="Times New Roman" w:eastAsia="Times New Roman" w:hAnsi="Times New Roman" w:cs="Times New Roman"/>
            <w:sz w:val="28"/>
            <w:szCs w:val="28"/>
            <w:lang w:eastAsia="ru-RU"/>
          </w:rPr>
          <w:t>Часть 1. Описание сценариев развития теплоснабжения поселения, городского округа, города</w:t>
        </w:r>
      </w:hyperlink>
      <w:r w:rsidR="00266249" w:rsidRPr="00266249">
        <w:rPr>
          <w:rFonts w:ascii="Times New Roman" w:eastAsia="Times New Roman" w:hAnsi="Times New Roman" w:cs="Times New Roman"/>
          <w:sz w:val="28"/>
          <w:szCs w:val="28"/>
          <w:lang w:eastAsia="ru-RU"/>
        </w:rPr>
        <w:t xml:space="preserve"> </w:t>
      </w:r>
      <w:hyperlink r:id="rId170" w:anchor="bookmark33" w:history="1">
        <w:r w:rsidR="00266249" w:rsidRPr="00266249">
          <w:rPr>
            <w:rFonts w:ascii="Times New Roman" w:eastAsia="Times New Roman" w:hAnsi="Times New Roman" w:cs="Times New Roman"/>
            <w:sz w:val="28"/>
            <w:szCs w:val="28"/>
            <w:lang w:eastAsia="ru-RU"/>
          </w:rPr>
          <w:t>федерального значения</w:t>
        </w:r>
        <w:bookmarkEnd w:id="56"/>
        <w:bookmarkEnd w:id="57"/>
        <w:bookmarkEnd w:id="58"/>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Мастер-план схемы теплоснабжения предназначен для описания и обоснования отбора нескольких вариантов ее реализации, из которых будет выбран рекомендуемый вариант.</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Каждый вариант должен обеспечивать покрытие всего перспективного спроса на тепловую мощность, возникающего в городе,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и текущей и перспективной тепловой нагрузки в каждой зоне действия источников тепловой энергии является главным условием для разработки сценариев (вариантов) мастер-плана.</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 соответствии с «Требованиями к схемам теплоснабжения, порядку их разработки и утверждения» предложения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Варианты мастер-плана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 обеспечивающих перспективные балансы спроса на тепловую мощность. После разработки проектных предложений для каждого из вариантов мастер-плана выполняется оценка финансовых потребностей, необходимых для их реализации.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Актуализированной схемой теплоснабжения г. Ачинска рассматриваются следующие варианты развития:</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r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Вариант №1</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ТЭЦ АО «РУСАЛ Ачинск»</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lastRenderedPageBreak/>
        <w:t>ТЭЦ АО «РУСАЛ Ачинск» имеет дефицит тепловой мощности «нетто». Для устранения дефицита располагаемой тепловой мощности «нетто» (минус 13,53 Гкал/ч.) на ТЭЦ планируется строительство дополнительного котла № 9 БКЗ-500-140. Ориентировочный срок ввода в эксплуатацию котла № 9 не ранее 2028 года.</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Для принятия решения по строительству котла № 9, Администрации города Ачинска и АО «РУСАЛ Ачинск» необходимо совместно рассмотреть вопрос о возможности строительства дополнительного котла № 9.</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 2024 году планируется ввод в эксплуатацию новой турбины №7 ПТ-90. Максимальный отопительный отбор с турбины № 7 составляет 120 Гкал/ч.</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Котельная №6 ООО «Теплосеть»</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Котельная №6 имеет дефицит тепловой мощности «нетто». Для устранения дефицита располагаемой тепловой мощности «нетто» (минус 10,74 Гкал/ч.) предлагается строительство новой блочно-модульной котельной рядом с котельной №6, с увеличением мощности до 50 МВт (42,99 Гкал/ч.).</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 2025 году планируется вывод из эксплуатации котельной № 1ООО «Теплосеть» с переключением существующей нагрузки на котельную № 6.</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Вариант №2</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r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В качестве альтернативного сценарий развития систем централизованного теплоснабжения города Ачинска рассматривается возможность переключения части потребителей от ТЭЦ АО «РУСАЛ Ачинск» к котельной №6 ООО «Теплосеть» после осуществления мероприятия «Реконструкция котельной № 6 ст. Ачинск-1 ООО «Теплосеть» с увеличением мощности до 120 МВт (103,2 Гкал/ч) с закрытием источников тепла котельной № 1 ул. Л. Толстого).</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На рисунке 4.1.1 представлена схема тепловых сетей после переключения части потребителей от ТЭЦ АО «РУСАЛ Ачинск» к котельной №6 ООО «Теплосеть».</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sectPr w:rsidR="00266249" w:rsidRPr="00266249">
          <w:pgSz w:w="11907" w:h="16840"/>
          <w:pgMar w:top="1134" w:right="850" w:bottom="1134" w:left="1701" w:header="709" w:footer="709" w:gutter="0"/>
          <w:cols w:space="720"/>
        </w:sect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noProof/>
          <w:sz w:val="20"/>
          <w:szCs w:val="20"/>
          <w:lang w:eastAsia="ru-RU"/>
        </w:rPr>
        <w:lastRenderedPageBreak/>
        <w:drawing>
          <wp:inline distT="0" distB="0" distL="0" distR="0">
            <wp:extent cx="7496175" cy="5241925"/>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7496175" cy="5241925"/>
                    </a:xfrm>
                    <a:prstGeom prst="rect">
                      <a:avLst/>
                    </a:prstGeom>
                    <a:noFill/>
                    <a:ln>
                      <a:noFill/>
                    </a:ln>
                  </pic:spPr>
                </pic:pic>
              </a:graphicData>
            </a:graphic>
          </wp:inline>
        </w:drawing>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bidi="ru-RU"/>
        </w:rPr>
      </w:pPr>
      <w:r w:rsidRPr="00266249">
        <w:rPr>
          <w:rFonts w:ascii="Times New Roman" w:eastAsia="Times New Roman" w:hAnsi="Times New Roman" w:cs="Times New Roman"/>
          <w:sz w:val="20"/>
          <w:szCs w:val="20"/>
          <w:lang w:eastAsia="ru-RU"/>
        </w:rPr>
        <w:t>Рисунок 5.1.1. Схема сетей теплоснабжения после переключения части потребителей от ТЭЦ АО «РУСАЛ Ачинск» к котельной №6 ООО «Теплосеть»</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sectPr w:rsidR="00266249" w:rsidRPr="00266249" w:rsidSect="00597C11">
          <w:pgSz w:w="16840" w:h="11907" w:orient="landscape"/>
          <w:pgMar w:top="1134" w:right="850" w:bottom="1134" w:left="1701" w:header="709" w:footer="709" w:gutter="0"/>
          <w:cols w:space="720"/>
          <w:docGrid w:linePitch="272"/>
        </w:sect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r w:rsidRPr="00266249">
        <w:rPr>
          <w:rFonts w:ascii="Times New Roman" w:eastAsia="Calibri" w:hAnsi="Times New Roman" w:cs="Times New Roman"/>
          <w:sz w:val="28"/>
          <w:szCs w:val="28"/>
          <w:lang w:eastAsia="ru-RU"/>
        </w:rPr>
        <w:lastRenderedPageBreak/>
        <w:t>Помимо потребителей от источников тепла котельной № 1 ул. Л. Толстого к переключению предполагаются:</w:t>
      </w:r>
    </w:p>
    <w:p w:rsidR="00266249" w:rsidRPr="00266249" w:rsidRDefault="00266249" w:rsidP="00266249">
      <w:pPr>
        <w:autoSpaceDE w:val="0"/>
        <w:autoSpaceDN w:val="0"/>
        <w:spacing w:after="0" w:line="240" w:lineRule="auto"/>
        <w:ind w:firstLine="709"/>
        <w:jc w:val="both"/>
        <w:rPr>
          <w:rFonts w:ascii="Times New Roman" w:eastAsia="Calibri" w:hAnsi="Times New Roman" w:cs="Times New Roman"/>
          <w:sz w:val="28"/>
          <w:szCs w:val="28"/>
          <w:lang w:eastAsia="ru-RU"/>
        </w:rPr>
      </w:pPr>
      <w:r w:rsidRPr="00266249">
        <w:rPr>
          <w:rFonts w:ascii="Times New Roman" w:eastAsia="MS PMincho" w:hAnsi="Times New Roman" w:cs="Times New Roman"/>
          <w:sz w:val="28"/>
          <w:szCs w:val="28"/>
          <w:lang w:eastAsia="ru-RU"/>
        </w:rPr>
        <w:t>потребители, получающие тепловую энергию от ТЭЦ АО «РУСАЛ Ачинск» от ЦТП, суммарная подключенная нагрузка которых составляет 45,8478 Гкал/ч, в т. ч. на отопление и вентиляцию – 34,2914 Гкал/ч, на ГВС – 11,5564 Гкал/ч;</w:t>
      </w:r>
    </w:p>
    <w:p w:rsidR="00266249" w:rsidRPr="00266249" w:rsidRDefault="00266249" w:rsidP="00266249">
      <w:pPr>
        <w:autoSpaceDE w:val="0"/>
        <w:autoSpaceDN w:val="0"/>
        <w:spacing w:after="0" w:line="240" w:lineRule="auto"/>
        <w:ind w:firstLine="709"/>
        <w:jc w:val="both"/>
        <w:rPr>
          <w:rFonts w:ascii="Times New Roman" w:eastAsia="MS PMincho" w:hAnsi="Times New Roman" w:cs="Times New Roman"/>
          <w:sz w:val="28"/>
          <w:szCs w:val="28"/>
          <w:lang w:eastAsia="ru-RU"/>
        </w:rPr>
      </w:pPr>
      <w:r w:rsidRPr="00266249">
        <w:rPr>
          <w:rFonts w:ascii="Times New Roman" w:eastAsia="MS PMincho" w:hAnsi="Times New Roman" w:cs="Times New Roman"/>
          <w:sz w:val="28"/>
          <w:szCs w:val="28"/>
          <w:lang w:eastAsia="ru-RU"/>
        </w:rPr>
        <w:t>часть потребителей, подключенных к ТЭЦ АО «РУСАЛ Ачинск», суммарная подключенная нагрузка которых составляет 1,3007 Гкал/ч, в т. ч. на отопление и вентиляцию – 1,2167 Гкал/ч, на ГВС – 0,084 Гкал/ч.</w:t>
      </w:r>
    </w:p>
    <w:p w:rsidR="00266249" w:rsidRPr="00266249" w:rsidRDefault="00266249" w:rsidP="00266249">
      <w:pPr>
        <w:autoSpaceDE w:val="0"/>
        <w:autoSpaceDN w:val="0"/>
        <w:spacing w:after="0" w:line="240" w:lineRule="auto"/>
        <w:ind w:firstLine="709"/>
        <w:jc w:val="both"/>
        <w:rPr>
          <w:rFonts w:ascii="Times New Roman" w:eastAsia="MS PMincho" w:hAnsi="Times New Roman" w:cs="Times New Roman"/>
          <w:sz w:val="28"/>
          <w:szCs w:val="28"/>
          <w:lang w:eastAsia="ru-RU"/>
        </w:rPr>
      </w:pPr>
      <w:r w:rsidRPr="00266249">
        <w:rPr>
          <w:rFonts w:ascii="Times New Roman" w:eastAsia="Calibri" w:hAnsi="Times New Roman" w:cs="Times New Roman"/>
          <w:sz w:val="28"/>
          <w:szCs w:val="28"/>
          <w:lang w:eastAsia="ru-RU"/>
        </w:rPr>
        <w:t xml:space="preserve">Для потребителей, расположенных восточнее шоссе Нефтяников (ул. Догаева, ул. Тарутинская), необходимо установить </w:t>
      </w:r>
      <w:bookmarkStart w:id="59" w:name="_Hlk107846992"/>
      <w:r w:rsidRPr="00266249">
        <w:rPr>
          <w:rFonts w:ascii="Times New Roman" w:eastAsia="Calibri" w:hAnsi="Times New Roman" w:cs="Times New Roman"/>
          <w:sz w:val="28"/>
          <w:szCs w:val="28"/>
          <w:lang w:eastAsia="ru-RU"/>
        </w:rPr>
        <w:t>понизительную</w:t>
      </w:r>
      <w:bookmarkEnd w:id="59"/>
      <w:r w:rsidRPr="00266249">
        <w:rPr>
          <w:rFonts w:ascii="Times New Roman" w:eastAsia="Calibri" w:hAnsi="Times New Roman" w:cs="Times New Roman"/>
          <w:sz w:val="28"/>
          <w:szCs w:val="28"/>
          <w:lang w:eastAsia="ru-RU"/>
        </w:rPr>
        <w:t xml:space="preserve"> насосную станцию на обратном трубопроводе тепловых сетей в связи с превышением давления теплоносителя в обратных трубопроводах на ИТП. Ориентировочное место расположение насосной станции указано на рисунке 5.1.1.</w:t>
      </w:r>
    </w:p>
    <w:p w:rsidR="00266249" w:rsidRPr="00266249" w:rsidRDefault="00266249" w:rsidP="00266249">
      <w:pPr>
        <w:autoSpaceDE w:val="0"/>
        <w:autoSpaceDN w:val="0"/>
        <w:spacing w:after="0" w:line="240" w:lineRule="auto"/>
        <w:ind w:firstLine="709"/>
        <w:jc w:val="both"/>
        <w:rPr>
          <w:rFonts w:ascii="Times New Roman" w:eastAsia="Calibri" w:hAnsi="Times New Roman" w:cs="Times New Roman"/>
          <w:sz w:val="28"/>
          <w:szCs w:val="28"/>
          <w:lang w:eastAsia="ru-RU"/>
        </w:rPr>
      </w:pPr>
      <w:r w:rsidRPr="00266249">
        <w:rPr>
          <w:rFonts w:ascii="Times New Roman" w:eastAsia="Calibri" w:hAnsi="Times New Roman" w:cs="Times New Roman"/>
          <w:sz w:val="28"/>
          <w:szCs w:val="28"/>
          <w:lang w:eastAsia="ru-RU"/>
        </w:rPr>
        <w:t>К недостаткам данного сценария развития систем централизованного теплоснабжения города Ачинска относится необходимость согласования возможности переключения потребителей от ТЭЦ АО «РУСАЛ Ачинск» к котельной №6 ООО «Теплосеть». Переключаемая нагрузка составляет 14,7% от суммарной подключенной нагрузки к ТЭЦ АО «РУСАЛ Ачинск», что может привести к снижению технико-экономических показателей работы ТЭЦ.</w:t>
      </w:r>
    </w:p>
    <w:p w:rsidR="00266249" w:rsidRPr="00266249" w:rsidRDefault="00266249" w:rsidP="00266249">
      <w:pPr>
        <w:autoSpaceDE w:val="0"/>
        <w:autoSpaceDN w:val="0"/>
        <w:spacing w:after="0" w:line="240" w:lineRule="auto"/>
        <w:ind w:firstLine="709"/>
        <w:jc w:val="both"/>
        <w:rPr>
          <w:rFonts w:ascii="Times New Roman" w:eastAsia="Calibri" w:hAnsi="Times New Roman" w:cs="Times New Roman"/>
          <w:sz w:val="28"/>
          <w:szCs w:val="28"/>
          <w:lang w:eastAsia="ru-RU"/>
        </w:rPr>
      </w:pPr>
      <w:r w:rsidRPr="00266249">
        <w:rPr>
          <w:rFonts w:ascii="Times New Roman" w:eastAsia="Times New Roman" w:hAnsi="Times New Roman" w:cs="Times New Roman"/>
          <w:sz w:val="28"/>
          <w:szCs w:val="28"/>
          <w:lang w:eastAsia="ru-RU"/>
        </w:rPr>
        <w:t>Вне зависимости от сценариев перспективного развития систем теплоснабжения необходимо произвести поэтапную замену сетей теплоснабжения, выработавших эксплуатационный ресурс и реконструкцию тепловых сетей с увеличением диаметра трубопроводов.</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Строительство магистральных и распределительных тепловых сетей для подключения перспективных потребителей и реконструкцию тепловых сетей с увеличением диаметра трубопроводов для обеспечения перспективных приростов тепловой нагрузки.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Calibri" w:hAnsi="Times New Roman" w:cs="Times New Roman"/>
          <w:sz w:val="28"/>
          <w:szCs w:val="28"/>
          <w:lang w:eastAsia="ru-RU"/>
        </w:rPr>
        <w:t>Для восстановления гидравлического режима в точке подключения улиц Ново-Восточной и Юго-Восточной необходимо спроектировать и построить повысительно-понизительную насосную станцию, с реконструкцией существующих тепловых сетей.</w:t>
      </w:r>
    </w:p>
    <w:p w:rsidR="00266249" w:rsidRPr="00266249" w:rsidRDefault="00266249" w:rsidP="00266249">
      <w:pPr>
        <w:autoSpaceDE w:val="0"/>
        <w:autoSpaceDN w:val="0"/>
        <w:spacing w:after="0" w:line="240" w:lineRule="auto"/>
        <w:ind w:firstLine="709"/>
        <w:jc w:val="both"/>
        <w:rPr>
          <w:rFonts w:ascii="Times New Roman" w:eastAsia="Calibri"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172" w:anchor="bookmark34" w:history="1">
        <w:bookmarkStart w:id="60" w:name="_Toc30146974"/>
        <w:bookmarkStart w:id="61" w:name="_Toc35951438"/>
        <w:bookmarkStart w:id="62" w:name="_Toc107231732"/>
        <w:r w:rsidR="00266249" w:rsidRPr="00266249">
          <w:rPr>
            <w:rFonts w:ascii="Times New Roman" w:eastAsia="Times New Roman" w:hAnsi="Times New Roman" w:cs="Times New Roman"/>
            <w:sz w:val="28"/>
            <w:szCs w:val="28"/>
            <w:lang w:eastAsia="ru-RU"/>
          </w:rPr>
          <w:t>Часть 2. Обоснование выбора приоритетного сценария развития теплоснабжения</w:t>
        </w:r>
        <w:bookmarkEnd w:id="60"/>
        <w:bookmarkEnd w:id="61"/>
      </w:hyperlink>
      <w:r w:rsidR="00266249" w:rsidRPr="00266249">
        <w:rPr>
          <w:rFonts w:ascii="Times New Roman" w:eastAsia="Times New Roman" w:hAnsi="Times New Roman" w:cs="Times New Roman"/>
          <w:sz w:val="28"/>
          <w:szCs w:val="28"/>
          <w:lang w:eastAsia="ru-RU"/>
        </w:rPr>
        <w:t xml:space="preserve"> поселения, городского округа, города федерального значения</w:t>
      </w:r>
      <w:bookmarkEnd w:id="62"/>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 xml:space="preserve">Технико-экономические сравнение вариантов перспективного развития систем г. Ачинска приведены в таблицах ниже.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Совокупные капитальные затраты на мероприятия по строительству, реконструкции и модернизации системы теплоснабжения г. Ачинска, в прогнозных ценах, составили:</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lastRenderedPageBreak/>
        <w:t>по варианту №1 - 406 073,98 тыс. руб.;</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по варианту №2 - 1 064 967,00 тыс. руб.</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Таблица 5.2 1 - Капитальные затраты по Варианту №1</w:t>
      </w:r>
    </w:p>
    <w:tbl>
      <w:tblPr>
        <w:tblW w:w="5000" w:type="pct"/>
        <w:jc w:val="center"/>
        <w:tblLook w:val="04A0" w:firstRow="1" w:lastRow="0" w:firstColumn="1" w:lastColumn="0" w:noHBand="0" w:noVBand="1"/>
      </w:tblPr>
      <w:tblGrid>
        <w:gridCol w:w="676"/>
        <w:gridCol w:w="5084"/>
        <w:gridCol w:w="3811"/>
      </w:tblGrid>
      <w:tr w:rsidR="00266249" w:rsidRPr="00266249" w:rsidTr="00597C11">
        <w:trPr>
          <w:trHeight w:val="20"/>
          <w:jc w:val="center"/>
        </w:trPr>
        <w:tc>
          <w:tcPr>
            <w:tcW w:w="35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п/п</w:t>
            </w:r>
          </w:p>
        </w:tc>
        <w:tc>
          <w:tcPr>
            <w:tcW w:w="2656"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мероприятия</w:t>
            </w:r>
          </w:p>
        </w:tc>
        <w:tc>
          <w:tcPr>
            <w:tcW w:w="1991"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Итоговая стоимость, тыс. руб.</w:t>
            </w:r>
          </w:p>
        </w:tc>
      </w:tr>
      <w:tr w:rsidR="00266249" w:rsidRPr="00266249" w:rsidTr="00597C11">
        <w:trPr>
          <w:trHeight w:val="20"/>
          <w:jc w:val="center"/>
        </w:trPr>
        <w:tc>
          <w:tcPr>
            <w:tcW w:w="353"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2656"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блочно-модульной котельной на 50 МВт</w:t>
            </w:r>
          </w:p>
        </w:tc>
        <w:tc>
          <w:tcPr>
            <w:tcW w:w="199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379916,34</w:t>
            </w:r>
          </w:p>
        </w:tc>
      </w:tr>
      <w:tr w:rsidR="00266249" w:rsidRPr="00266249" w:rsidTr="00597C11">
        <w:trPr>
          <w:trHeight w:val="20"/>
          <w:jc w:val="center"/>
        </w:trPr>
        <w:tc>
          <w:tcPr>
            <w:tcW w:w="353"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2656"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Реконструкция тепловых сетей с увеличением диаметра</w:t>
            </w:r>
          </w:p>
        </w:tc>
        <w:tc>
          <w:tcPr>
            <w:tcW w:w="199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26157,64</w:t>
            </w:r>
          </w:p>
        </w:tc>
      </w:tr>
      <w:tr w:rsidR="00266249" w:rsidRPr="00266249" w:rsidTr="00597C11">
        <w:trPr>
          <w:trHeight w:val="20"/>
          <w:jc w:val="center"/>
        </w:trPr>
        <w:tc>
          <w:tcPr>
            <w:tcW w:w="3009" w:type="pct"/>
            <w:gridSpan w:val="2"/>
            <w:tcBorders>
              <w:top w:val="single" w:sz="4" w:space="0" w:color="auto"/>
              <w:left w:val="single" w:sz="4" w:space="0" w:color="auto"/>
              <w:bottom w:val="single" w:sz="4" w:space="0" w:color="auto"/>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Итого:</w:t>
            </w:r>
          </w:p>
        </w:tc>
        <w:tc>
          <w:tcPr>
            <w:tcW w:w="199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406073,98</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bidi="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5.2.2 - Капитальные затраты по Варианту №2</w:t>
      </w:r>
    </w:p>
    <w:tbl>
      <w:tblPr>
        <w:tblW w:w="5000" w:type="pct"/>
        <w:jc w:val="center"/>
        <w:tblLook w:val="04A0" w:firstRow="1" w:lastRow="0" w:firstColumn="1" w:lastColumn="0" w:noHBand="0" w:noVBand="1"/>
      </w:tblPr>
      <w:tblGrid>
        <w:gridCol w:w="676"/>
        <w:gridCol w:w="5528"/>
        <w:gridCol w:w="3367"/>
      </w:tblGrid>
      <w:tr w:rsidR="00266249" w:rsidRPr="00266249" w:rsidTr="00597C11">
        <w:trPr>
          <w:trHeight w:val="20"/>
          <w:jc w:val="center"/>
        </w:trPr>
        <w:tc>
          <w:tcPr>
            <w:tcW w:w="35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п/п</w:t>
            </w:r>
          </w:p>
        </w:tc>
        <w:tc>
          <w:tcPr>
            <w:tcW w:w="2888"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Наименование мероприятия</w:t>
            </w:r>
          </w:p>
        </w:tc>
        <w:tc>
          <w:tcPr>
            <w:tcW w:w="1759"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Итоговая стоимость, тыс. руб.</w:t>
            </w:r>
          </w:p>
        </w:tc>
      </w:tr>
      <w:tr w:rsidR="00266249" w:rsidRPr="00266249" w:rsidTr="00597C11">
        <w:trPr>
          <w:trHeight w:val="20"/>
          <w:jc w:val="center"/>
        </w:trPr>
        <w:tc>
          <w:tcPr>
            <w:tcW w:w="353"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288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блочно-модульной котельной на 120 МВт</w:t>
            </w:r>
          </w:p>
        </w:tc>
        <w:tc>
          <w:tcPr>
            <w:tcW w:w="1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650000,00</w:t>
            </w:r>
          </w:p>
        </w:tc>
      </w:tr>
      <w:tr w:rsidR="00266249" w:rsidRPr="00266249" w:rsidTr="00597C11">
        <w:trPr>
          <w:trHeight w:val="20"/>
          <w:jc w:val="center"/>
        </w:trPr>
        <w:tc>
          <w:tcPr>
            <w:tcW w:w="353"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288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тепловых сетей</w:t>
            </w:r>
          </w:p>
        </w:tc>
        <w:tc>
          <w:tcPr>
            <w:tcW w:w="1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320967,00</w:t>
            </w:r>
          </w:p>
        </w:tc>
      </w:tr>
      <w:tr w:rsidR="00266249" w:rsidRPr="00266249" w:rsidTr="00597C11">
        <w:trPr>
          <w:trHeight w:val="20"/>
          <w:jc w:val="center"/>
        </w:trPr>
        <w:tc>
          <w:tcPr>
            <w:tcW w:w="353"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288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Реконструкция тепловых сетей с увеличением диаметра</w:t>
            </w:r>
          </w:p>
        </w:tc>
        <w:tc>
          <w:tcPr>
            <w:tcW w:w="1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50500,00</w:t>
            </w:r>
          </w:p>
        </w:tc>
      </w:tr>
      <w:tr w:rsidR="00266249" w:rsidRPr="00266249" w:rsidTr="00597C11">
        <w:trPr>
          <w:trHeight w:val="20"/>
          <w:jc w:val="center"/>
        </w:trPr>
        <w:tc>
          <w:tcPr>
            <w:tcW w:w="353"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288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ПНС</w:t>
            </w:r>
          </w:p>
        </w:tc>
        <w:tc>
          <w:tcPr>
            <w:tcW w:w="1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27900,00</w:t>
            </w:r>
          </w:p>
        </w:tc>
      </w:tr>
      <w:tr w:rsidR="00266249" w:rsidRPr="00266249" w:rsidTr="00597C11">
        <w:trPr>
          <w:trHeight w:val="20"/>
          <w:jc w:val="center"/>
        </w:trPr>
        <w:tc>
          <w:tcPr>
            <w:tcW w:w="353"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2888"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двух модульных ПНС в Привокзальном р-не.</w:t>
            </w:r>
          </w:p>
        </w:tc>
        <w:tc>
          <w:tcPr>
            <w:tcW w:w="1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15600,00</w:t>
            </w:r>
          </w:p>
        </w:tc>
      </w:tr>
      <w:tr w:rsidR="00266249" w:rsidRPr="00266249" w:rsidTr="00597C11">
        <w:trPr>
          <w:trHeight w:val="20"/>
          <w:jc w:val="center"/>
        </w:trPr>
        <w:tc>
          <w:tcPr>
            <w:tcW w:w="3241" w:type="pct"/>
            <w:gridSpan w:val="2"/>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Итого:</w:t>
            </w:r>
          </w:p>
        </w:tc>
        <w:tc>
          <w:tcPr>
            <w:tcW w:w="1759"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1064967,00</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p w:rsidR="00266249" w:rsidRPr="00266249" w:rsidRDefault="00266249" w:rsidP="00266249">
      <w:pPr>
        <w:autoSpaceDE w:val="0"/>
        <w:autoSpaceDN w:val="0"/>
        <w:spacing w:after="0" w:line="240" w:lineRule="auto"/>
        <w:ind w:firstLine="709"/>
        <w:jc w:val="both"/>
        <w:rPr>
          <w:rFonts w:ascii="Times New Roman" w:eastAsia="Calibri" w:hAnsi="Times New Roman" w:cs="Times New Roman"/>
          <w:sz w:val="28"/>
          <w:szCs w:val="28"/>
          <w:lang w:eastAsia="ru-RU" w:bidi="ru-RU"/>
        </w:rPr>
      </w:pPr>
      <w:r w:rsidRPr="00266249">
        <w:rPr>
          <w:rFonts w:ascii="Times New Roman" w:eastAsia="Times New Roman" w:hAnsi="Times New Roman" w:cs="Times New Roman"/>
          <w:sz w:val="28"/>
          <w:szCs w:val="28"/>
          <w:lang w:eastAsia="ru-RU"/>
        </w:rPr>
        <w:t>На основании анализа ценовых (тарифных) последствий для потребителей, выполненных в Главе 14 «Ценовые (тарифные) последствия» обосновывающих материалов к схеме теплоснабжения г. Ачинска, для вариантов 1 и 2 по показателям:</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 xml:space="preserve">затраты на реализацию мероприятий по строительству, реконструкции и техническому перевооружению источников тепловой энергии;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затраты на реализацию мероприятий по строительству и реконструкции тепловых сетей и сооружений на них;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ценовые последствия реализации мероприятий для потребителей тепловой энергии.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Можно сделать вывод о том, что наиболее целесообразным сценарием перспективного развития систем теплоснабжения г. Ачинска является Вариант №1.</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Данный вариант позволяет обеспечить:</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 оптимизацию состава эксплуатируемых источников ввиду их убыточности;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меньший рост тарифа при реализации мероприятий (снизить денежную нагрузку для населения).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jc w:val="center"/>
        <w:rPr>
          <w:rFonts w:ascii="Times New Roman" w:eastAsia="Times New Roman" w:hAnsi="Times New Roman" w:cs="Times New Roman"/>
          <w:sz w:val="28"/>
          <w:szCs w:val="28"/>
          <w:lang w:eastAsia="ru-RU"/>
        </w:rPr>
      </w:pPr>
      <w:hyperlink r:id="rId173" w:anchor="bookmark35" w:history="1">
        <w:bookmarkStart w:id="63" w:name="_Toc107231733"/>
        <w:r w:rsidR="00266249" w:rsidRPr="00266249">
          <w:rPr>
            <w:rFonts w:ascii="Times New Roman" w:eastAsia="Times New Roman" w:hAnsi="Times New Roman" w:cs="Times New Roman"/>
            <w:sz w:val="28"/>
            <w:szCs w:val="28"/>
            <w:lang w:eastAsia="ru-RU"/>
          </w:rPr>
          <w:t>РАЗДЕЛ 5. ПРЕДЛОЖЕНИЯ ПО СТРОИТЕЛЬСТВУ, РЕКОНСТРУКЦИИ, ТЕХНИЧЕСКОМУ</w:t>
        </w:r>
      </w:hyperlink>
      <w:r w:rsidR="00266249" w:rsidRPr="00266249">
        <w:rPr>
          <w:rFonts w:ascii="Times New Roman" w:eastAsia="Times New Roman" w:hAnsi="Times New Roman" w:cs="Times New Roman"/>
          <w:sz w:val="28"/>
          <w:szCs w:val="28"/>
          <w:lang w:eastAsia="ru-RU"/>
        </w:rPr>
        <w:t xml:space="preserve"> </w:t>
      </w:r>
      <w:hyperlink r:id="rId174" w:anchor="bookmark35" w:history="1">
        <w:r w:rsidR="00266249" w:rsidRPr="00266249">
          <w:rPr>
            <w:rFonts w:ascii="Times New Roman" w:eastAsia="Times New Roman" w:hAnsi="Times New Roman" w:cs="Times New Roman"/>
            <w:sz w:val="28"/>
            <w:szCs w:val="28"/>
            <w:lang w:eastAsia="ru-RU"/>
          </w:rPr>
          <w:t>ПЕРЕВООРУЖЕНИЮ И (ИЛИ) МОДЕРНИЗАЦИИ ИСТОЧНИКОВ ТЕПЛОВОЙ ЭНЕРГИИ</w:t>
        </w:r>
        <w:bookmarkEnd w:id="63"/>
      </w:hyperlink>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175" w:anchor="bookmark36" w:history="1">
        <w:bookmarkStart w:id="64" w:name="_Toc30146976"/>
        <w:bookmarkStart w:id="65" w:name="_Toc35951440"/>
        <w:bookmarkStart w:id="66" w:name="_Toc107231734"/>
        <w:r w:rsidR="00266249" w:rsidRPr="00266249">
          <w:rPr>
            <w:rFonts w:ascii="Times New Roman" w:eastAsia="Times New Roman" w:hAnsi="Times New Roman" w:cs="Times New Roman"/>
            <w:sz w:val="28"/>
            <w:szCs w:val="28"/>
            <w:lang w:eastAsia="ru-RU"/>
          </w:rPr>
          <w:t>Часть 1. Предложения по строительству источников тепловой энергии, обеспечивающих</w:t>
        </w:r>
      </w:hyperlink>
      <w:r w:rsidR="00266249" w:rsidRPr="00266249">
        <w:rPr>
          <w:rFonts w:ascii="Times New Roman" w:eastAsia="Times New Roman" w:hAnsi="Times New Roman" w:cs="Times New Roman"/>
          <w:sz w:val="28"/>
          <w:szCs w:val="28"/>
          <w:lang w:eastAsia="ru-RU"/>
        </w:rPr>
        <w:t xml:space="preserve"> </w:t>
      </w:r>
      <w:hyperlink r:id="rId176" w:anchor="bookmark36" w:history="1">
        <w:r w:rsidR="00266249" w:rsidRPr="00266249">
          <w:rPr>
            <w:rFonts w:ascii="Times New Roman" w:eastAsia="Times New Roman" w:hAnsi="Times New Roman" w:cs="Times New Roman"/>
            <w:sz w:val="28"/>
            <w:szCs w:val="28"/>
            <w:lang w:eastAsia="ru-RU"/>
          </w:rPr>
          <w:t>перспективную тепловую нагрузку на осваиваемых территориях поселения, городского</w:t>
        </w:r>
      </w:hyperlink>
      <w:r w:rsidR="00266249" w:rsidRPr="00266249">
        <w:rPr>
          <w:rFonts w:ascii="Times New Roman" w:eastAsia="Times New Roman" w:hAnsi="Times New Roman" w:cs="Times New Roman"/>
          <w:sz w:val="28"/>
          <w:szCs w:val="28"/>
          <w:lang w:eastAsia="ru-RU"/>
        </w:rPr>
        <w:t xml:space="preserve"> </w:t>
      </w:r>
      <w:hyperlink r:id="rId177" w:anchor="bookmark36" w:history="1">
        <w:r w:rsidR="00266249" w:rsidRPr="00266249">
          <w:rPr>
            <w:rFonts w:ascii="Times New Roman" w:eastAsia="Times New Roman" w:hAnsi="Times New Roman" w:cs="Times New Roman"/>
            <w:sz w:val="28"/>
            <w:szCs w:val="28"/>
            <w:lang w:eastAsia="ru-RU"/>
          </w:rPr>
          <w:t>округа, города федерального значения, для которых отсутствует возможность и (или)</w:t>
        </w:r>
      </w:hyperlink>
      <w:r w:rsidR="00266249" w:rsidRPr="00266249">
        <w:rPr>
          <w:rFonts w:ascii="Times New Roman" w:eastAsia="Times New Roman" w:hAnsi="Times New Roman" w:cs="Times New Roman"/>
          <w:sz w:val="28"/>
          <w:szCs w:val="28"/>
          <w:lang w:eastAsia="ru-RU"/>
        </w:rPr>
        <w:t xml:space="preserve"> </w:t>
      </w:r>
      <w:hyperlink r:id="rId178" w:anchor="bookmark36" w:history="1">
        <w:r w:rsidR="00266249" w:rsidRPr="00266249">
          <w:rPr>
            <w:rFonts w:ascii="Times New Roman" w:eastAsia="Times New Roman" w:hAnsi="Times New Roman" w:cs="Times New Roman"/>
            <w:sz w:val="28"/>
            <w:szCs w:val="28"/>
            <w:lang w:eastAsia="ru-RU"/>
          </w:rPr>
          <w:t xml:space="preserve">целесообразность передачи </w:t>
        </w:r>
        <w:r w:rsidR="00266249" w:rsidRPr="00266249">
          <w:rPr>
            <w:rFonts w:ascii="Times New Roman" w:eastAsia="Times New Roman" w:hAnsi="Times New Roman" w:cs="Times New Roman"/>
            <w:sz w:val="28"/>
            <w:szCs w:val="28"/>
            <w:lang w:eastAsia="ru-RU"/>
          </w:rPr>
          <w:lastRenderedPageBreak/>
          <w:t>тепловой энергии от существующих или реконструируемых</w:t>
        </w:r>
      </w:hyperlink>
      <w:r w:rsidR="00266249" w:rsidRPr="00266249">
        <w:rPr>
          <w:rFonts w:ascii="Times New Roman" w:eastAsia="Times New Roman" w:hAnsi="Times New Roman" w:cs="Times New Roman"/>
          <w:sz w:val="28"/>
          <w:szCs w:val="28"/>
          <w:lang w:eastAsia="ru-RU"/>
        </w:rPr>
        <w:t xml:space="preserve"> </w:t>
      </w:r>
      <w:hyperlink r:id="rId179" w:anchor="bookmark36" w:history="1">
        <w:r w:rsidR="00266249" w:rsidRPr="00266249">
          <w:rPr>
            <w:rFonts w:ascii="Times New Roman" w:eastAsia="Times New Roman" w:hAnsi="Times New Roman" w:cs="Times New Roman"/>
            <w:sz w:val="28"/>
            <w:szCs w:val="28"/>
            <w:lang w:eastAsia="ru-RU"/>
          </w:rPr>
          <w:t>источников тепловой энергии, обоснованная расчетами ценовых (тарифных) последствий для</w:t>
        </w:r>
      </w:hyperlink>
      <w:r w:rsidR="00266249" w:rsidRPr="00266249">
        <w:rPr>
          <w:rFonts w:ascii="Times New Roman" w:eastAsia="Times New Roman" w:hAnsi="Times New Roman" w:cs="Times New Roman"/>
          <w:sz w:val="28"/>
          <w:szCs w:val="28"/>
          <w:lang w:eastAsia="ru-RU"/>
        </w:rPr>
        <w:t xml:space="preserve"> </w:t>
      </w:r>
      <w:hyperlink r:id="rId180" w:anchor="bookmark36" w:history="1">
        <w:r w:rsidR="00266249" w:rsidRPr="00266249">
          <w:rPr>
            <w:rFonts w:ascii="Times New Roman" w:eastAsia="Times New Roman" w:hAnsi="Times New Roman" w:cs="Times New Roman"/>
            <w:sz w:val="28"/>
            <w:szCs w:val="28"/>
            <w:lang w:eastAsia="ru-RU"/>
          </w:rPr>
          <w:t>потребителей и радиуса эффективного теплоснабжения</w:t>
        </w:r>
        <w:bookmarkEnd w:id="64"/>
        <w:bookmarkEnd w:id="65"/>
        <w:bookmarkEnd w:id="66"/>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 настоящий момент для целей теплоснабжения в городе уже используется источник теплоснабжения, осуществляющий комбинированную выработку электрической и тепловой энергии – ТЭЦ АО «РУСАЛ Ачинск», поэтому в перспективе 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не предусматривается.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181" w:anchor="bookmark37" w:history="1">
        <w:bookmarkStart w:id="67" w:name="_Toc30146977"/>
        <w:bookmarkStart w:id="68" w:name="_Toc35951441"/>
        <w:bookmarkStart w:id="69" w:name="_Toc107231735"/>
        <w:r w:rsidR="00266249" w:rsidRPr="00266249">
          <w:rPr>
            <w:rFonts w:ascii="Times New Roman" w:eastAsia="Times New Roman" w:hAnsi="Times New Roman" w:cs="Times New Roman"/>
            <w:sz w:val="28"/>
            <w:szCs w:val="28"/>
            <w:lang w:eastAsia="ru-RU"/>
          </w:rPr>
          <w:t>Часть 2. Предложения по реконструкции источников тепловой энергии, обеспечивающих</w:t>
        </w:r>
      </w:hyperlink>
      <w:r w:rsidR="00266249" w:rsidRPr="00266249">
        <w:rPr>
          <w:rFonts w:ascii="Times New Roman" w:eastAsia="Times New Roman" w:hAnsi="Times New Roman" w:cs="Times New Roman"/>
          <w:sz w:val="28"/>
          <w:szCs w:val="28"/>
          <w:lang w:eastAsia="ru-RU"/>
        </w:rPr>
        <w:t xml:space="preserve"> </w:t>
      </w:r>
      <w:hyperlink r:id="rId182" w:anchor="bookmark37" w:history="1">
        <w:r w:rsidR="00266249" w:rsidRPr="00266249">
          <w:rPr>
            <w:rFonts w:ascii="Times New Roman" w:eastAsia="Times New Roman" w:hAnsi="Times New Roman" w:cs="Times New Roman"/>
            <w:sz w:val="28"/>
            <w:szCs w:val="28"/>
            <w:lang w:eastAsia="ru-RU"/>
          </w:rPr>
          <w:t>перспективную тепловую нагрузку в существующих и расширяемых зонах действия</w:t>
        </w:r>
      </w:hyperlink>
      <w:r w:rsidR="00266249" w:rsidRPr="00266249">
        <w:rPr>
          <w:rFonts w:ascii="Times New Roman" w:eastAsia="Times New Roman" w:hAnsi="Times New Roman" w:cs="Times New Roman"/>
          <w:sz w:val="28"/>
          <w:szCs w:val="28"/>
          <w:lang w:eastAsia="ru-RU"/>
        </w:rPr>
        <w:t xml:space="preserve"> </w:t>
      </w:r>
      <w:hyperlink r:id="rId183" w:anchor="bookmark37" w:history="1">
        <w:r w:rsidR="00266249" w:rsidRPr="00266249">
          <w:rPr>
            <w:rFonts w:ascii="Times New Roman" w:eastAsia="Times New Roman" w:hAnsi="Times New Roman" w:cs="Times New Roman"/>
            <w:sz w:val="28"/>
            <w:szCs w:val="28"/>
            <w:lang w:eastAsia="ru-RU"/>
          </w:rPr>
          <w:t>источников тепловой энергии</w:t>
        </w:r>
        <w:bookmarkEnd w:id="67"/>
        <w:bookmarkEnd w:id="68"/>
        <w:bookmarkEnd w:id="69"/>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Источником тепловой энергии с комбинированной выработкой тепловой и электрической энергии на территории г. Ачинска является ТЭЦ АО «РУСАЛ Ачинск». Характеристики основного и вспомогательного оборудования ТЭЦ приведены в Главе 1. «Существующее положение в сфере производства, передачи и потребления тепловой энергии для целей теплоснабжения».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Как было показано в таблице 1 Главы 4 «Перспективные балансы тепловой мощности источников тепловой энергии и тепловой нагрузки потребителей», по состоянию на 2022 год на ТЭЦ наблюдается дефицит тепловой мощности, составляющий 13,53 Гкал/ч (3,42% от тепловой мощности «нетто»). На перспективу к 2031 году ожидается дефицит тепловой мощности, составляющий 53,17 Гкал/ч (13,43% от тепловой мощности «нетто»).</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Для покрытия существующего дефицита тепловой мощности, а также для подключения перспективных потребителей утвержденной схемой теплоснабжения предлагалось существующие пиковые водогрейные котлы ПТВМ-50 (ст. № 1, 2, 3,</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4) заменить на водогрейные котлы ПТВМ-100 с возможностью в дальнейшем вывода из эксплуатации водогрейных котлов ПТВМ-100 (ст. № 5 и 6).</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Актуализированной схемой теплоснабжения предлагается строительство дополнительного 9 котла БКЗ – 500 – 140 и строительство новой турбины № 7 ПТ 90.</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Состав энергетических котлоагрегатов и турбоагрегатов, установленных на ТЭЦ АО «РУСАЛ Ачинск», до и после выполнения мероприятий по увеличению располагаемой мощности приведен в таблицах ниже.</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Данные мероприятия позволят увеличить располагаемую тепловую мощность ТЭЦ в горячей воде до 532 Гкал/ч.</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Таблица 5.2.1 - Состав энергетических котлоагрегатов ТЭЦ до и после выполнения мероприятий</w:t>
      </w:r>
    </w:p>
    <w:tbl>
      <w:tblPr>
        <w:tblW w:w="5000" w:type="pct"/>
        <w:jc w:val="center"/>
        <w:tblLayout w:type="fixed"/>
        <w:tblCellMar>
          <w:left w:w="0" w:type="dxa"/>
          <w:right w:w="0" w:type="dxa"/>
        </w:tblCellMar>
        <w:tblLook w:val="04A0" w:firstRow="1" w:lastRow="0" w:firstColumn="1" w:lastColumn="0" w:noHBand="0" w:noVBand="1"/>
      </w:tblPr>
      <w:tblGrid>
        <w:gridCol w:w="1518"/>
        <w:gridCol w:w="546"/>
        <w:gridCol w:w="910"/>
        <w:gridCol w:w="1392"/>
        <w:gridCol w:w="1884"/>
        <w:gridCol w:w="622"/>
        <w:gridCol w:w="931"/>
        <w:gridCol w:w="1562"/>
      </w:tblGrid>
      <w:tr w:rsidR="00266249" w:rsidRPr="00266249" w:rsidTr="00597C11">
        <w:trPr>
          <w:trHeight w:hRule="exact" w:val="461"/>
          <w:jc w:val="center"/>
        </w:trPr>
        <w:tc>
          <w:tcPr>
            <w:tcW w:w="4679" w:type="dxa"/>
            <w:gridSpan w:val="4"/>
            <w:tcBorders>
              <w:top w:val="single" w:sz="4" w:space="0" w:color="000000"/>
              <w:left w:val="single" w:sz="4" w:space="0" w:color="000000"/>
              <w:bottom w:val="single" w:sz="4" w:space="0" w:color="000000"/>
              <w:right w:val="single" w:sz="8"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lang w:eastAsia="ru-RU"/>
              </w:rPr>
            </w:pPr>
            <w:r w:rsidRPr="00266249">
              <w:rPr>
                <w:rFonts w:ascii="Times New Roman" w:eastAsia="Times New Roman" w:hAnsi="Times New Roman" w:cs="Times New Roman"/>
                <w:sz w:val="24"/>
                <w:szCs w:val="24"/>
                <w:lang w:eastAsia="ru-RU"/>
              </w:rPr>
              <w:t>Существующее положение</w:t>
            </w:r>
          </w:p>
        </w:tc>
        <w:tc>
          <w:tcPr>
            <w:tcW w:w="5360" w:type="dxa"/>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lang w:eastAsia="ru-RU"/>
              </w:rPr>
            </w:pPr>
            <w:r w:rsidRPr="00266249">
              <w:rPr>
                <w:rFonts w:ascii="Times New Roman" w:eastAsia="Times New Roman" w:hAnsi="Times New Roman" w:cs="Times New Roman"/>
                <w:sz w:val="24"/>
                <w:szCs w:val="24"/>
                <w:lang w:eastAsia="ru-RU"/>
              </w:rPr>
              <w:t>Перспективное положение на расчётный срок</w:t>
            </w:r>
          </w:p>
        </w:tc>
      </w:tr>
      <w:tr w:rsidR="00266249" w:rsidRPr="00266249" w:rsidTr="00597C11">
        <w:trPr>
          <w:trHeight w:hRule="exact" w:val="801"/>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Тип котлоагрегата</w:t>
            </w:r>
          </w:p>
        </w:tc>
        <w:tc>
          <w:tcPr>
            <w:tcW w:w="58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 №</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Год ввода в эксплуатацию</w:t>
            </w:r>
          </w:p>
        </w:tc>
        <w:tc>
          <w:tcPr>
            <w:tcW w:w="1492" w:type="dxa"/>
            <w:tcBorders>
              <w:top w:val="single" w:sz="4" w:space="0" w:color="000000"/>
              <w:left w:val="single" w:sz="4" w:space="0" w:color="000000"/>
              <w:bottom w:val="single" w:sz="4" w:space="0" w:color="000000"/>
              <w:right w:val="single" w:sz="8"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Производи-тельность, т/ч</w:t>
            </w:r>
          </w:p>
        </w:tc>
        <w:tc>
          <w:tcPr>
            <w:tcW w:w="2021" w:type="dxa"/>
            <w:tcBorders>
              <w:top w:val="single" w:sz="4" w:space="0" w:color="000000"/>
              <w:left w:val="single" w:sz="8"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Тип котлоагрегата</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 №</w:t>
            </w:r>
          </w:p>
        </w:tc>
        <w:tc>
          <w:tcPr>
            <w:tcW w:w="99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Год ввода в эксплуатацию</w:t>
            </w:r>
          </w:p>
        </w:tc>
        <w:tc>
          <w:tcPr>
            <w:tcW w:w="16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Производи-тельность, т/ч</w:t>
            </w:r>
          </w:p>
        </w:tc>
      </w:tr>
      <w:tr w:rsidR="00266249" w:rsidRPr="00266249" w:rsidTr="00597C11">
        <w:trPr>
          <w:trHeight w:hRule="exact" w:val="247"/>
          <w:jc w:val="center"/>
        </w:trPr>
        <w:tc>
          <w:tcPr>
            <w:tcW w:w="162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БКЗ-320/140-ПТ-2</w:t>
            </w:r>
          </w:p>
        </w:tc>
        <w:tc>
          <w:tcPr>
            <w:tcW w:w="584"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975"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1967</w:t>
            </w:r>
          </w:p>
        </w:tc>
        <w:tc>
          <w:tcPr>
            <w:tcW w:w="1492" w:type="dxa"/>
            <w:tcBorders>
              <w:top w:val="single" w:sz="4" w:space="0" w:color="000000"/>
              <w:left w:val="single" w:sz="4" w:space="0" w:color="000000"/>
              <w:bottom w:val="single" w:sz="4" w:space="0" w:color="000000"/>
              <w:right w:val="single" w:sz="8"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w:t>
            </w:r>
          </w:p>
        </w:tc>
        <w:tc>
          <w:tcPr>
            <w:tcW w:w="2021" w:type="dxa"/>
            <w:tcBorders>
              <w:top w:val="single" w:sz="4" w:space="0" w:color="000000"/>
              <w:left w:val="single" w:sz="8"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БКЗ-320/140-ПТ-2</w:t>
            </w:r>
          </w:p>
        </w:tc>
        <w:tc>
          <w:tcPr>
            <w:tcW w:w="66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99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1967</w:t>
            </w:r>
          </w:p>
        </w:tc>
        <w:tc>
          <w:tcPr>
            <w:tcW w:w="167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w:t>
            </w:r>
          </w:p>
        </w:tc>
      </w:tr>
      <w:tr w:rsidR="00266249" w:rsidRPr="00266249" w:rsidTr="00597C11">
        <w:trPr>
          <w:trHeight w:hRule="exact" w:val="247"/>
          <w:jc w:val="center"/>
        </w:trPr>
        <w:tc>
          <w:tcPr>
            <w:tcW w:w="162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БКЗ-320/140-ПТ-2</w:t>
            </w:r>
          </w:p>
        </w:tc>
        <w:tc>
          <w:tcPr>
            <w:tcW w:w="584"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975"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1968</w:t>
            </w:r>
          </w:p>
        </w:tc>
        <w:tc>
          <w:tcPr>
            <w:tcW w:w="1492" w:type="dxa"/>
            <w:tcBorders>
              <w:top w:val="single" w:sz="4" w:space="0" w:color="000000"/>
              <w:left w:val="single" w:sz="4" w:space="0" w:color="000000"/>
              <w:bottom w:val="single" w:sz="4" w:space="0" w:color="000000"/>
              <w:right w:val="single" w:sz="8"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w:t>
            </w:r>
          </w:p>
        </w:tc>
        <w:tc>
          <w:tcPr>
            <w:tcW w:w="2021" w:type="dxa"/>
            <w:tcBorders>
              <w:top w:val="single" w:sz="4" w:space="0" w:color="000000"/>
              <w:left w:val="single" w:sz="8"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БКЗ-320/140-ПТ-2</w:t>
            </w:r>
          </w:p>
        </w:tc>
        <w:tc>
          <w:tcPr>
            <w:tcW w:w="66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99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1968</w:t>
            </w:r>
          </w:p>
        </w:tc>
        <w:tc>
          <w:tcPr>
            <w:tcW w:w="167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w:t>
            </w:r>
          </w:p>
        </w:tc>
      </w:tr>
      <w:tr w:rsidR="00266249" w:rsidRPr="00266249" w:rsidTr="00597C11">
        <w:trPr>
          <w:trHeight w:hRule="exact" w:val="247"/>
          <w:jc w:val="center"/>
        </w:trPr>
        <w:tc>
          <w:tcPr>
            <w:tcW w:w="162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БКЗ-320/140-ПТ-2</w:t>
            </w:r>
          </w:p>
        </w:tc>
        <w:tc>
          <w:tcPr>
            <w:tcW w:w="584"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975"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1969</w:t>
            </w:r>
          </w:p>
        </w:tc>
        <w:tc>
          <w:tcPr>
            <w:tcW w:w="1492" w:type="dxa"/>
            <w:tcBorders>
              <w:top w:val="single" w:sz="4" w:space="0" w:color="000000"/>
              <w:left w:val="single" w:sz="4" w:space="0" w:color="000000"/>
              <w:bottom w:val="single" w:sz="4" w:space="0" w:color="000000"/>
              <w:right w:val="single" w:sz="8"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w:t>
            </w:r>
          </w:p>
        </w:tc>
        <w:tc>
          <w:tcPr>
            <w:tcW w:w="2021" w:type="dxa"/>
            <w:tcBorders>
              <w:top w:val="single" w:sz="4" w:space="0" w:color="000000"/>
              <w:left w:val="single" w:sz="8"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БКЗ-320/140-ПТ-2</w:t>
            </w:r>
          </w:p>
        </w:tc>
        <w:tc>
          <w:tcPr>
            <w:tcW w:w="66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99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1969</w:t>
            </w:r>
          </w:p>
        </w:tc>
        <w:tc>
          <w:tcPr>
            <w:tcW w:w="167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w:t>
            </w:r>
          </w:p>
        </w:tc>
      </w:tr>
      <w:tr w:rsidR="00266249" w:rsidRPr="00266249" w:rsidTr="00597C11">
        <w:trPr>
          <w:trHeight w:hRule="exact" w:val="248"/>
          <w:jc w:val="center"/>
        </w:trPr>
        <w:tc>
          <w:tcPr>
            <w:tcW w:w="162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БКЗ-320/140-ПТ-2</w:t>
            </w:r>
          </w:p>
        </w:tc>
        <w:tc>
          <w:tcPr>
            <w:tcW w:w="584"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975"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1970</w:t>
            </w:r>
          </w:p>
        </w:tc>
        <w:tc>
          <w:tcPr>
            <w:tcW w:w="1492" w:type="dxa"/>
            <w:tcBorders>
              <w:top w:val="single" w:sz="4" w:space="0" w:color="000000"/>
              <w:left w:val="single" w:sz="4" w:space="0" w:color="000000"/>
              <w:bottom w:val="single" w:sz="4" w:space="0" w:color="000000"/>
              <w:right w:val="single" w:sz="8"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w:t>
            </w:r>
          </w:p>
        </w:tc>
        <w:tc>
          <w:tcPr>
            <w:tcW w:w="2021" w:type="dxa"/>
            <w:tcBorders>
              <w:top w:val="single" w:sz="4" w:space="0" w:color="000000"/>
              <w:left w:val="single" w:sz="8"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БКЗ-320/140-ПТ-2</w:t>
            </w:r>
          </w:p>
        </w:tc>
        <w:tc>
          <w:tcPr>
            <w:tcW w:w="66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99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1970</w:t>
            </w:r>
          </w:p>
        </w:tc>
        <w:tc>
          <w:tcPr>
            <w:tcW w:w="167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w:t>
            </w:r>
          </w:p>
        </w:tc>
      </w:tr>
      <w:tr w:rsidR="00266249" w:rsidRPr="00266249" w:rsidTr="00597C11">
        <w:trPr>
          <w:trHeight w:hRule="exact" w:val="247"/>
          <w:jc w:val="center"/>
        </w:trPr>
        <w:tc>
          <w:tcPr>
            <w:tcW w:w="162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БКЗ-320/140-ПТ-2</w:t>
            </w:r>
          </w:p>
        </w:tc>
        <w:tc>
          <w:tcPr>
            <w:tcW w:w="584"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975"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1970</w:t>
            </w:r>
          </w:p>
        </w:tc>
        <w:tc>
          <w:tcPr>
            <w:tcW w:w="1492" w:type="dxa"/>
            <w:tcBorders>
              <w:top w:val="single" w:sz="4" w:space="0" w:color="000000"/>
              <w:left w:val="single" w:sz="4" w:space="0" w:color="000000"/>
              <w:bottom w:val="single" w:sz="4" w:space="0" w:color="000000"/>
              <w:right w:val="single" w:sz="8"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w:t>
            </w:r>
          </w:p>
        </w:tc>
        <w:tc>
          <w:tcPr>
            <w:tcW w:w="2021" w:type="dxa"/>
            <w:tcBorders>
              <w:top w:val="single" w:sz="4" w:space="0" w:color="000000"/>
              <w:left w:val="single" w:sz="8"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БКЗ-320/140-ПТ-2</w:t>
            </w:r>
          </w:p>
        </w:tc>
        <w:tc>
          <w:tcPr>
            <w:tcW w:w="66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99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1970</w:t>
            </w:r>
          </w:p>
        </w:tc>
        <w:tc>
          <w:tcPr>
            <w:tcW w:w="167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w:t>
            </w:r>
          </w:p>
        </w:tc>
      </w:tr>
      <w:tr w:rsidR="00266249" w:rsidRPr="00266249" w:rsidTr="00597C11">
        <w:trPr>
          <w:trHeight w:hRule="exact" w:val="247"/>
          <w:jc w:val="center"/>
        </w:trPr>
        <w:tc>
          <w:tcPr>
            <w:tcW w:w="162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БКЗ-320/140-ПТ-5</w:t>
            </w:r>
          </w:p>
        </w:tc>
        <w:tc>
          <w:tcPr>
            <w:tcW w:w="584"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975"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1975</w:t>
            </w:r>
          </w:p>
        </w:tc>
        <w:tc>
          <w:tcPr>
            <w:tcW w:w="1492" w:type="dxa"/>
            <w:tcBorders>
              <w:top w:val="single" w:sz="4" w:space="0" w:color="000000"/>
              <w:left w:val="single" w:sz="4" w:space="0" w:color="000000"/>
              <w:bottom w:val="single" w:sz="4" w:space="0" w:color="000000"/>
              <w:right w:val="single" w:sz="8"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w:t>
            </w:r>
          </w:p>
        </w:tc>
        <w:tc>
          <w:tcPr>
            <w:tcW w:w="2021" w:type="dxa"/>
            <w:tcBorders>
              <w:top w:val="single" w:sz="4" w:space="0" w:color="000000"/>
              <w:left w:val="single" w:sz="8"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БКЗ-320/140-ПТ-5</w:t>
            </w:r>
          </w:p>
        </w:tc>
        <w:tc>
          <w:tcPr>
            <w:tcW w:w="66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99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1975</w:t>
            </w:r>
          </w:p>
        </w:tc>
        <w:tc>
          <w:tcPr>
            <w:tcW w:w="167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w:t>
            </w:r>
          </w:p>
        </w:tc>
      </w:tr>
      <w:tr w:rsidR="00266249" w:rsidRPr="00266249" w:rsidTr="00597C11">
        <w:trPr>
          <w:trHeight w:hRule="exact" w:val="247"/>
          <w:jc w:val="center"/>
        </w:trPr>
        <w:tc>
          <w:tcPr>
            <w:tcW w:w="162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БКЗ-320/140-ПТ-5</w:t>
            </w:r>
          </w:p>
        </w:tc>
        <w:tc>
          <w:tcPr>
            <w:tcW w:w="584"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w:t>
            </w:r>
          </w:p>
        </w:tc>
        <w:tc>
          <w:tcPr>
            <w:tcW w:w="975"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1977</w:t>
            </w:r>
          </w:p>
        </w:tc>
        <w:tc>
          <w:tcPr>
            <w:tcW w:w="1492" w:type="dxa"/>
            <w:tcBorders>
              <w:top w:val="single" w:sz="4" w:space="0" w:color="000000"/>
              <w:left w:val="single" w:sz="4" w:space="0" w:color="000000"/>
              <w:bottom w:val="single" w:sz="4" w:space="0" w:color="000000"/>
              <w:right w:val="single" w:sz="8"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w:t>
            </w:r>
          </w:p>
        </w:tc>
        <w:tc>
          <w:tcPr>
            <w:tcW w:w="2021" w:type="dxa"/>
            <w:tcBorders>
              <w:top w:val="single" w:sz="4" w:space="0" w:color="000000"/>
              <w:left w:val="single" w:sz="8"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БКЗ-320/140-ПТ-5</w:t>
            </w:r>
          </w:p>
        </w:tc>
        <w:tc>
          <w:tcPr>
            <w:tcW w:w="66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w:t>
            </w:r>
          </w:p>
        </w:tc>
        <w:tc>
          <w:tcPr>
            <w:tcW w:w="99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1977</w:t>
            </w:r>
          </w:p>
        </w:tc>
        <w:tc>
          <w:tcPr>
            <w:tcW w:w="167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w:t>
            </w:r>
          </w:p>
        </w:tc>
      </w:tr>
      <w:tr w:rsidR="00266249" w:rsidRPr="00266249" w:rsidTr="00597C11">
        <w:trPr>
          <w:trHeight w:hRule="exact" w:val="247"/>
          <w:jc w:val="center"/>
        </w:trPr>
        <w:tc>
          <w:tcPr>
            <w:tcW w:w="162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БКЗ-320/140-ПТ-5</w:t>
            </w:r>
          </w:p>
        </w:tc>
        <w:tc>
          <w:tcPr>
            <w:tcW w:w="584"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w:t>
            </w:r>
          </w:p>
        </w:tc>
        <w:tc>
          <w:tcPr>
            <w:tcW w:w="975"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1983</w:t>
            </w:r>
          </w:p>
        </w:tc>
        <w:tc>
          <w:tcPr>
            <w:tcW w:w="1492" w:type="dxa"/>
            <w:tcBorders>
              <w:top w:val="single" w:sz="4" w:space="0" w:color="000000"/>
              <w:left w:val="single" w:sz="4" w:space="0" w:color="000000"/>
              <w:bottom w:val="single" w:sz="4" w:space="0" w:color="000000"/>
              <w:right w:val="single" w:sz="8"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w:t>
            </w:r>
          </w:p>
        </w:tc>
        <w:tc>
          <w:tcPr>
            <w:tcW w:w="2021" w:type="dxa"/>
            <w:tcBorders>
              <w:top w:val="single" w:sz="4" w:space="0" w:color="000000"/>
              <w:left w:val="single" w:sz="8"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БКЗ-320/140-ПТ-5</w:t>
            </w:r>
          </w:p>
        </w:tc>
        <w:tc>
          <w:tcPr>
            <w:tcW w:w="66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w:t>
            </w:r>
          </w:p>
        </w:tc>
        <w:tc>
          <w:tcPr>
            <w:tcW w:w="99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1983</w:t>
            </w:r>
          </w:p>
        </w:tc>
        <w:tc>
          <w:tcPr>
            <w:tcW w:w="167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320</w:t>
            </w:r>
          </w:p>
        </w:tc>
      </w:tr>
      <w:tr w:rsidR="00266249" w:rsidRPr="00266249" w:rsidTr="00597C11">
        <w:trPr>
          <w:trHeight w:hRule="exact" w:val="247"/>
          <w:jc w:val="center"/>
        </w:trPr>
        <w:tc>
          <w:tcPr>
            <w:tcW w:w="1628" w:type="dxa"/>
            <w:tcBorders>
              <w:top w:val="single" w:sz="4" w:space="0" w:color="000000"/>
              <w:left w:val="single" w:sz="4" w:space="0" w:color="000000"/>
              <w:bottom w:val="single" w:sz="4" w:space="0" w:color="000000"/>
              <w:right w:val="single" w:sz="4" w:space="0" w:color="000000"/>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84" w:type="dxa"/>
            <w:tcBorders>
              <w:top w:val="single" w:sz="4" w:space="0" w:color="000000"/>
              <w:left w:val="single" w:sz="4" w:space="0" w:color="000000"/>
              <w:bottom w:val="single" w:sz="4" w:space="0" w:color="000000"/>
              <w:right w:val="single" w:sz="4" w:space="0" w:color="000000"/>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975" w:type="dxa"/>
            <w:tcBorders>
              <w:top w:val="single" w:sz="4" w:space="0" w:color="000000"/>
              <w:left w:val="single" w:sz="4" w:space="0" w:color="000000"/>
              <w:bottom w:val="single" w:sz="4" w:space="0" w:color="000000"/>
              <w:right w:val="single" w:sz="4" w:space="0" w:color="000000"/>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1492" w:type="dxa"/>
            <w:tcBorders>
              <w:top w:val="single" w:sz="4" w:space="0" w:color="000000"/>
              <w:left w:val="single" w:sz="4" w:space="0" w:color="000000"/>
              <w:bottom w:val="single" w:sz="4" w:space="0" w:color="000000"/>
              <w:right w:val="single" w:sz="8" w:space="0" w:color="000000"/>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2021" w:type="dxa"/>
            <w:tcBorders>
              <w:top w:val="single" w:sz="4" w:space="0" w:color="000000"/>
              <w:left w:val="single" w:sz="8"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БКЗ-500/140</w:t>
            </w:r>
          </w:p>
        </w:tc>
        <w:tc>
          <w:tcPr>
            <w:tcW w:w="66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w:t>
            </w:r>
          </w:p>
        </w:tc>
        <w:tc>
          <w:tcPr>
            <w:tcW w:w="99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2028</w:t>
            </w:r>
          </w:p>
        </w:tc>
        <w:tc>
          <w:tcPr>
            <w:tcW w:w="167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500</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5.2.2 - Состав турбоагрегатов ТЭЦ до и после выполнения мероприятий</w:t>
      </w:r>
    </w:p>
    <w:tbl>
      <w:tblPr>
        <w:tblW w:w="9356" w:type="dxa"/>
        <w:tblInd w:w="5" w:type="dxa"/>
        <w:tblLayout w:type="fixed"/>
        <w:tblCellMar>
          <w:left w:w="0" w:type="dxa"/>
          <w:right w:w="0" w:type="dxa"/>
        </w:tblCellMar>
        <w:tblLook w:val="04A0" w:firstRow="1" w:lastRow="0" w:firstColumn="1" w:lastColumn="0" w:noHBand="0" w:noVBand="1"/>
      </w:tblPr>
      <w:tblGrid>
        <w:gridCol w:w="2308"/>
        <w:gridCol w:w="1170"/>
        <w:gridCol w:w="1338"/>
        <w:gridCol w:w="2174"/>
        <w:gridCol w:w="1171"/>
        <w:gridCol w:w="1195"/>
      </w:tblGrid>
      <w:tr w:rsidR="00266249" w:rsidRPr="00266249" w:rsidTr="00597C11">
        <w:trPr>
          <w:trHeight w:hRule="exact" w:val="483"/>
        </w:trPr>
        <w:tc>
          <w:tcPr>
            <w:tcW w:w="481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Существующее положение</w:t>
            </w:r>
          </w:p>
        </w:tc>
        <w:tc>
          <w:tcPr>
            <w:tcW w:w="4540"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Перспективное положение на расчётный срок</w:t>
            </w:r>
          </w:p>
        </w:tc>
      </w:tr>
      <w:tr w:rsidR="00266249" w:rsidRPr="00266249" w:rsidTr="00597C11">
        <w:trPr>
          <w:trHeight w:hRule="exact" w:val="240"/>
        </w:trPr>
        <w:tc>
          <w:tcPr>
            <w:tcW w:w="23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Тип турбоагрегатов</w:t>
            </w:r>
          </w:p>
        </w:tc>
        <w:tc>
          <w:tcPr>
            <w:tcW w:w="11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 №</w:t>
            </w:r>
          </w:p>
        </w:tc>
        <w:tc>
          <w:tcPr>
            <w:tcW w:w="13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Год ввода</w:t>
            </w:r>
          </w:p>
        </w:tc>
        <w:tc>
          <w:tcPr>
            <w:tcW w:w="21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Тип турбоагрегатов</w:t>
            </w:r>
          </w:p>
        </w:tc>
        <w:tc>
          <w:tcPr>
            <w:tcW w:w="11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 №</w:t>
            </w:r>
          </w:p>
        </w:tc>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Год ввода</w:t>
            </w:r>
          </w:p>
        </w:tc>
      </w:tr>
      <w:tr w:rsidR="00266249" w:rsidRPr="00266249" w:rsidTr="00597C11">
        <w:trPr>
          <w:trHeight w:hRule="exact" w:val="240"/>
        </w:trPr>
        <w:tc>
          <w:tcPr>
            <w:tcW w:w="23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Т-50-130</w:t>
            </w:r>
          </w:p>
        </w:tc>
        <w:tc>
          <w:tcPr>
            <w:tcW w:w="11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13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1967</w:t>
            </w:r>
          </w:p>
        </w:tc>
        <w:tc>
          <w:tcPr>
            <w:tcW w:w="21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Т-50-130</w:t>
            </w:r>
          </w:p>
        </w:tc>
        <w:tc>
          <w:tcPr>
            <w:tcW w:w="11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1967</w:t>
            </w:r>
          </w:p>
        </w:tc>
      </w:tr>
      <w:tr w:rsidR="00266249" w:rsidRPr="00266249" w:rsidTr="00597C11">
        <w:trPr>
          <w:trHeight w:hRule="exact" w:val="240"/>
        </w:trPr>
        <w:tc>
          <w:tcPr>
            <w:tcW w:w="23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Р-50-130</w:t>
            </w:r>
          </w:p>
        </w:tc>
        <w:tc>
          <w:tcPr>
            <w:tcW w:w="11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13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1969</w:t>
            </w:r>
          </w:p>
        </w:tc>
        <w:tc>
          <w:tcPr>
            <w:tcW w:w="21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Р-50-130</w:t>
            </w:r>
          </w:p>
        </w:tc>
        <w:tc>
          <w:tcPr>
            <w:tcW w:w="11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1969</w:t>
            </w:r>
          </w:p>
        </w:tc>
      </w:tr>
      <w:tr w:rsidR="00266249" w:rsidRPr="00266249" w:rsidTr="00597C11">
        <w:trPr>
          <w:trHeight w:hRule="exact" w:val="240"/>
        </w:trPr>
        <w:tc>
          <w:tcPr>
            <w:tcW w:w="23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Р-50-130</w:t>
            </w:r>
          </w:p>
        </w:tc>
        <w:tc>
          <w:tcPr>
            <w:tcW w:w="11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13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1970</w:t>
            </w:r>
          </w:p>
        </w:tc>
        <w:tc>
          <w:tcPr>
            <w:tcW w:w="21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Р-50-130</w:t>
            </w:r>
          </w:p>
        </w:tc>
        <w:tc>
          <w:tcPr>
            <w:tcW w:w="11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1970</w:t>
            </w:r>
          </w:p>
        </w:tc>
      </w:tr>
      <w:tr w:rsidR="00266249" w:rsidRPr="00266249" w:rsidTr="00597C11">
        <w:trPr>
          <w:trHeight w:hRule="exact" w:val="240"/>
        </w:trPr>
        <w:tc>
          <w:tcPr>
            <w:tcW w:w="23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Т-50-130</w:t>
            </w:r>
          </w:p>
        </w:tc>
        <w:tc>
          <w:tcPr>
            <w:tcW w:w="11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13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1970</w:t>
            </w:r>
          </w:p>
        </w:tc>
        <w:tc>
          <w:tcPr>
            <w:tcW w:w="21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Т-50-130</w:t>
            </w:r>
          </w:p>
        </w:tc>
        <w:tc>
          <w:tcPr>
            <w:tcW w:w="11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1970</w:t>
            </w:r>
          </w:p>
        </w:tc>
      </w:tr>
      <w:tr w:rsidR="00266249" w:rsidRPr="00266249" w:rsidTr="00597C11">
        <w:trPr>
          <w:trHeight w:hRule="exact" w:val="240"/>
        </w:trPr>
        <w:tc>
          <w:tcPr>
            <w:tcW w:w="23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ПТ-60-130</w:t>
            </w:r>
          </w:p>
        </w:tc>
        <w:tc>
          <w:tcPr>
            <w:tcW w:w="11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13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1975</w:t>
            </w:r>
          </w:p>
        </w:tc>
        <w:tc>
          <w:tcPr>
            <w:tcW w:w="21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ПТ-60-130</w:t>
            </w:r>
          </w:p>
        </w:tc>
        <w:tc>
          <w:tcPr>
            <w:tcW w:w="11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1975</w:t>
            </w:r>
          </w:p>
        </w:tc>
      </w:tr>
      <w:tr w:rsidR="00266249" w:rsidRPr="00266249" w:rsidTr="00597C11">
        <w:trPr>
          <w:trHeight w:hRule="exact" w:val="240"/>
        </w:trPr>
        <w:tc>
          <w:tcPr>
            <w:tcW w:w="230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ПТ-60-130</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1338"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1977</w:t>
            </w:r>
          </w:p>
        </w:tc>
        <w:tc>
          <w:tcPr>
            <w:tcW w:w="2174"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ПТ-60-130</w:t>
            </w:r>
          </w:p>
        </w:tc>
        <w:tc>
          <w:tcPr>
            <w:tcW w:w="117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1195"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1977</w:t>
            </w:r>
          </w:p>
        </w:tc>
      </w:tr>
      <w:tr w:rsidR="00266249" w:rsidRPr="00266249" w:rsidTr="00597C11">
        <w:trPr>
          <w:trHeight w:hRule="exact" w:val="240"/>
        </w:trPr>
        <w:tc>
          <w:tcPr>
            <w:tcW w:w="2308" w:type="dxa"/>
            <w:tcBorders>
              <w:top w:val="single" w:sz="4" w:space="0" w:color="000000"/>
              <w:left w:val="single" w:sz="4" w:space="0" w:color="000000"/>
              <w:bottom w:val="single" w:sz="4" w:space="0" w:color="000000"/>
              <w:right w:val="single" w:sz="4" w:space="0" w:color="000000"/>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70" w:type="dxa"/>
            <w:tcBorders>
              <w:top w:val="single" w:sz="4" w:space="0" w:color="000000"/>
              <w:left w:val="single" w:sz="4" w:space="0" w:color="000000"/>
              <w:bottom w:val="single" w:sz="4" w:space="0" w:color="000000"/>
              <w:right w:val="single" w:sz="4" w:space="0" w:color="000000"/>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338" w:type="dxa"/>
            <w:tcBorders>
              <w:top w:val="single" w:sz="4" w:space="0" w:color="000000"/>
              <w:left w:val="single" w:sz="4" w:space="0" w:color="000000"/>
              <w:bottom w:val="single" w:sz="4" w:space="0" w:color="000000"/>
              <w:right w:val="single" w:sz="4" w:space="0" w:color="000000"/>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2174"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ПТ-90</w:t>
            </w:r>
          </w:p>
        </w:tc>
        <w:tc>
          <w:tcPr>
            <w:tcW w:w="117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w:t>
            </w:r>
          </w:p>
        </w:tc>
        <w:tc>
          <w:tcPr>
            <w:tcW w:w="1195"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2024</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184" w:anchor="bookmark38" w:history="1">
        <w:bookmarkStart w:id="70" w:name="_Toc107231736"/>
        <w:r w:rsidR="00266249" w:rsidRPr="00266249">
          <w:rPr>
            <w:rFonts w:ascii="Times New Roman" w:eastAsia="Times New Roman" w:hAnsi="Times New Roman" w:cs="Times New Roman"/>
            <w:sz w:val="28"/>
            <w:szCs w:val="28"/>
            <w:lang w:eastAsia="ru-RU"/>
          </w:rPr>
          <w:t>Часть 3. Предложения по техническому перевооружению и (или) модернизации источников тепловой энергии с</w:t>
        </w:r>
      </w:hyperlink>
      <w:r w:rsidR="00266249" w:rsidRPr="00266249">
        <w:rPr>
          <w:rFonts w:ascii="Times New Roman" w:eastAsia="Times New Roman" w:hAnsi="Times New Roman" w:cs="Times New Roman"/>
          <w:sz w:val="28"/>
          <w:szCs w:val="28"/>
          <w:lang w:eastAsia="ru-RU"/>
        </w:rPr>
        <w:t xml:space="preserve"> </w:t>
      </w:r>
      <w:hyperlink r:id="rId185" w:anchor="bookmark38" w:history="1">
        <w:r w:rsidR="00266249" w:rsidRPr="00266249">
          <w:rPr>
            <w:rFonts w:ascii="Times New Roman" w:eastAsia="Times New Roman" w:hAnsi="Times New Roman" w:cs="Times New Roman"/>
            <w:sz w:val="28"/>
            <w:szCs w:val="28"/>
            <w:lang w:eastAsia="ru-RU"/>
          </w:rPr>
          <w:t>целью повышения эффективности работы систем теплоснабжения</w:t>
        </w:r>
        <w:bookmarkEnd w:id="70"/>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Актуализированной схемой теплоснабжения предлагается строительство дополнительного 9 котла БКЗ – 500 – 140.</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Для принятия решения по строительству котла №9, Администрации города Ачинска и АО «РУСАЛ Ачинск» необходимо совместно рассмотреть вопрос о возможности строительства дополнительного котла №9.</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186" w:anchor="bookmark39" w:history="1">
        <w:bookmarkStart w:id="71" w:name="_Toc30146979"/>
        <w:bookmarkStart w:id="72" w:name="_Toc35951443"/>
        <w:bookmarkStart w:id="73" w:name="_Toc107231737"/>
        <w:r w:rsidR="00266249" w:rsidRPr="00266249">
          <w:rPr>
            <w:rFonts w:ascii="Times New Roman" w:eastAsia="Times New Roman" w:hAnsi="Times New Roman" w:cs="Times New Roman"/>
            <w:sz w:val="28"/>
            <w:szCs w:val="28"/>
            <w:lang w:eastAsia="ru-RU"/>
          </w:rPr>
          <w:t>Часть 4. Графики совместной работы источников тепловой энергии, функционирующих в</w:t>
        </w:r>
      </w:hyperlink>
      <w:r w:rsidR="00266249" w:rsidRPr="00266249">
        <w:rPr>
          <w:rFonts w:ascii="Times New Roman" w:eastAsia="Times New Roman" w:hAnsi="Times New Roman" w:cs="Times New Roman"/>
          <w:sz w:val="28"/>
          <w:szCs w:val="28"/>
          <w:lang w:eastAsia="ru-RU"/>
        </w:rPr>
        <w:t xml:space="preserve"> </w:t>
      </w:r>
      <w:hyperlink r:id="rId187" w:anchor="bookmark39" w:history="1">
        <w:r w:rsidR="00266249" w:rsidRPr="00266249">
          <w:rPr>
            <w:rFonts w:ascii="Times New Roman" w:eastAsia="Times New Roman" w:hAnsi="Times New Roman" w:cs="Times New Roman"/>
            <w:sz w:val="28"/>
            <w:szCs w:val="28"/>
            <w:lang w:eastAsia="ru-RU"/>
          </w:rPr>
          <w:t>режиме комбинированной выработки электрической и тепловой энергии и котельных</w:t>
        </w:r>
        <w:bookmarkEnd w:id="71"/>
        <w:bookmarkEnd w:id="72"/>
        <w:bookmarkEnd w:id="73"/>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На территории города Ачинска отсутствуют источники тепловой энергии, совместно работающие в одну сеть.</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188" w:anchor="bookmark40" w:history="1">
        <w:bookmarkStart w:id="74" w:name="_Toc30146980"/>
        <w:bookmarkStart w:id="75" w:name="_Toc35951444"/>
        <w:bookmarkStart w:id="76" w:name="_Toc107231738"/>
        <w:r w:rsidR="00266249" w:rsidRPr="00266249">
          <w:rPr>
            <w:rFonts w:ascii="Times New Roman" w:eastAsia="Times New Roman" w:hAnsi="Times New Roman" w:cs="Times New Roman"/>
            <w:sz w:val="28"/>
            <w:szCs w:val="28"/>
            <w:lang w:eastAsia="ru-RU"/>
          </w:rPr>
          <w:t>Часть 5. Меры по выводу из эксплуатации, консервации и демонтажу избыточных источников</w:t>
        </w:r>
      </w:hyperlink>
      <w:r w:rsidR="00266249" w:rsidRPr="00266249">
        <w:rPr>
          <w:rFonts w:ascii="Times New Roman" w:eastAsia="Times New Roman" w:hAnsi="Times New Roman" w:cs="Times New Roman"/>
          <w:sz w:val="28"/>
          <w:szCs w:val="28"/>
          <w:lang w:eastAsia="ru-RU"/>
        </w:rPr>
        <w:t xml:space="preserve"> </w:t>
      </w:r>
      <w:hyperlink r:id="rId189" w:anchor="bookmark40" w:history="1">
        <w:r w:rsidR="00266249" w:rsidRPr="00266249">
          <w:rPr>
            <w:rFonts w:ascii="Times New Roman" w:eastAsia="Times New Roman" w:hAnsi="Times New Roman" w:cs="Times New Roman"/>
            <w:sz w:val="28"/>
            <w:szCs w:val="28"/>
            <w:lang w:eastAsia="ru-RU"/>
          </w:rPr>
          <w:t>тепловой энергии, а также источников тепловой энергии, выработавших нормативный срок</w:t>
        </w:r>
      </w:hyperlink>
      <w:r w:rsidR="00266249" w:rsidRPr="00266249">
        <w:rPr>
          <w:rFonts w:ascii="Times New Roman" w:eastAsia="Times New Roman" w:hAnsi="Times New Roman" w:cs="Times New Roman"/>
          <w:sz w:val="28"/>
          <w:szCs w:val="28"/>
          <w:lang w:eastAsia="ru-RU"/>
        </w:rPr>
        <w:t xml:space="preserve"> </w:t>
      </w:r>
      <w:hyperlink r:id="rId190" w:anchor="bookmark40" w:history="1">
        <w:r w:rsidR="00266249" w:rsidRPr="00266249">
          <w:rPr>
            <w:rFonts w:ascii="Times New Roman" w:eastAsia="Times New Roman" w:hAnsi="Times New Roman" w:cs="Times New Roman"/>
            <w:sz w:val="28"/>
            <w:szCs w:val="28"/>
            <w:lang w:eastAsia="ru-RU"/>
          </w:rPr>
          <w:t>службы, в случае если продление срока службы технически невозможно или экономически</w:t>
        </w:r>
      </w:hyperlink>
      <w:r w:rsidR="00266249" w:rsidRPr="00266249">
        <w:rPr>
          <w:rFonts w:ascii="Times New Roman" w:eastAsia="Times New Roman" w:hAnsi="Times New Roman" w:cs="Times New Roman"/>
          <w:sz w:val="28"/>
          <w:szCs w:val="28"/>
          <w:lang w:eastAsia="ru-RU"/>
        </w:rPr>
        <w:t xml:space="preserve"> </w:t>
      </w:r>
      <w:hyperlink r:id="rId191" w:anchor="bookmark40" w:history="1">
        <w:r w:rsidR="00266249" w:rsidRPr="00266249">
          <w:rPr>
            <w:rFonts w:ascii="Times New Roman" w:eastAsia="Times New Roman" w:hAnsi="Times New Roman" w:cs="Times New Roman"/>
            <w:sz w:val="28"/>
            <w:szCs w:val="28"/>
            <w:lang w:eastAsia="ru-RU"/>
          </w:rPr>
          <w:t>нецелесообразно</w:t>
        </w:r>
        <w:bookmarkEnd w:id="74"/>
        <w:bookmarkEnd w:id="75"/>
        <w:bookmarkEnd w:id="76"/>
      </w:hyperlink>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Схемой теплоснабжения вывод котельной №1 ООО «Теплосеть» из эксплуатации с переключением существующей нагрузки на котельную №6 в 2025 году.</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192" w:anchor="bookmark41" w:history="1">
        <w:bookmarkStart w:id="77" w:name="_Toc30146981"/>
        <w:bookmarkStart w:id="78" w:name="_Toc35951445"/>
        <w:bookmarkStart w:id="79" w:name="_Toc107231739"/>
        <w:r w:rsidR="00266249" w:rsidRPr="00266249">
          <w:rPr>
            <w:rFonts w:ascii="Times New Roman" w:eastAsia="Times New Roman" w:hAnsi="Times New Roman" w:cs="Times New Roman"/>
            <w:sz w:val="28"/>
            <w:szCs w:val="28"/>
            <w:lang w:eastAsia="ru-RU"/>
          </w:rPr>
          <w:t>Часть 6. Меры по переоборудованию котельных в источники тепловой энергии,</w:t>
        </w:r>
      </w:hyperlink>
      <w:r w:rsidR="00266249" w:rsidRPr="00266249">
        <w:rPr>
          <w:rFonts w:ascii="Times New Roman" w:eastAsia="Times New Roman" w:hAnsi="Times New Roman" w:cs="Times New Roman"/>
          <w:sz w:val="28"/>
          <w:szCs w:val="28"/>
          <w:lang w:eastAsia="ru-RU"/>
        </w:rPr>
        <w:t xml:space="preserve"> </w:t>
      </w:r>
      <w:hyperlink r:id="rId193" w:anchor="bookmark41" w:history="1">
        <w:r w:rsidR="00266249" w:rsidRPr="00266249">
          <w:rPr>
            <w:rFonts w:ascii="Times New Roman" w:eastAsia="Times New Roman" w:hAnsi="Times New Roman" w:cs="Times New Roman"/>
            <w:sz w:val="28"/>
            <w:szCs w:val="28"/>
            <w:lang w:eastAsia="ru-RU"/>
          </w:rPr>
          <w:t>функционирующие в режиме комбинированной выработки электрической и тепловой энергии</w:t>
        </w:r>
        <w:bookmarkEnd w:id="77"/>
        <w:bookmarkEnd w:id="78"/>
        <w:bookmarkEnd w:id="79"/>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Источником тепловой энергии с комбинированной выработкой тепловой и электрической энергии является ТЭЦ АО «РУСАЛ Ачинский глиноземный комбинат».</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Схемой теплоснабжения г. Ачинска не предусматривается переоборудование котельных в источники комбинированной выработки тепловой и электрической энергии.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p>
    <w:bookmarkStart w:id="80" w:name="OLE_LINK160"/>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fldChar w:fldCharType="begin"/>
      </w:r>
      <w:r w:rsidRPr="00266249">
        <w:rPr>
          <w:rFonts w:ascii="Times New Roman" w:eastAsia="Times New Roman" w:hAnsi="Times New Roman" w:cs="Times New Roman"/>
          <w:sz w:val="28"/>
          <w:szCs w:val="28"/>
          <w:lang w:eastAsia="ru-RU"/>
        </w:rPr>
        <w:instrText xml:space="preserve"> HYPERLINK "file:///C:\\Windows\\TEMP\\Rar$DIa0.677\\г.%20Ачинск%20УЧ%2006.07.docx" \l "bookmark42" </w:instrText>
      </w:r>
      <w:r w:rsidRPr="00266249">
        <w:rPr>
          <w:rFonts w:ascii="Times New Roman" w:eastAsia="Times New Roman" w:hAnsi="Times New Roman" w:cs="Times New Roman"/>
          <w:sz w:val="28"/>
          <w:szCs w:val="28"/>
          <w:lang w:eastAsia="ru-RU"/>
        </w:rPr>
        <w:fldChar w:fldCharType="separate"/>
      </w:r>
      <w:bookmarkStart w:id="81" w:name="_Toc30146982"/>
      <w:bookmarkStart w:id="82" w:name="_Toc35951446"/>
      <w:bookmarkStart w:id="83" w:name="_Toc107231740"/>
      <w:r w:rsidRPr="00266249">
        <w:rPr>
          <w:rFonts w:ascii="Times New Roman" w:eastAsia="Times New Roman" w:hAnsi="Times New Roman" w:cs="Times New Roman"/>
          <w:sz w:val="28"/>
          <w:szCs w:val="28"/>
          <w:lang w:eastAsia="ru-RU"/>
        </w:rPr>
        <w:t>Часть 7. Меры по переводу котельных, размещенных в существующих и расширяемых зонах</w:t>
      </w:r>
      <w:r w:rsidRPr="00266249">
        <w:rPr>
          <w:rFonts w:ascii="Times New Roman" w:eastAsia="Times New Roman" w:hAnsi="Times New Roman" w:cs="Times New Roman"/>
          <w:sz w:val="28"/>
          <w:szCs w:val="28"/>
          <w:lang w:eastAsia="ru-RU"/>
        </w:rPr>
        <w:fldChar w:fldCharType="end"/>
      </w:r>
      <w:r w:rsidRPr="00266249">
        <w:rPr>
          <w:rFonts w:ascii="Times New Roman" w:eastAsia="Times New Roman" w:hAnsi="Times New Roman" w:cs="Times New Roman"/>
          <w:sz w:val="28"/>
          <w:szCs w:val="28"/>
          <w:lang w:eastAsia="ru-RU"/>
        </w:rPr>
        <w:t xml:space="preserve"> </w:t>
      </w:r>
      <w:hyperlink r:id="rId194" w:anchor="bookmark42" w:history="1">
        <w:r w:rsidRPr="00266249">
          <w:rPr>
            <w:rFonts w:ascii="Times New Roman" w:eastAsia="Times New Roman" w:hAnsi="Times New Roman" w:cs="Times New Roman"/>
            <w:sz w:val="28"/>
            <w:szCs w:val="28"/>
            <w:lang w:eastAsia="ru-RU"/>
          </w:rPr>
          <w:t>действия  источников  тепловой энергии, функционирующих в режиме комбинированной</w:t>
        </w:r>
      </w:hyperlink>
      <w:r w:rsidRPr="00266249">
        <w:rPr>
          <w:rFonts w:ascii="Times New Roman" w:eastAsia="Times New Roman" w:hAnsi="Times New Roman" w:cs="Times New Roman"/>
          <w:sz w:val="28"/>
          <w:szCs w:val="28"/>
          <w:lang w:eastAsia="ru-RU"/>
        </w:rPr>
        <w:t xml:space="preserve"> </w:t>
      </w:r>
      <w:hyperlink r:id="rId195" w:anchor="bookmark42" w:history="1">
        <w:r w:rsidRPr="00266249">
          <w:rPr>
            <w:rFonts w:ascii="Times New Roman" w:eastAsia="Times New Roman" w:hAnsi="Times New Roman" w:cs="Times New Roman"/>
            <w:sz w:val="28"/>
            <w:szCs w:val="28"/>
            <w:lang w:eastAsia="ru-RU"/>
          </w:rPr>
          <w:t>выработки электрической и тепловой энергии, в пиковый режим работы, либо по выводу их</w:t>
        </w:r>
      </w:hyperlink>
      <w:r w:rsidRPr="00266249">
        <w:rPr>
          <w:rFonts w:ascii="Times New Roman" w:eastAsia="Times New Roman" w:hAnsi="Times New Roman" w:cs="Times New Roman"/>
          <w:sz w:val="28"/>
          <w:szCs w:val="28"/>
          <w:lang w:eastAsia="ru-RU"/>
        </w:rPr>
        <w:t xml:space="preserve"> </w:t>
      </w:r>
      <w:hyperlink r:id="rId196" w:anchor="bookmark42" w:history="1">
        <w:r w:rsidRPr="00266249">
          <w:rPr>
            <w:rFonts w:ascii="Times New Roman" w:eastAsia="Times New Roman" w:hAnsi="Times New Roman" w:cs="Times New Roman"/>
            <w:sz w:val="28"/>
            <w:szCs w:val="28"/>
            <w:lang w:eastAsia="ru-RU"/>
          </w:rPr>
          <w:t>из эксплуатации</w:t>
        </w:r>
        <w:bookmarkEnd w:id="81"/>
        <w:bookmarkEnd w:id="82"/>
        <w:bookmarkEnd w:id="83"/>
      </w:hyperlink>
    </w:p>
    <w:bookmarkEnd w:id="80"/>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Схемой теплоснабжения перевод существующих котельных в «пиковый» режим работы не предусмотрен.</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197" w:anchor="bookmark43" w:history="1">
        <w:bookmarkStart w:id="84" w:name="_Toc30146983"/>
        <w:bookmarkStart w:id="85" w:name="_Toc35951447"/>
        <w:bookmarkStart w:id="86" w:name="_Toc107231741"/>
        <w:r w:rsidR="00266249" w:rsidRPr="00266249">
          <w:rPr>
            <w:rFonts w:ascii="Times New Roman" w:eastAsia="Times New Roman" w:hAnsi="Times New Roman" w:cs="Times New Roman"/>
            <w:sz w:val="28"/>
            <w:szCs w:val="28"/>
            <w:lang w:eastAsia="ru-RU"/>
          </w:rPr>
          <w:t>Часть 8. Температурный график отпуска тепловой энергии для каждого источника тепловой</w:t>
        </w:r>
      </w:hyperlink>
      <w:r w:rsidR="00266249" w:rsidRPr="00266249">
        <w:rPr>
          <w:rFonts w:ascii="Times New Roman" w:eastAsia="Times New Roman" w:hAnsi="Times New Roman" w:cs="Times New Roman"/>
          <w:sz w:val="28"/>
          <w:szCs w:val="28"/>
          <w:lang w:eastAsia="ru-RU"/>
        </w:rPr>
        <w:t xml:space="preserve"> </w:t>
      </w:r>
      <w:hyperlink r:id="rId198" w:anchor="bookmark43" w:history="1">
        <w:r w:rsidR="00266249" w:rsidRPr="00266249">
          <w:rPr>
            <w:rFonts w:ascii="Times New Roman" w:eastAsia="Times New Roman" w:hAnsi="Times New Roman" w:cs="Times New Roman"/>
            <w:sz w:val="28"/>
            <w:szCs w:val="28"/>
            <w:lang w:eastAsia="ru-RU"/>
          </w:rPr>
          <w:t>энергии или группы источников тепловой энергии в системе теплоснабжения, работающей на</w:t>
        </w:r>
      </w:hyperlink>
      <w:r w:rsidR="00266249" w:rsidRPr="00266249">
        <w:rPr>
          <w:rFonts w:ascii="Times New Roman" w:eastAsia="Times New Roman" w:hAnsi="Times New Roman" w:cs="Times New Roman"/>
          <w:sz w:val="28"/>
          <w:szCs w:val="28"/>
          <w:lang w:eastAsia="ru-RU"/>
        </w:rPr>
        <w:t xml:space="preserve"> </w:t>
      </w:r>
      <w:hyperlink r:id="rId199" w:anchor="bookmark43" w:history="1">
        <w:r w:rsidR="00266249" w:rsidRPr="00266249">
          <w:rPr>
            <w:rFonts w:ascii="Times New Roman" w:eastAsia="Times New Roman" w:hAnsi="Times New Roman" w:cs="Times New Roman"/>
            <w:sz w:val="28"/>
            <w:szCs w:val="28"/>
            <w:lang w:eastAsia="ru-RU"/>
          </w:rPr>
          <w:t>общую тепловую сеть, и оценку затрат при необходимости его изменения</w:t>
        </w:r>
        <w:bookmarkEnd w:id="84"/>
        <w:bookmarkEnd w:id="85"/>
        <w:bookmarkEnd w:id="86"/>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Схемой теплоснабжения г. Ачинска предлагается сохранение текущих температурных графиков отпуска тепловой энергии от существующих источников теплоснабжения. Изменение режимов отпуска тепловой энергии не требуется.</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bidi="en-US"/>
        </w:rPr>
      </w:pPr>
      <w:r>
        <w:rPr>
          <w:rFonts w:ascii="Times New Roman" w:eastAsia="Times New Roman" w:hAnsi="Times New Roman" w:cs="Times New Roman"/>
          <w:noProof/>
          <w:sz w:val="20"/>
          <w:szCs w:val="20"/>
          <w:lang w:eastAsia="ru-RU"/>
        </w:rPr>
        <w:drawing>
          <wp:inline distT="0" distB="0" distL="0" distR="0">
            <wp:extent cx="5943600" cy="254127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43600" cy="2541270"/>
                    </a:xfrm>
                    <a:prstGeom prst="rect">
                      <a:avLst/>
                    </a:prstGeom>
                    <a:noFill/>
                    <a:ln>
                      <a:noFill/>
                    </a:ln>
                  </pic:spPr>
                </pic:pic>
              </a:graphicData>
            </a:graphic>
          </wp:inline>
        </w:drawing>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Рисунок 8.5.1 - График регулирования температуры сетевой воды от ТЭЦ</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Центральное регулирование отпуска тепловой энергии потребителям, подключенным к системе теплоснабжения от ТЭЦ, осуществляется по графику качественного регулирования с расчетными температурами сетевой воды: 150/70 оС со срезкой 100</w:t>
      </w:r>
      <w:r w:rsidRPr="00266249">
        <w:rPr>
          <w:rFonts w:ascii="Times New Roman" w:eastAsia="Times New Roman" w:hAnsi="Times New Roman" w:cs="Times New Roman"/>
          <w:sz w:val="28"/>
          <w:szCs w:val="28"/>
          <w:lang w:eastAsia="ru-RU"/>
        </w:rPr>
        <w:sym w:font="Times New Roman" w:char="F0B0"/>
      </w:r>
      <w:r w:rsidRPr="00266249">
        <w:rPr>
          <w:rFonts w:ascii="Times New Roman" w:eastAsia="Times New Roman" w:hAnsi="Times New Roman" w:cs="Times New Roman"/>
          <w:sz w:val="28"/>
          <w:szCs w:val="28"/>
          <w:lang w:eastAsia="ru-RU"/>
        </w:rPr>
        <w:t>С. Расчетная температура наружного воздуха: - 36</w:t>
      </w:r>
      <w:r w:rsidRPr="00266249">
        <w:rPr>
          <w:rFonts w:ascii="Times New Roman" w:eastAsia="Times New Roman" w:hAnsi="Times New Roman" w:cs="Times New Roman"/>
          <w:sz w:val="28"/>
          <w:szCs w:val="28"/>
          <w:lang w:eastAsia="ru-RU"/>
        </w:rPr>
        <w:sym w:font="Times New Roman" w:char="F0B0"/>
      </w:r>
      <w:r w:rsidRPr="00266249">
        <w:rPr>
          <w:rFonts w:ascii="Times New Roman" w:eastAsia="Times New Roman" w:hAnsi="Times New Roman" w:cs="Times New Roman"/>
          <w:sz w:val="28"/>
          <w:szCs w:val="28"/>
          <w:lang w:eastAsia="ru-RU"/>
        </w:rPr>
        <w:t>С.</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Как следует из рассмотрения этого графика, температура сетевой воды в диапазоне спрямления и в точке излома температурного графика принята равной 700С, исходя из условий обеспечения необходимой температуры воды в системе горячего водоснабжения при закрытой схеме подключения подогревателей. Следовательно, для потребителей с открытой системой теплоснабжения температура воды в подающей магистрали превышает допустимую 60 оС. Это приводит к перерасходу тепла и, соответственно, к перерасходу топлива.</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Качественное регулирование с расчетными температурами сетевой воды 150/70 оС со срезкой 100 оС осуществляется потребителям тепловой энергии от ТЭЦ до ЦТП. После ЦТП регулирование осуществляется по графику 95/70 оС.</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bidi="en-US"/>
        </w:rPr>
      </w:pPr>
      <w:r>
        <w:rPr>
          <w:rFonts w:ascii="Times New Roman" w:eastAsia="Times New Roman" w:hAnsi="Times New Roman" w:cs="Times New Roman"/>
          <w:noProof/>
          <w:sz w:val="20"/>
          <w:szCs w:val="20"/>
          <w:lang w:eastAsia="ru-RU"/>
        </w:rPr>
        <w:drawing>
          <wp:inline distT="0" distB="0" distL="0" distR="0">
            <wp:extent cx="5943600" cy="3668395"/>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43600" cy="3668395"/>
                    </a:xfrm>
                    <a:prstGeom prst="rect">
                      <a:avLst/>
                    </a:prstGeom>
                    <a:noFill/>
                    <a:ln>
                      <a:noFill/>
                    </a:ln>
                  </pic:spPr>
                </pic:pic>
              </a:graphicData>
            </a:graphic>
          </wp:inline>
        </w:drawing>
      </w:r>
    </w:p>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Рисунок 8.5.2 - График регулирования температуры сетевой воды от ЦТП</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bidi="en-US"/>
        </w:rPr>
      </w:pPr>
      <w:r>
        <w:rPr>
          <w:rFonts w:ascii="Times New Roman" w:eastAsia="Times New Roman" w:hAnsi="Times New Roman" w:cs="Times New Roman"/>
          <w:noProof/>
          <w:sz w:val="20"/>
          <w:szCs w:val="20"/>
          <w:lang w:eastAsia="ru-RU"/>
        </w:rPr>
        <w:lastRenderedPageBreak/>
        <w:drawing>
          <wp:inline distT="0" distB="0" distL="0" distR="0">
            <wp:extent cx="5943600" cy="3572510"/>
            <wp:effectExtent l="0" t="0" r="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4"/>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43600" cy="3572510"/>
                    </a:xfrm>
                    <a:prstGeom prst="rect">
                      <a:avLst/>
                    </a:prstGeom>
                    <a:noFill/>
                    <a:ln>
                      <a:noFill/>
                    </a:ln>
                  </pic:spPr>
                </pic:pic>
              </a:graphicData>
            </a:graphic>
          </wp:inline>
        </w:drawing>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Рисунок 8.5.3 - График регулирования температуры сетевой воды от Котельных № 1, 5</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bidi="en-US"/>
        </w:rPr>
      </w:pPr>
      <w:r>
        <w:rPr>
          <w:rFonts w:ascii="Times New Roman" w:eastAsia="Times New Roman" w:hAnsi="Times New Roman" w:cs="Times New Roman"/>
          <w:noProof/>
          <w:sz w:val="20"/>
          <w:szCs w:val="20"/>
          <w:lang w:eastAsia="ru-RU"/>
        </w:rPr>
        <w:drawing>
          <wp:inline distT="0" distB="0" distL="0" distR="0">
            <wp:extent cx="5943600" cy="36258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43600" cy="3625850"/>
                    </a:xfrm>
                    <a:prstGeom prst="rect">
                      <a:avLst/>
                    </a:prstGeom>
                    <a:noFill/>
                    <a:ln>
                      <a:noFill/>
                    </a:ln>
                  </pic:spPr>
                </pic:pic>
              </a:graphicData>
            </a:graphic>
          </wp:inline>
        </w:drawing>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Рисунок 8.5.4 - График регулирования температуры сетевой воды от Котельных № 2, 3, 4</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bidi="en-US"/>
        </w:rPr>
      </w:pPr>
      <w:r>
        <w:rPr>
          <w:rFonts w:ascii="Times New Roman" w:eastAsia="Times New Roman" w:hAnsi="Times New Roman" w:cs="Times New Roman"/>
          <w:noProof/>
          <w:sz w:val="20"/>
          <w:szCs w:val="20"/>
          <w:lang w:eastAsia="ru-RU"/>
        </w:rPr>
        <w:lastRenderedPageBreak/>
        <w:drawing>
          <wp:inline distT="0" distB="0" distL="0" distR="0">
            <wp:extent cx="5943600" cy="416814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5"/>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43600" cy="4168140"/>
                    </a:xfrm>
                    <a:prstGeom prst="rect">
                      <a:avLst/>
                    </a:prstGeom>
                    <a:noFill/>
                    <a:ln>
                      <a:noFill/>
                    </a:ln>
                  </pic:spPr>
                </pic:pic>
              </a:graphicData>
            </a:graphic>
          </wp:inline>
        </w:drawing>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Рисунок 8.5.5 - График регулирования температуры сетевой воды от Котельной № 6</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bidi="en-US"/>
        </w:rPr>
      </w:pPr>
      <w:r>
        <w:rPr>
          <w:rFonts w:ascii="Times New Roman" w:eastAsia="Times New Roman" w:hAnsi="Times New Roman" w:cs="Times New Roman"/>
          <w:noProof/>
          <w:sz w:val="20"/>
          <w:szCs w:val="20"/>
          <w:lang w:eastAsia="ru-RU"/>
        </w:rPr>
        <w:lastRenderedPageBreak/>
        <w:drawing>
          <wp:inline distT="0" distB="0" distL="0" distR="0">
            <wp:extent cx="5943600" cy="836803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7"/>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43600" cy="8368030"/>
                    </a:xfrm>
                    <a:prstGeom prst="rect">
                      <a:avLst/>
                    </a:prstGeom>
                    <a:noFill/>
                    <a:ln>
                      <a:noFill/>
                    </a:ln>
                  </pic:spPr>
                </pic:pic>
              </a:graphicData>
            </a:graphic>
          </wp:inline>
        </w:drawing>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Рисунок 8.5.6 - График регулирования температуры сетевой воды от Котельной ООО ТК «Восток»</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bidi="en-US"/>
        </w:rPr>
      </w:pPr>
      <w:r>
        <w:rPr>
          <w:rFonts w:ascii="Times New Roman" w:eastAsia="Times New Roman" w:hAnsi="Times New Roman" w:cs="Times New Roman"/>
          <w:noProof/>
          <w:sz w:val="20"/>
          <w:szCs w:val="20"/>
          <w:lang w:eastAsia="ru-RU"/>
        </w:rPr>
        <w:lastRenderedPageBreak/>
        <w:drawing>
          <wp:inline distT="0" distB="0" distL="0" distR="0">
            <wp:extent cx="4986655" cy="8091170"/>
            <wp:effectExtent l="0" t="0" r="4445"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986655" cy="8091170"/>
                    </a:xfrm>
                    <a:prstGeom prst="rect">
                      <a:avLst/>
                    </a:prstGeom>
                    <a:noFill/>
                    <a:ln>
                      <a:noFill/>
                    </a:ln>
                  </pic:spPr>
                </pic:pic>
              </a:graphicData>
            </a:graphic>
          </wp:inline>
        </w:drawing>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Рисунок 8.5.7 - График регулирования температуры сетевой воды от Котельной ЗАО «Назаровское»</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Котельная ТЧР-12 ст. Ачинск-2 ОАО «РЖД» осуществляет отпуск тепловой энергии по температурному графику 95/70.</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Температурный график качественного регулирования отпуска тепла с котельной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07" w:anchor="bookmark44" w:history="1">
        <w:bookmarkStart w:id="87" w:name="_Toc30146984"/>
        <w:bookmarkStart w:id="88" w:name="_Toc35951451"/>
        <w:bookmarkStart w:id="89" w:name="_Toc107231742"/>
        <w:r w:rsidR="00266249" w:rsidRPr="00266249">
          <w:rPr>
            <w:rFonts w:ascii="Times New Roman" w:eastAsia="Times New Roman" w:hAnsi="Times New Roman" w:cs="Times New Roman"/>
            <w:sz w:val="28"/>
            <w:szCs w:val="28"/>
            <w:lang w:eastAsia="ru-RU"/>
          </w:rPr>
          <w:t>Часть 9. Предложения по перспективной установленной тепловой мощности каждого</w:t>
        </w:r>
      </w:hyperlink>
      <w:r w:rsidR="00266249" w:rsidRPr="00266249">
        <w:rPr>
          <w:rFonts w:ascii="Times New Roman" w:eastAsia="Times New Roman" w:hAnsi="Times New Roman" w:cs="Times New Roman"/>
          <w:sz w:val="28"/>
          <w:szCs w:val="28"/>
          <w:lang w:eastAsia="ru-RU"/>
        </w:rPr>
        <w:t xml:space="preserve"> </w:t>
      </w:r>
      <w:hyperlink r:id="rId208" w:anchor="bookmark44" w:history="1">
        <w:r w:rsidR="00266249" w:rsidRPr="00266249">
          <w:rPr>
            <w:rFonts w:ascii="Times New Roman" w:eastAsia="Times New Roman" w:hAnsi="Times New Roman" w:cs="Times New Roman"/>
            <w:sz w:val="28"/>
            <w:szCs w:val="28"/>
            <w:lang w:eastAsia="ru-RU"/>
          </w:rPr>
          <w:t>источника тепловой энергии с предложениями по сроку ввода в эксплуатацию новых</w:t>
        </w:r>
      </w:hyperlink>
      <w:r w:rsidR="00266249" w:rsidRPr="00266249">
        <w:rPr>
          <w:rFonts w:ascii="Times New Roman" w:eastAsia="Times New Roman" w:hAnsi="Times New Roman" w:cs="Times New Roman"/>
          <w:sz w:val="28"/>
          <w:szCs w:val="28"/>
          <w:lang w:eastAsia="ru-RU"/>
        </w:rPr>
        <w:t xml:space="preserve"> </w:t>
      </w:r>
      <w:hyperlink r:id="rId209" w:anchor="bookmark44" w:history="1">
        <w:r w:rsidR="00266249" w:rsidRPr="00266249">
          <w:rPr>
            <w:rFonts w:ascii="Times New Roman" w:eastAsia="Times New Roman" w:hAnsi="Times New Roman" w:cs="Times New Roman"/>
            <w:sz w:val="28"/>
            <w:szCs w:val="28"/>
            <w:lang w:eastAsia="ru-RU"/>
          </w:rPr>
          <w:t>мощностей</w:t>
        </w:r>
        <w:bookmarkEnd w:id="87"/>
        <w:bookmarkEnd w:id="88"/>
        <w:bookmarkEnd w:id="89"/>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Балансы тепловой мощности источников теплоснабжения и их ежегодное распределение представлены в таблице 5.9.1.</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Выполнение мероприятий по увеличению располагаемой мощности ТЭЦ АО «РУСАЛ Ачинск» и котельной №6 ООО «Теплосеть» позволит в перспективе избежать дефицита тепловой мощности на указанных источника. Резерв тепловой мощности по состоянию на 2031 год.</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5.9.1 - Установленная тепловая мощность источников тепла</w:t>
      </w:r>
    </w:p>
    <w:tbl>
      <w:tblPr>
        <w:tblW w:w="5000" w:type="pct"/>
        <w:jc w:val="center"/>
        <w:tblLook w:val="04A0" w:firstRow="1" w:lastRow="0" w:firstColumn="1" w:lastColumn="0" w:noHBand="0" w:noVBand="1"/>
      </w:tblPr>
      <w:tblGrid>
        <w:gridCol w:w="1797"/>
        <w:gridCol w:w="2004"/>
        <w:gridCol w:w="1186"/>
        <w:gridCol w:w="1186"/>
        <w:gridCol w:w="1186"/>
        <w:gridCol w:w="1188"/>
        <w:gridCol w:w="1208"/>
      </w:tblGrid>
      <w:tr w:rsidR="00266249" w:rsidRPr="00266249" w:rsidTr="00597C11">
        <w:trPr>
          <w:jc w:val="center"/>
        </w:trPr>
        <w:tc>
          <w:tcPr>
            <w:tcW w:w="921" w:type="pct"/>
            <w:vMerge w:val="restar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Источник тепловой энергии</w:t>
            </w:r>
          </w:p>
        </w:tc>
        <w:tc>
          <w:tcPr>
            <w:tcW w:w="3460" w:type="pct"/>
            <w:gridSpan w:val="5"/>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 период</w:t>
            </w:r>
          </w:p>
        </w:tc>
        <w:tc>
          <w:tcPr>
            <w:tcW w:w="619"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 период</w:t>
            </w:r>
          </w:p>
        </w:tc>
      </w:tr>
      <w:tr w:rsidR="00266249" w:rsidRPr="00266249" w:rsidTr="00597C11">
        <w:trPr>
          <w:jc w:val="center"/>
        </w:trPr>
        <w:tc>
          <w:tcPr>
            <w:tcW w:w="92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027"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2022</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2023</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2024</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2025</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2026</w:t>
            </w:r>
          </w:p>
        </w:tc>
        <w:tc>
          <w:tcPr>
            <w:tcW w:w="619"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2027-2031</w:t>
            </w:r>
          </w:p>
        </w:tc>
      </w:tr>
      <w:tr w:rsidR="00266249" w:rsidRPr="00266249" w:rsidTr="00597C11">
        <w:trP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ООО «Теплосеть»</w:t>
            </w:r>
          </w:p>
        </w:tc>
      </w:tr>
      <w:tr w:rsidR="00266249" w:rsidRPr="00266249" w:rsidTr="00597C11">
        <w:trPr>
          <w:jc w:val="center"/>
        </w:trPr>
        <w:tc>
          <w:tcPr>
            <w:tcW w:w="9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 1</w:t>
            </w:r>
          </w:p>
        </w:tc>
        <w:tc>
          <w:tcPr>
            <w:tcW w:w="102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2,1400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2,1400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2,1400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61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r>
      <w:tr w:rsidR="00266249" w:rsidRPr="00266249" w:rsidTr="00597C11">
        <w:trPr>
          <w:jc w:val="center"/>
        </w:trPr>
        <w:tc>
          <w:tcPr>
            <w:tcW w:w="9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№2</w:t>
            </w:r>
          </w:p>
        </w:tc>
        <w:tc>
          <w:tcPr>
            <w:tcW w:w="102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c>
          <w:tcPr>
            <w:tcW w:w="61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1,7200</w:t>
            </w:r>
          </w:p>
        </w:tc>
      </w:tr>
      <w:tr w:rsidR="00266249" w:rsidRPr="00266249" w:rsidTr="00597C11">
        <w:trPr>
          <w:jc w:val="center"/>
        </w:trPr>
        <w:tc>
          <w:tcPr>
            <w:tcW w:w="9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№3</w:t>
            </w:r>
          </w:p>
        </w:tc>
        <w:tc>
          <w:tcPr>
            <w:tcW w:w="102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c>
          <w:tcPr>
            <w:tcW w:w="61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2,0000</w:t>
            </w:r>
          </w:p>
        </w:tc>
      </w:tr>
      <w:tr w:rsidR="00266249" w:rsidRPr="00266249" w:rsidTr="00597C11">
        <w:trPr>
          <w:jc w:val="center"/>
        </w:trPr>
        <w:tc>
          <w:tcPr>
            <w:tcW w:w="9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№4</w:t>
            </w:r>
          </w:p>
        </w:tc>
        <w:tc>
          <w:tcPr>
            <w:tcW w:w="102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c>
          <w:tcPr>
            <w:tcW w:w="61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w:t>
            </w:r>
          </w:p>
        </w:tc>
      </w:tr>
      <w:tr w:rsidR="00266249" w:rsidRPr="00266249" w:rsidTr="00597C11">
        <w:trPr>
          <w:jc w:val="center"/>
        </w:trPr>
        <w:tc>
          <w:tcPr>
            <w:tcW w:w="9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№5</w:t>
            </w:r>
          </w:p>
        </w:tc>
        <w:tc>
          <w:tcPr>
            <w:tcW w:w="102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c>
          <w:tcPr>
            <w:tcW w:w="61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0,7200</w:t>
            </w:r>
          </w:p>
        </w:tc>
      </w:tr>
      <w:tr w:rsidR="00266249" w:rsidRPr="00266249" w:rsidTr="00597C11">
        <w:trPr>
          <w:jc w:val="center"/>
        </w:trPr>
        <w:tc>
          <w:tcPr>
            <w:tcW w:w="9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№6</w:t>
            </w:r>
          </w:p>
        </w:tc>
        <w:tc>
          <w:tcPr>
            <w:tcW w:w="102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42,9900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42,9900</w:t>
            </w:r>
          </w:p>
        </w:tc>
        <w:tc>
          <w:tcPr>
            <w:tcW w:w="61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42,9900</w:t>
            </w:r>
          </w:p>
        </w:tc>
      </w:tr>
      <w:tr w:rsidR="00266249" w:rsidRPr="00266249" w:rsidTr="00597C11">
        <w:trP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АО «Русал Ачинский Глиноземный Комбинат»</w:t>
            </w:r>
          </w:p>
        </w:tc>
      </w:tr>
      <w:tr w:rsidR="00266249" w:rsidRPr="00266249" w:rsidTr="00597C11">
        <w:trPr>
          <w:jc w:val="center"/>
        </w:trPr>
        <w:tc>
          <w:tcPr>
            <w:tcW w:w="9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Ачинская ТЭЦ</w:t>
            </w:r>
          </w:p>
        </w:tc>
        <w:tc>
          <w:tcPr>
            <w:tcW w:w="102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412,0000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412,0000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532,0000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532,0000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532,0000</w:t>
            </w:r>
          </w:p>
        </w:tc>
        <w:tc>
          <w:tcPr>
            <w:tcW w:w="61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532,0000</w:t>
            </w:r>
          </w:p>
        </w:tc>
      </w:tr>
      <w:tr w:rsidR="00266249" w:rsidRPr="00266249" w:rsidTr="00597C11">
        <w:trP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ООО «ТК Восток»</w:t>
            </w:r>
          </w:p>
        </w:tc>
      </w:tr>
      <w:tr w:rsidR="00266249" w:rsidRPr="00266249" w:rsidTr="00597C11">
        <w:trPr>
          <w:jc w:val="center"/>
        </w:trPr>
        <w:tc>
          <w:tcPr>
            <w:tcW w:w="9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ООО «ТК Восток»</w:t>
            </w:r>
          </w:p>
        </w:tc>
        <w:tc>
          <w:tcPr>
            <w:tcW w:w="102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48,0000</w:t>
            </w:r>
          </w:p>
        </w:tc>
        <w:tc>
          <w:tcPr>
            <w:tcW w:w="61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48,0000</w:t>
            </w:r>
          </w:p>
        </w:tc>
      </w:tr>
      <w:tr w:rsidR="00266249" w:rsidRPr="00266249" w:rsidTr="00597C11">
        <w:trP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ЗАО "Назаровское"</w:t>
            </w:r>
          </w:p>
        </w:tc>
      </w:tr>
      <w:tr w:rsidR="00266249" w:rsidRPr="00266249" w:rsidTr="00597C11">
        <w:trPr>
          <w:jc w:val="center"/>
        </w:trPr>
        <w:tc>
          <w:tcPr>
            <w:tcW w:w="9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ЗАО "Назаровское"</w:t>
            </w:r>
          </w:p>
        </w:tc>
        <w:tc>
          <w:tcPr>
            <w:tcW w:w="102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c>
          <w:tcPr>
            <w:tcW w:w="61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40,0000</w:t>
            </w:r>
          </w:p>
        </w:tc>
      </w:tr>
      <w:tr w:rsidR="00266249" w:rsidRPr="00266249" w:rsidTr="00597C11">
        <w:trP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ОАО «РЖД»</w:t>
            </w:r>
          </w:p>
        </w:tc>
      </w:tr>
      <w:tr w:rsidR="00266249" w:rsidRPr="00266249" w:rsidTr="00597C11">
        <w:trPr>
          <w:jc w:val="center"/>
        </w:trPr>
        <w:tc>
          <w:tcPr>
            <w:tcW w:w="921"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ТЧР-12 ст. Ачинск-2 ОАО «РЖД»</w:t>
            </w:r>
          </w:p>
        </w:tc>
        <w:tc>
          <w:tcPr>
            <w:tcW w:w="102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c>
          <w:tcPr>
            <w:tcW w:w="619"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9,8000</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10" w:anchor="bookmark45" w:history="1">
        <w:bookmarkStart w:id="90" w:name="_Toc30146985"/>
        <w:bookmarkStart w:id="91" w:name="_Toc35951452"/>
        <w:bookmarkStart w:id="92" w:name="_Toc107231743"/>
        <w:r w:rsidR="00266249" w:rsidRPr="00266249">
          <w:rPr>
            <w:rFonts w:ascii="Times New Roman" w:eastAsia="Times New Roman" w:hAnsi="Times New Roman" w:cs="Times New Roman"/>
            <w:sz w:val="28"/>
            <w:szCs w:val="28"/>
            <w:lang w:eastAsia="ru-RU"/>
          </w:rPr>
          <w:t>Часть 10. Предложения по вводу новых и реконструкции существующих источников тепловой</w:t>
        </w:r>
      </w:hyperlink>
      <w:r w:rsidR="00266249" w:rsidRPr="00266249">
        <w:rPr>
          <w:rFonts w:ascii="Times New Roman" w:eastAsia="Times New Roman" w:hAnsi="Times New Roman" w:cs="Times New Roman"/>
          <w:sz w:val="28"/>
          <w:szCs w:val="28"/>
          <w:lang w:eastAsia="ru-RU"/>
        </w:rPr>
        <w:t xml:space="preserve"> </w:t>
      </w:r>
      <w:hyperlink r:id="rId211" w:anchor="bookmark45" w:history="1">
        <w:r w:rsidR="00266249" w:rsidRPr="00266249">
          <w:rPr>
            <w:rFonts w:ascii="Times New Roman" w:eastAsia="Times New Roman" w:hAnsi="Times New Roman" w:cs="Times New Roman"/>
            <w:sz w:val="28"/>
            <w:szCs w:val="28"/>
            <w:lang w:eastAsia="ru-RU"/>
          </w:rPr>
          <w:t>энергии с использованием возобновляемых источников энергии, а также местных видов</w:t>
        </w:r>
      </w:hyperlink>
      <w:r w:rsidR="00266249" w:rsidRPr="00266249">
        <w:rPr>
          <w:rFonts w:ascii="Times New Roman" w:eastAsia="Times New Roman" w:hAnsi="Times New Roman" w:cs="Times New Roman"/>
          <w:sz w:val="28"/>
          <w:szCs w:val="28"/>
          <w:lang w:eastAsia="ru-RU"/>
        </w:rPr>
        <w:t xml:space="preserve"> </w:t>
      </w:r>
      <w:hyperlink r:id="rId212" w:anchor="bookmark45" w:history="1">
        <w:r w:rsidR="00266249" w:rsidRPr="00266249">
          <w:rPr>
            <w:rFonts w:ascii="Times New Roman" w:eastAsia="Times New Roman" w:hAnsi="Times New Roman" w:cs="Times New Roman"/>
            <w:sz w:val="28"/>
            <w:szCs w:val="28"/>
            <w:lang w:eastAsia="ru-RU"/>
          </w:rPr>
          <w:t>топлива</w:t>
        </w:r>
        <w:bookmarkEnd w:id="90"/>
        <w:bookmarkEnd w:id="91"/>
        <w:bookmarkEnd w:id="92"/>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 отсутствуют.</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center"/>
        <w:rPr>
          <w:rFonts w:ascii="Times New Roman" w:eastAsia="Times New Roman" w:hAnsi="Times New Roman" w:cs="Times New Roman"/>
          <w:sz w:val="28"/>
          <w:szCs w:val="28"/>
          <w:lang w:eastAsia="ru-RU"/>
        </w:rPr>
      </w:pPr>
      <w:hyperlink r:id="rId213" w:anchor="bookmark46" w:history="1">
        <w:bookmarkStart w:id="93" w:name="_Toc107231744"/>
        <w:r w:rsidR="00266249" w:rsidRPr="00266249">
          <w:rPr>
            <w:rFonts w:ascii="Times New Roman" w:eastAsia="Times New Roman" w:hAnsi="Times New Roman" w:cs="Times New Roman"/>
            <w:sz w:val="28"/>
            <w:szCs w:val="28"/>
            <w:lang w:eastAsia="ru-RU"/>
          </w:rPr>
          <w:t>РАЗДЕЛ 6. ПРЕДЛОЖЕНИЯ ПО СТРОИТЕЛЬСТВУ, РЕКОНСТРУКЦИИ И (ИЛИ) МОДЕРНИЗАЦИИ ТЕПЛОВЫХ</w:t>
        </w:r>
      </w:hyperlink>
      <w:r w:rsidR="00266249" w:rsidRPr="00266249">
        <w:rPr>
          <w:rFonts w:ascii="Times New Roman" w:eastAsia="Times New Roman" w:hAnsi="Times New Roman" w:cs="Times New Roman"/>
          <w:sz w:val="28"/>
          <w:szCs w:val="28"/>
          <w:lang w:eastAsia="ru-RU"/>
        </w:rPr>
        <w:t xml:space="preserve"> </w:t>
      </w:r>
      <w:hyperlink r:id="rId214" w:anchor="bookmark46" w:history="1">
        <w:r w:rsidR="00266249" w:rsidRPr="00266249">
          <w:rPr>
            <w:rFonts w:ascii="Times New Roman" w:eastAsia="Times New Roman" w:hAnsi="Times New Roman" w:cs="Times New Roman"/>
            <w:sz w:val="28"/>
            <w:szCs w:val="28"/>
            <w:lang w:eastAsia="ru-RU"/>
          </w:rPr>
          <w:t>СЕТЕЙ</w:t>
        </w:r>
        <w:bookmarkEnd w:id="93"/>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15" w:anchor="bookmark47" w:history="1">
        <w:bookmarkStart w:id="94" w:name="_Toc107231745"/>
        <w:r w:rsidR="00266249" w:rsidRPr="00266249">
          <w:rPr>
            <w:rFonts w:ascii="Times New Roman" w:eastAsia="Times New Roman" w:hAnsi="Times New Roman" w:cs="Times New Roman"/>
            <w:sz w:val="28"/>
            <w:szCs w:val="28"/>
            <w:lang w:eastAsia="ru-RU"/>
          </w:rPr>
          <w:t>Часть 1. Предложения по строительству, реконструкции и (или) модернизации тепловых сетей, обеспечивающих</w:t>
        </w:r>
      </w:hyperlink>
      <w:r w:rsidR="00266249" w:rsidRPr="00266249">
        <w:rPr>
          <w:rFonts w:ascii="Times New Roman" w:eastAsia="Times New Roman" w:hAnsi="Times New Roman" w:cs="Times New Roman"/>
          <w:sz w:val="28"/>
          <w:szCs w:val="28"/>
          <w:lang w:eastAsia="ru-RU"/>
        </w:rPr>
        <w:t xml:space="preserve"> </w:t>
      </w:r>
      <w:hyperlink r:id="rId216" w:anchor="bookmark47" w:history="1">
        <w:r w:rsidR="00266249" w:rsidRPr="00266249">
          <w:rPr>
            <w:rFonts w:ascii="Times New Roman" w:eastAsia="Times New Roman" w:hAnsi="Times New Roman" w:cs="Times New Roman"/>
            <w:sz w:val="28"/>
            <w:szCs w:val="28"/>
            <w:lang w:eastAsia="ru-RU"/>
          </w:rPr>
          <w:t>перераспределение тепловой нагрузки из зон с дефицитом располагаемой тепловой мощности</w:t>
        </w:r>
      </w:hyperlink>
      <w:r w:rsidR="00266249" w:rsidRPr="00266249">
        <w:rPr>
          <w:rFonts w:ascii="Times New Roman" w:eastAsia="Times New Roman" w:hAnsi="Times New Roman" w:cs="Times New Roman"/>
          <w:sz w:val="28"/>
          <w:szCs w:val="28"/>
          <w:lang w:eastAsia="ru-RU"/>
        </w:rPr>
        <w:t xml:space="preserve"> </w:t>
      </w:r>
      <w:hyperlink r:id="rId217" w:anchor="bookmark47" w:history="1">
        <w:r w:rsidR="00266249" w:rsidRPr="00266249">
          <w:rPr>
            <w:rFonts w:ascii="Times New Roman" w:eastAsia="Times New Roman" w:hAnsi="Times New Roman" w:cs="Times New Roman"/>
            <w:sz w:val="28"/>
            <w:szCs w:val="28"/>
            <w:lang w:eastAsia="ru-RU"/>
          </w:rPr>
          <w:t>источников тепловой энергии в зоны с резервом располагаемой тепловой мощности</w:t>
        </w:r>
      </w:hyperlink>
      <w:r w:rsidR="00266249" w:rsidRPr="00266249">
        <w:rPr>
          <w:rFonts w:ascii="Times New Roman" w:eastAsia="Times New Roman" w:hAnsi="Times New Roman" w:cs="Times New Roman"/>
          <w:sz w:val="28"/>
          <w:szCs w:val="28"/>
          <w:lang w:eastAsia="ru-RU"/>
        </w:rPr>
        <w:t xml:space="preserve"> </w:t>
      </w:r>
      <w:hyperlink r:id="rId218" w:anchor="bookmark47" w:history="1">
        <w:r w:rsidR="00266249" w:rsidRPr="00266249">
          <w:rPr>
            <w:rFonts w:ascii="Times New Roman" w:eastAsia="Times New Roman" w:hAnsi="Times New Roman" w:cs="Times New Roman"/>
            <w:sz w:val="28"/>
            <w:szCs w:val="28"/>
            <w:lang w:eastAsia="ru-RU"/>
          </w:rPr>
          <w:t>источников тепловой энергии</w:t>
        </w:r>
      </w:hyperlink>
      <w:r w:rsidR="00266249" w:rsidRPr="00266249">
        <w:rPr>
          <w:rFonts w:ascii="Times New Roman" w:eastAsia="Times New Roman" w:hAnsi="Times New Roman" w:cs="Times New Roman"/>
          <w:sz w:val="28"/>
          <w:szCs w:val="28"/>
          <w:lang w:eastAsia="ru-RU"/>
        </w:rPr>
        <w:t xml:space="preserve"> (использование существующих резервов)</w:t>
      </w:r>
      <w:bookmarkEnd w:id="94"/>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на расчетный срок не предусматриваются.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19" w:anchor="bookmark48" w:history="1">
        <w:bookmarkStart w:id="95" w:name="_Toc30146988"/>
        <w:bookmarkStart w:id="96" w:name="_Toc35951455"/>
        <w:bookmarkStart w:id="97" w:name="_Toc107231746"/>
        <w:r w:rsidR="00266249" w:rsidRPr="00266249">
          <w:rPr>
            <w:rFonts w:ascii="Times New Roman" w:eastAsia="Times New Roman" w:hAnsi="Times New Roman" w:cs="Times New Roman"/>
            <w:sz w:val="28"/>
            <w:szCs w:val="28"/>
            <w:lang w:eastAsia="ru-RU"/>
          </w:rPr>
          <w:t>Часть 2. Предложения по строительству, реконструкции и (или) модернизации тепловых сетей для обеспечения</w:t>
        </w:r>
      </w:hyperlink>
      <w:r w:rsidR="00266249" w:rsidRPr="00266249">
        <w:rPr>
          <w:rFonts w:ascii="Times New Roman" w:eastAsia="Times New Roman" w:hAnsi="Times New Roman" w:cs="Times New Roman"/>
          <w:sz w:val="28"/>
          <w:szCs w:val="28"/>
          <w:lang w:eastAsia="ru-RU"/>
        </w:rPr>
        <w:t xml:space="preserve"> </w:t>
      </w:r>
      <w:hyperlink r:id="rId220" w:anchor="bookmark48" w:history="1">
        <w:r w:rsidR="00266249" w:rsidRPr="00266249">
          <w:rPr>
            <w:rFonts w:ascii="Times New Roman" w:eastAsia="Times New Roman" w:hAnsi="Times New Roman" w:cs="Times New Roman"/>
            <w:sz w:val="28"/>
            <w:szCs w:val="28"/>
            <w:lang w:eastAsia="ru-RU"/>
          </w:rPr>
          <w:t>перспективных приростов тепловой нагрузки в осваиваемых районах поселения, городского</w:t>
        </w:r>
      </w:hyperlink>
      <w:r w:rsidR="00266249" w:rsidRPr="00266249">
        <w:rPr>
          <w:rFonts w:ascii="Times New Roman" w:eastAsia="Times New Roman" w:hAnsi="Times New Roman" w:cs="Times New Roman"/>
          <w:sz w:val="28"/>
          <w:szCs w:val="28"/>
          <w:lang w:eastAsia="ru-RU"/>
        </w:rPr>
        <w:t xml:space="preserve"> </w:t>
      </w:r>
      <w:hyperlink r:id="rId221" w:anchor="bookmark48" w:history="1">
        <w:r w:rsidR="00266249" w:rsidRPr="00266249">
          <w:rPr>
            <w:rFonts w:ascii="Times New Roman" w:eastAsia="Times New Roman" w:hAnsi="Times New Roman" w:cs="Times New Roman"/>
            <w:sz w:val="28"/>
            <w:szCs w:val="28"/>
            <w:lang w:eastAsia="ru-RU"/>
          </w:rPr>
          <w:t>округа под жилищную, комплексную или производственную застройку</w:t>
        </w:r>
        <w:bookmarkEnd w:id="95"/>
        <w:bookmarkEnd w:id="96"/>
        <w:bookmarkEnd w:id="97"/>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Перечень тепловых сетей, предлагаемых к строительству для обеспечения перспективных приростов тепловой нагрузки, представлен в таблице ниже</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6.2.1 – Мероприятия по строительству тепловых сетей для обеспечения перспективных приростов тепловой нагрузки</w:t>
      </w:r>
    </w:p>
    <w:tbl>
      <w:tblPr>
        <w:tblW w:w="5000" w:type="pct"/>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9"/>
        <w:gridCol w:w="5469"/>
        <w:gridCol w:w="1823"/>
      </w:tblGrid>
      <w:tr w:rsidR="00266249" w:rsidRPr="00266249" w:rsidTr="00597C11">
        <w:trPr>
          <w:trHeight w:val="300"/>
          <w:tblHeader/>
          <w:jc w:val="center"/>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Перспективный объект подключения</w:t>
            </w:r>
          </w:p>
        </w:tc>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Мероприятие</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Стоимость, руб.</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Ачинская ТЭЦ</w:t>
            </w:r>
          </w:p>
        </w:tc>
        <w:tc>
          <w:tcPr>
            <w:tcW w:w="1701" w:type="dxa"/>
            <w:tcBorders>
              <w:top w:val="single" w:sz="4" w:space="0" w:color="auto"/>
              <w:left w:val="single" w:sz="4" w:space="0" w:color="auto"/>
              <w:bottom w:val="single" w:sz="4" w:space="0" w:color="auto"/>
              <w:right w:val="single" w:sz="4" w:space="0" w:color="auto"/>
            </w:tcBorders>
            <w:noWrap/>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156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Разработка проекта по строительству сетей теплоснабжения от тепловой камеры т. 1б/1г до жилого дома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149 000,00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L=60х2 м от тепловой камеры т. 1б/1г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1 493 400,00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Кравченко, 5б, корп. 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ТК-3/2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103 150,00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L=145х2 м от тепловой камеры ТК-3/2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1 031 150,00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Авиаторов, юго-западнее жилого дома № 66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 5.5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430 500,00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L=150*2 м от тепловой камеры Т. 5.5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4 305 000,00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Юго-Восточный р-он, юго-восточнее жилого дома № 55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ТК-3е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444 850,00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L=155х2 м от тепловой камеры ТК-3е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4 448 500,00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Дружбы Народов, 8</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ТК-23в-1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20 514,00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Ду=70 мм, L=25х2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717 500,00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ш. Байкал, стр. 2а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L=30х2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213 420,00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Пионерский, д. 24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от т-1 до жилого дома Ду=40 мм, L=25х2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177 850,00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Ленина, зд. 22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Разработка проекта по строительству сетей теплоснабжения Ду=70 мм, L=100х2 м от тепловой камеры Т.28 доне жилого здания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78 900,00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сетей теплоснабжения Ду=70 мм, L=100х2 м от тепловой камеры Т.28 до нежилого здания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789 000,00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Купцова, 22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L=270х2 м от ТК-17-5 до т. 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7 749 000,00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L=50х2 м от т. 1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355 680,00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Дзержинского, в р-не городской рощи</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Ду=70 мм, L=200х2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1 578 000,00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Верхняя, 16-2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т.5/12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22 764,00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Ду=50 мм, L=32х2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227 648,00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Дзержинского, 43а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т.52а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14 227,00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L=20х2 м от т.52а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142 272,00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Виноградная, 37</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ТК-75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141 495,00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L=150х2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1 414 950,00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Герцена, 10</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ТК-17-11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71 136,00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L=100х2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711 360,00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ЮПЗ, кв-л 1, стр. 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 4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93 386,00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точки т. 4 до нежилого здания Ду=80 мм, L=99х2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933 867,00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Кравченко, стр. 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ТК-4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57 442,00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ТК-4 до нежилого здания Ду=70 мм, L=70х2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574 420,00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Авиаторов, зд. 63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 11а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4, стр. 40а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 1а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24 899,00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L=35х2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248 990,00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Ленина, жд. № 90а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ТК-6б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151 546,00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ТК-6б до ТК-6б-1 Ду=70 мм, L=150х2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1 230 900,00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ТК-6б-1 до жилого здания Ду=50 мм, L=40х2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284 560,00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 № 45, гаражи №№ 330, 331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 1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46 240,00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L=65х2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462 400,00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9, западнее стр. 2б</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ТК-3 до жилого дома МКД-3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210 883,20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Ду=150 мм, L=33х2 м от тепловой камеры ТК-3а до тепловой камеры ТК-3а-1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346 632,00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Ду=125 мм, L=35х2 м от тепловой камеры ТК-3а-1 до тепловой камеры ТК-3а-2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315 120,00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Ду=100 мм, L=35х2 м от </w:t>
            </w:r>
            <w:r w:rsidRPr="00266249">
              <w:rPr>
                <w:rFonts w:ascii="Times New Roman" w:eastAsia="Times New Roman" w:hAnsi="Times New Roman" w:cs="Times New Roman"/>
                <w:sz w:val="20"/>
                <w:szCs w:val="20"/>
                <w:lang w:eastAsia="ru-RU"/>
              </w:rPr>
              <w:lastRenderedPageBreak/>
              <w:t>тепловой камеры ТК-3а-2 до тепловой камеры ТК-3а-3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 xml:space="preserve"> 315 120,00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L=40х2 м от тепловой камеры ТК-3а-1 до МКД-1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377 320,00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L=40х2 м от тепловой камеры ТК-3а-3 до МКД-2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377 320,00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L=40х2 м от тепловой камеры ТК-3а-2 до МКД-3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377 320,00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Юбилейное, уч. 330</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L=500х2 м от т. 1Б/1б до т. 1Б/1в</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3 945 000,00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L=200х2 м от тт. 1Б/1в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1 422 800,00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Саянская, 8</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т.53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109 440,00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L=160х2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1 094 400,00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Красного октября, 14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L=80х2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569 120,00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 119</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L=120х2 м от т. 19 до т. 19-1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946 800,00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L=60х2 м от т. 19-1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426 840,00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Фрунзе, 58, корпус 1 пом. 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Т-19 до нежилого объекта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146 078,00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L=100х2 м от Т-19 до ТК-20-5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820 560,00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L=90х2 м от ТК-20-5 до нежилого объекта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640 224,00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Островского, 23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 31/1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157 500,00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L=100х2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789 000,00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L=115х2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786 600,00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Трудовой, зд. 58</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ТК-21-7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233 240,00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L=70х2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670 320,00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L=70х2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773 220,00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L=70х2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888 860,00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Верхняя, 8а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Т-5/5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23 940,00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L=25х2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239 400,00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 м-он, здание 16б</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вновь смонтированной тепловой камеры ТК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35 570,00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L=50х2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355 700,00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Вокзальная, 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ТК-4б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110 124,00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от ТК-4б до жилого дома L=115х2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1 101 240,00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Калинина, 2в</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т.1а/2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14 365,00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от т.1а/2 до нежилого здания L=15х2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143 640,00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Новосибирский, зд. 42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ТК-20-5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314 050,00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L=100х2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1 269 800,00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L=100х2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1 104 600,00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L=80х2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766 080,00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ул. Горная, 83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ТК-19а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43 100,00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L=45х2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430 920,00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Авиаторов, стр. 52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Т-1 до здания общежития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88 900,00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L=70х2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888 860,00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ЮПЗ, кв-л 7, северное строение</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Разработка проекта по строительству сетей теплоснабжения от точки т. 6/1г до нежилого здания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1 523 760,00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точки т. 6/1г до нежилого здания Ду=80 мм, L=1200х2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15 237 600,00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Дзержинского, 45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т.53б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14 227,00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L=20х2 м от т.53б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142 272,00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 Восточный, ул. Красной Звезды, ул. Речная, ул. Канская, ул. Иркутская</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и строительство тепловой сети Ду=150 мм, L=1500х2 м от ПНС II-го подъема до распределительной тепловой камеры ТК</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68527130</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юго-западная часть "Парка Победы"</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Разработка проекта по строительству сетей теплоснабжения от тепловой камеры т.4/1 до нежилого здания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470 700,00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L=150х2 м от тепловой камеры т. 4/1а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4 707 000,00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Мичурина, 2б</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ТК-16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49 800,00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L=200х2 м от тепловой камеры ТК-16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497 800,00 </w:t>
            </w:r>
          </w:p>
        </w:tc>
      </w:tr>
      <w:tr w:rsidR="00266249" w:rsidRPr="00266249" w:rsidTr="00597C11">
        <w:trPr>
          <w:trHeight w:val="15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Гагарина, ул. 40 лет ВЛКСМ, ул. Тимофеева</w:t>
            </w:r>
          </w:p>
        </w:tc>
        <w:tc>
          <w:tcPr>
            <w:tcW w:w="5103"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Вынос тепловой сети Ду=500 мм от ТК-23 до ул. Гагарина с зоны строительства МКД в зону существующей тепловой сети Ду=150 мм с увеличением Ду=150 мм на Ду=700 мм от ТК-22 до ул. Гагарина и подключеннием существующего абонента (ул. Гагарина, 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xml:space="preserve"> 6 551 860,00 </w:t>
            </w:r>
          </w:p>
        </w:tc>
      </w:tr>
      <w:tr w:rsidR="00266249" w:rsidRPr="00266249" w:rsidTr="00597C11">
        <w:trPr>
          <w:trHeight w:val="15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Вынос тепловой сети Ду=500 мм от ТК-23-1 до МКД ул. 40 лет ВЛКСМ, 4г с зоны строительства МКД, в зону, не входящую в зону строительства, с проектированием тепловой камеры ТК-23а и тепловой сети Ду≤150 мм от ТК-23а до существующего абонента МКД ул. 40 лет ВЛКСМ, 4г</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xml:space="preserve">3 559 576,00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 м-он с северно-западной стороны дома № 15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ТК-4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52 520,00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L=50х2 м от тепловой камеры ТК-4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525 200,00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 м-он Привокзального р-на 8 МКД</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ТК-22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4 844 890,00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Ду=300 мм, L=100х2 м от тепловой камеры ТК-22 до ТК-1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7 210 000,00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Ду=300 мм, L=52х2 м от тепловой камеры ТК-1 до ТК-2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3 479 200,00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Ду=250 мм, L=30х2 м от тепловой камеры ТК-2 до ТК-3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2 035 500,00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L=41х2 м от тепловой камеры ТК-3 до МКД-1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1 594 900,00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Ду=250 мм, L=81х2 м от тепловой камеры ТК-3 до ТК-4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5 495 850,00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L=37х2 м от тепловой камеры ТК-4 до МКД-2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1 439 300,00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Ду=100 мм, L=66х2 м от </w:t>
            </w:r>
            <w:r w:rsidRPr="00266249">
              <w:rPr>
                <w:rFonts w:ascii="Times New Roman" w:eastAsia="Times New Roman" w:hAnsi="Times New Roman" w:cs="Times New Roman"/>
                <w:sz w:val="20"/>
                <w:szCs w:val="20"/>
                <w:lang w:eastAsia="ru-RU"/>
              </w:rPr>
              <w:lastRenderedPageBreak/>
              <w:t>тепловой камеры ТК-4 до МКД-4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 xml:space="preserve"> 2 567 400,00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Ду=200 мм, L=135х2 м от тепловой камеры ТК-4 до ТК-5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7 377 750,00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L=27х2 м от тепловой камеры ТК-5 до МКД-3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1 050 300,00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Ду=200 мм, L=150х2 м от тепловой камеры ТК-5 до ТК-6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8 197 500,00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Ду=150 мм, L=90х2 м от тепловой камеры ТК-6 до ТК-7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4 111 200,00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L=100х2 м от тепловой камеры ТК-7 до МКД-5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3 890 000,00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Строителей, 23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т.15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194 500,00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L=50х2 м от тепловой камеры т.15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1 945 000,00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Строителей, 24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ТК-17а-48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116 700,00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L=30х2 м от тепловой камеры ТК-17а-48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1 167 000,00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Декабристов участок 46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ТК-22-28 до двух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155 600,00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L=25х2 м от тепловой камеры ТК-22-28 до МКД-1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972 500,00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L=15х2 м от тепловой камеры ТК-22-30 до МКД-2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583 500,00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Свердлова участки 91 и 93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 13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155 600,00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L=40х2 м от тепловой камеры т. 13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155 600,00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Коммунистическая</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ТК-1-1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778 000,00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L=????х2 м от тепловой камеры ТК-1-1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7 780 000,00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Юго-Восточный район, юго-западнее жилого дома № 29</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L=45х2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408 150,00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Юго-Восточный район, в 40 м на юго-восток от здания № 30А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т.3/3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43 000,00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L=45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430 000,00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Профсоюзная, в 22 метрах на восток от стр. № 7</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Ду=125 мм, L=600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5 402 057,14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Профсоюзная, в 22 метрах на восток от стр. № 7</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Профсоюзная, в 22 метрах на восток от стр. № 7</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Садовая, в 24 м южнее жилого дома № 24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сети от т. 4в/18 Ду=50 мм, L=65х2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46 241,00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Садовая, в 24 м южнее жилого дома № 24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 4в/18 Ду=50 мм, L=65х2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462 410,00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Ново - Восточная, дом 7</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т.-4в/18 Ду=50 мм, L=30х2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205 200,00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Вольная, дом 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и строительство тепловой сети Ду=50 мм, L=20х2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156 508,00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ул. Спортивная, стр. 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т.61а Ду=50 мм, L=104х2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711 360,00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3, строение 43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Т-4/2 Ду=50 мм, L=175х2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1 197 000,00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Лебеденко, строение 12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т.1 Ду=50 мм, L=15х2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102 600,00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Овражный, дом 45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Т.2 Ду=50 мм, L=20х2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136 800,00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Ново - Восточная, стр. 41А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т.1б/6-17 Ду=50 мм, L=20х2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136 800,00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Комсомольская, 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т.30а/1 Ду=50 мм, L=12,67х2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86 662,80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 Лапенкова, с юг-западной стороны стр. 9</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т.3в Ду=50 мм, L=15х2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102 600,00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Пионерский, дом 24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т.61а Ду=40 мм, L=15х2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22 410,60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Кравченко, корп. 15, пом.1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т.-1 Ду=40 мм, L=25х2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37 351,00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4, здание 5А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МКД № 5 (т.3/1) Ду=40 мм, L=50х2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74 702,00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 Лапенкова, стр. 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т.0 Ду=100 мм, L=320х2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12 448 000,00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Вольная, дом 25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т-4/15 Ду=50 мм, L=30х2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205 200,00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126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Т-6/1 Ду=50 мм, L=140х2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957 600,00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8, здание 4А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ТК-2 Ду=50 мм, L=60х2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410 400,00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Крупской, дом 7</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ТК-44 Ду=70 мм, L=60х2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662 760,00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9, с юго-западной стороны здания 2Б</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сети от ТК-3/1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49 798,00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ТК-3/1 Ду=50 мм, L=70х2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497 980,00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Вишневая, дом 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сети от ТК-19-1/1 Ду=50 мм, L=65х2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46 241,00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ТК-19-1/1 Ду=50 мм, L=65х2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462 410,00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Гагарина, стр. 20Б, бокс № 7</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сети от ТК-22-14 Ду=50 мм, L=150х2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106 704,00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ТК-22-14 Ду=50 мм, L=150х2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1 067 040,00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Горная, дом 100</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ТК-19а(69) Ду=50 мм, L=100х2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684 000,00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Кравченко, стр. 5а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ТК-3/2 Ду=50 мм, L=35х2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239 400,00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Юго-Восточная, дом 43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т.1 Ду=50 мм, L=60х2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410 400,00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Слободчикова, дом 23А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ТК-62а Ду=50 мм, L=20х2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136 800,00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Буторина, дом 10</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ТК-4в Ду=50 мм, L=30х2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205 200,00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3, строение 41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ТК-1 Ду=50 мм, L=20х2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136 800,00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 121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ТК-6/1а Ду=50 мм, L=40х2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273 600,00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3, с восточной стороны ж.д. № 22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т.-1 Ду=50 мм, L=70х2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478 800,00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3, стр. 9А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ТК-68Б Ду=70 мм, L=20х2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220 920,00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Карьерная</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т.1а Ду=70 мм, L=170х2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1 877 820,00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 164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ТК-18ут-1 Ду=50 мм, L=30х2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205 200,00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ул. Юго-Восточная, в 60 м на северо-запад от </w:t>
            </w:r>
            <w:r w:rsidRPr="00266249">
              <w:rPr>
                <w:rFonts w:ascii="Times New Roman" w:eastAsia="Times New Roman" w:hAnsi="Times New Roman" w:cs="Times New Roman"/>
                <w:sz w:val="20"/>
                <w:szCs w:val="20"/>
                <w:lang w:eastAsia="ru-RU"/>
              </w:rPr>
              <w:lastRenderedPageBreak/>
              <w:t>ж.д.№ 8</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Строительство тепловой сети Ду=50 мм, L=30х2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205 200,00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ул. Фрунзе, 58, корпус 1 пом. 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L=100 м от Т-19 до ТК-20-5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3 890 000,00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L=80 м от ТК-20-5 до нежилого помещения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3 112 000,00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 10 метрах на северо-восток от ш. Нефтяников, с южной стороны ул. 1-ой Сибирской</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Ду-70 L=80 м от ТК-3/1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883 680,00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гаражное общество № 29 гараж № 145Б</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Т-22 Ду=50 мм L=25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171 000,00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Садовый, дом 52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Т-22 Ду=50 мм L=250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1 710 000,00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Трудовой, дом 72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L=130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4 079 400,00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L=135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1 491 210,00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L=100 м от ТК-21-7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684 000,00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Кирова, стр. 93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т.1 Ду=70 мм L=95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1 049 370,00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Шоссе Нефтяников, 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Т-3а Ду=50 мм L=50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342 000,00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 м-он южнее ж.д. № 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ТК-13а до МКДа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63 100,00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L=60х2 м от ТК-13а до МКДа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630 240,00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гп. Мазульский, ул Ясная, юго-восточнее жд. № 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т.1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333 950,00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Ду=80 мм, L=200х2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1 814 000,00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Ду=70 мм, L=150х2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1 183 500,00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Ду=50 мм, L=50х2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342 000,00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гп. Мазульский, ул. Заречная, участок № 13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ТК-9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1 375 150,00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Ду=80 мм, L=1000х2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9 070 000,00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Ду=550 мм, L=150х2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4 339 500,00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Ду=50 мм, L=50х2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342 000,00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гп. Мазульский, с западной стороны ЖД. № 22 по ул. Чернявского</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ТК-11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246 720,00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Ду=70 мм, L=200х2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1 578 000,00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Ду=50 мм, L=130х2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889 200,00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 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Привокзальная, стр. 15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L=145х2 м от ТК-20-2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1 031 150,00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Кирова, стр. 10д</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ТК-16-1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19 200,00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L=20х2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191 520,00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Кремлевская, д. 18</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L=150х2 м от ТК-17-5 до ТК-17-5а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1 183 500,00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L=50х2 м от ТК-17-5а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342 000,00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Кирова, зд. 45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L=20х2 м от ТК-12-1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136 800,00 </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Таблица 6.2.2 – Мероприятия по строительству тепловых камер для обеспечения перспективных приростов тепловой нагрузки</w:t>
      </w:r>
    </w:p>
    <w:tbl>
      <w:tblPr>
        <w:tblW w:w="5000" w:type="pct"/>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9"/>
        <w:gridCol w:w="5469"/>
        <w:gridCol w:w="1823"/>
      </w:tblGrid>
      <w:tr w:rsidR="00266249" w:rsidRPr="00266249" w:rsidTr="00597C11">
        <w:trPr>
          <w:trHeight w:val="300"/>
          <w:tblHeader/>
          <w:jc w:val="center"/>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Перспективный объект подключения</w:t>
            </w:r>
          </w:p>
        </w:tc>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Мероприятие</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Стоимость, руб.</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156</w:t>
            </w:r>
          </w:p>
        </w:tc>
        <w:tc>
          <w:tcPr>
            <w:tcW w:w="5103" w:type="dxa"/>
            <w:tcBorders>
              <w:top w:val="single" w:sz="4" w:space="0" w:color="auto"/>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2х2 м</w:t>
            </w:r>
          </w:p>
        </w:tc>
        <w:tc>
          <w:tcPr>
            <w:tcW w:w="1701" w:type="dxa"/>
            <w:tcBorders>
              <w:top w:val="single" w:sz="4" w:space="0" w:color="auto"/>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Кравченко, 5б, корп. 1</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Авиаторов, юго-западнее жилого дома № 66</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Юго-Восточный р-он, юго-восточнее жилого дома № 55</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Дружбы Народов, 8</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Герцена, 10</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Авиаторов, зд. 63</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 11а</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Ленина, жд. № 90а</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ТК-6б-1</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 № 45, гаражи №№ 330, 331</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Фрунзе, 58, корпус 1 пом. 2</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ТК-20-5</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Трудовой, зд. 58</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 м-он, здание 16б</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Вокзальная, 6</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Новосибирский, зд. 42</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Горная, 83</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ТК-19а</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Авиаторов, стр. 52</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Т-1</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юго-западная часть "Парка Победы"</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Мичурина, 2б</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Гагарина, ул. 40 лет ВЛКСМ, ул. Тимофеева</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ТК-23а</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камеры 2х2 м </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 м-он с северно-западной стороны дома № 15</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5 м-он Привокзального </w:t>
            </w:r>
            <w:r w:rsidRPr="00266249">
              <w:rPr>
                <w:rFonts w:ascii="Times New Roman" w:eastAsia="Times New Roman" w:hAnsi="Times New Roman" w:cs="Times New Roman"/>
                <w:sz w:val="20"/>
                <w:szCs w:val="20"/>
                <w:lang w:eastAsia="ru-RU"/>
              </w:rPr>
              <w:lastRenderedPageBreak/>
              <w:t>р-на 5 МКД</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Разработка проекта по строительству тепловой камеры 5 шт.</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90 000,00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900 000,00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ул. Строителей, 23</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Строителей, 24</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Декабристов участок 46</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Свердлова участки 91 и 93</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Коммунистическая</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Юго-Восточный район, в 40 м на юго-восток от здания № 30А</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Профсоюзная, в 22 метрах на восток от стр. № 7</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 Лапенкова, с юг-западной стороны стр. 9</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 3в</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 3в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Горная, дом 100</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ТК-19а/1</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ТК-19а/1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Кравченко, стр. 5а</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ТК-3/2</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ТК-3/2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Юго-Восточная, дом 43</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т.1</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т.1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Слободчикова, дом 23А</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ТК-62а</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ТК-62а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Буторина, дом 10</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ТК-4в</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ТК-4в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3, строение 41</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ТК-1</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ТК-1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3, с восточной стороны ж.д. № 22</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т.-1</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т.-1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Карьерная</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т.-1а</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т.-1а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 164</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ТК-18ут-1</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ТК-18ут-1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Трудовой, дом 72</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Кирова, стр. 93</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 м-он южнее ж.д. № 6</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bl>
    <w:p w:rsidR="00266249" w:rsidRPr="00266249" w:rsidRDefault="00266249" w:rsidP="00266249">
      <w:pPr>
        <w:autoSpaceDE w:val="0"/>
        <w:autoSpaceDN w:val="0"/>
        <w:spacing w:after="0" w:line="240" w:lineRule="auto"/>
        <w:ind w:left="-142" w:firstLine="851"/>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Мероприятия по реконструкции тепловых сетей с увеличением диаметра трубопроводов для обеспечения перспективных приростов тепловой нагрузки представлены в таблице ниже.</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left="-142"/>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6.2.3 - Мероприятия по реконструкции тепловых сетей с увеличением диаметра трубопроводов</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2552"/>
      </w:tblGrid>
      <w:tr w:rsidR="00266249" w:rsidRPr="00266249" w:rsidTr="00597C11">
        <w:trPr>
          <w:trHeight w:val="600"/>
          <w:tblHeader/>
        </w:trPr>
        <w:tc>
          <w:tcPr>
            <w:tcW w:w="68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мероприятия</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Стоимость, руб.</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ТК-3в до ТК-3е</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453 600,00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L=83х2 м от тепловой камеры ТК-3в до ТК-3е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4 535 950,00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ТК-22в до нежилого здания</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409 300,00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L=100х2 м от тепловой камеры ТК-23в до ТК-23в-1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4 093 000,00 </w:t>
            </w:r>
          </w:p>
        </w:tc>
      </w:tr>
      <w:tr w:rsidR="00266249" w:rsidRPr="00266249" w:rsidTr="00597C11">
        <w:trPr>
          <w:trHeight w:val="9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Ду=25 мм, L=55х2 м от тепловой камеры ТК-1 до проектируемой точки подключения т-1, на теплосеть Ду=70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412 500,00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Ду=80 мм от ТК--5-2 до проектируемой тепловой камеры ТК-5-4а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433 900,00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L=96х2 м от тепловой камеры ТК-11 до ТК-9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1 347 840,00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Ду=120 мм, L=2х2 м от тепловой камеры ТК-9 до ТК-8 на теплосеть Ду=150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22 952,00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точки т. 5 до точки т. 5/1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11 476,00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существующего обратного трубопровода тепловой сети Ду=125 мм L=20 м от точки т. 5 до точки т.5/1 на теплосеть Ду=150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114 760,00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ТК-44 до ТК-46</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645 840,00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L=460 м от ТК-44 до ТК-46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6 458 400,00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ТК-73 до ТК-75</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114 760,00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L=100 м от тепловой камеры ТК-73 до ТК-75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1 147 600,00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точки Т. В до точки т. 4</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353 460,00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L=308 м от точки Т. В до точки т. 4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3 534 608,00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ТК-3 до точки т.3а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84 240,00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L=60 м от тепловой камеры ТК-3 до точки т.3а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842 400,00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Разработка проекта по реконструкции сетей теплоснабжения от точки т. 5.11 до точки т. 11а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14 750,00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Ду=50 мм L=65 м от точки т. 11а на теплосеть Ду=70м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487 500,00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ТК-2 до точки т. 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26 034,00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Ду=80 мм L=30 м от тепловой камеры ТК-2 до точки т. 1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260 340,00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ТК-3 до тепловой камеры ТК-3а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662 533,80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Ду=250 мм L=267х2 м от тепловой камеры ТК-3 до тепловой камеры ТК-3а на теплосеть Ду=300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6 625 338,00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точки т. 47а до точки т. 53</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507 610,00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L=460 м от точки т.47 до точки т.53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5 076 100,00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Ду=70 мм L=42х2 м от ТК-13 до ТК-13а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350 448,00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точки Т-18/2 до точки Т-19</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270 860,00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L=236 м от точки Т-18/2 до точки Т-19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2 708 603,00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точки т. 30 до точки т.3/2</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331 050,00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Ду=80 мм L=80 м от т. 30 до точки т.3/2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882 800,00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L=220 м от т. 3/2 до точки т.31/1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2 427 700,00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точки Т-5 до точки Т-5/5</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156 073,00 </w:t>
            </w:r>
          </w:p>
        </w:tc>
      </w:tr>
      <w:tr w:rsidR="00266249" w:rsidRPr="00266249" w:rsidTr="00597C11">
        <w:trPr>
          <w:trHeight w:val="63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Ду=125 мм L=136 м от Т-5 до точки Т-5/5 на теплосеть Ду=150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1 560 736,00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т.1а до точки т.1а/1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91 430,00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Ду=50 мм L=72х2 м от точки т. 1а до точки т. 1а/1 на теплосеть Ду=80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914 256,00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т.18-2 до ТК-20-5</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390 200,00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L=340х2 м от тепловой камеры т. 18-2 до ТК-20-5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3 901 976,00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ТК-23 до точки т.6/1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205 100,00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от тепловой камеры ТК-23 до тепловой камеры ТК-23-1 Ду=300 мм L=66х2 м на теплосеть Ду=400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2 050 963,00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Разработка проекта по реконструкции сетей теплоснабжения от тепловой камеры ТК-48 до ТК-5</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1 302 000,00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Ду=200 мм L=192х2 м от тепловой камеры ТК-48 до ТК-5 на теплосеть Ду=250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13 027 200,00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т.5/1 до т.4/1а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847 070,00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L=155х2 м от тепловой камеры т.5/1 до т.4/1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8 470 750,00 </w:t>
            </w:r>
          </w:p>
        </w:tc>
      </w:tr>
      <w:tr w:rsidR="00266249" w:rsidRPr="00266249" w:rsidTr="00597C11">
        <w:trPr>
          <w:trHeight w:val="12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Вынос тепловой сети Ду=500 мм от ТК-23 до ул. Гагарина с зоны строительства МКД в зону существующей тепловой сети Ду=150 мм с увеличением Ду=150 мм на Ду=700 мм от ТК-22 до ул. Гагарина и подключеннием существующего абонента (ул. Гагарина, 8)</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3 355 907,50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ТК-53 до ТК-4</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335 000,00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Ду=200 мм L=270х2 м от тепловой камеры ТК-53 до ТК-4 на теплосеть Ду=250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6 700 900,00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ТК-17б-1а до т.15</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272 300,00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Ду=80 мм L=70 м оттепловой камеры ТК-17б-1а до т.15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2 723 000,00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ТК-18б до ТК-17а-48</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1 338 925,00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L=245 м оттепловой камеры ТК-18б до ТК-17а-48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13 389 250,00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ТК-22-18 до ТК-22-30</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1 582 155,00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L=191 м от тепловой камеры ТК-22-18 до ТК-22-27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10 438 150,00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L=80 м от тепловой камеры ТК-22-17 до ТК-22-30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4 327 000,00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L=26 м от тепловой камеры ТК-22-27 до ТК-22-28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1 011 400,00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ТК-11 до т. 13</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503 439,00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L=67 м от тепловой камеры ТК-11 до т. 12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2 742 310,00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Ду=70 мм L=56 м от тепловой камеры т. 12 до т. 13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2 292 080,00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ТК-3 до ТК-1-1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74 442,00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Ду=250мм L=30 м от тепловой камеры ТК-3 до ТК-1-1 на теплосеть Ду=300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744 420,00 </w:t>
            </w:r>
          </w:p>
        </w:tc>
      </w:tr>
      <w:tr w:rsidR="00266249" w:rsidRPr="00266249" w:rsidTr="00597C11">
        <w:trPr>
          <w:trHeight w:val="3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 котельной № 2</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котельной № 2 до точки т.1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373 310,00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Увеличение существующей тепловой сети Ду=100 мм, L=15х2 м от котельной № 2 до точки т.1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165 520,00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L=225х2 м от т.1 до ТК-11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2 482 860,00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Ду=80 мм, L=120х2 м от ТК-11 до ТК-10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1 001 280,00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Ду=70 мм, L=10х2 м от ТК-10 до ТК-9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83 440,00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L=151 м от т.1 до ТК-11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1 665 000,00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на участке ТК-50а до ТК-17в Ду=300 мм L=55 м от на теплосеть Ду=350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413 936,45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ТК-16/7 до ТК-16/7-9</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238 680,00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 - 150 мм , 170 мм от ТК-16/7 до ТК-16/7-9 на теплосеть Ду-200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2 386 800,00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Ду=80 мм L=133 м от точки т.4в до точки т.4в/14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1 109 752,00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Ду=50 мм L=145 м от точки т.4в/14 до т.4в/18 на теплосеть Ду=80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1 841 210,00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точки Т-4/1 до точки Т-4/2</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30 985,00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Ду=125 мм L=27 м от точки Т-4/1 до точки Т-4/2 на теплосеть Ду=150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154 926,00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ТК-22-18 до т.1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398 408,00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L=150 м от тепловой камеры ТК-22-18 до тепловой камеры ТК-22-22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2 025 000,00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L=151 м от тепловой камеры т. 7а до ТК-22-25а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1 667 040,00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Ду=80 мм L=35 м от тепловой камеры ТК-22-25а до точки подключения т.1 на теплосеть Ду=100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292 040,00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Ду=80 мм L=40 м от тепловой камеры т.1б/6-13 до тепловой камеры т.1б/6-14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333 760,00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Ду=50 мм L=39 м от тепловой камеры т.1б/6-15 до т.1б/6-16 на теплосеть Ду=70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292 500,00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Т.30 до проектируемой точки подключения</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20 900,00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Ду=100 мм L=30 м от тепловой камеры Т.30 до проектируемой точки подключения на теплосеть Ду=125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209 000,00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Ду=150 мм L=80 м от тепловой камеры ТК-43 до т.3 на теплосеть Ду=200 мм, строительство тепловой каперы т.3в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1 080 000,00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Ду=80 мм L=47 м от т.3 до т.3в на теплосеть Ду=100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392 168,00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 xml:space="preserve">Увеличение существующей тепловой сети Ду=25 мм L=55 мх2 от тепловой камеры ТК-1 до проектируемой точки подключения т-1 на теплосеть Ду=70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412 500,00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Ду=100 мм L=60 м от МКД №5 м-он 4 до МКД №6 м-он 4, на теплосеть Ду=125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688 560,00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Ду=150 мм L=86 м от ТК-43 до т.2, на теплосеть Ду=200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986 970,68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Ду=100 мм L=69 м от тепловой камеры т.4/7 до т.4/8а на теплосеть Ду=125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791 844,00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Ду=80 мм L=100 м от т.4/8а до т.4/11 на теплосеть Ду=100</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834 400,00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реконструкции сетей теплоснабжения от ТК-3 до ТК-3/1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154 926,00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L=135 м от тепловой камеры ТК-3 до ТК-3/1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1 549 260,00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Ду=200 мм L=45 м от тепловой камеры ТК-53 до т.1 на теплосеть Ду=250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3 053 250,00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Ду=100 мм L=270 м от ППНС-1 до т.1а на теплосеть Ду=125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1 881 000,00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Ду=100 мм L=48 м от тепловой камеры Т-18-2 до ТК-20-3 на теплосеть Ду=125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334 400,00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L=142 м от тепловой камеры ТК-20-3 до Т-9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989 266,67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Ду=200 мм L=100 м от ТК-3 до точки ТК-3/1 на теплосеть Ду=250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2 481 814,81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Ду=200 мм L=47 м от тепловой камеры Т-21-3 до ТК-21-5 на теплосеть Ду=250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3 188 950,00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Ду=125 мм L=178,6 м от тепловой камеры Т-29 до Т-31/2 на теплосеть Ду=150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1 024 806,80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Ду=100 мм L=340 м от тепловой камеры Т-31/2 до Т-32 на теплосеть Ду=125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2 368 666,67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ТК-1 до ТК-13а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281 750,00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Ду=125 мм L=62х2 м от тепловой камеры ТК-1 до т.1/2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711 537,00 </w:t>
            </w:r>
          </w:p>
        </w:tc>
      </w:tr>
      <w:tr w:rsidR="00266249" w:rsidRPr="00266249" w:rsidTr="00597C11">
        <w:trPr>
          <w:trHeight w:val="60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L=150х2 м от тепловой камеры т. 1/2 до ТК-13а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2 106 000,00 </w:t>
            </w:r>
          </w:p>
        </w:tc>
      </w:tr>
      <w:tr w:rsidR="00266249" w:rsidRPr="00266249" w:rsidTr="00597C11">
        <w:trPr>
          <w:trHeight w:val="315"/>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12 488 576,35 </w:t>
            </w:r>
          </w:p>
        </w:tc>
      </w:tr>
      <w:tr w:rsidR="00266249" w:rsidRPr="00266249" w:rsidTr="00597C11">
        <w:trPr>
          <w:trHeight w:val="63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Ду=800 мм, L=3161×2 м на Ду=900 мм от т. 512 до коллекторой</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82 525 422,49 </w:t>
            </w:r>
          </w:p>
        </w:tc>
      </w:tr>
      <w:tr w:rsidR="00266249" w:rsidRPr="00266249" w:rsidTr="00597C11">
        <w:trPr>
          <w:trHeight w:val="63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Ду=700 мм, L=490×2 м на Ду=800 мм от коллекторой до ППНС-2</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11 075 919,33 </w:t>
            </w:r>
          </w:p>
        </w:tc>
      </w:tr>
      <w:tr w:rsidR="00266249" w:rsidRPr="00266249" w:rsidTr="00597C11">
        <w:trPr>
          <w:trHeight w:val="63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Ду=400 мм, L=1200×2 м на Ду=500 мм от ТК-22 до ТК-60Б (Олимп)</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14 736 644,64 </w:t>
            </w:r>
          </w:p>
        </w:tc>
      </w:tr>
      <w:tr w:rsidR="00266249" w:rsidRPr="00266249" w:rsidTr="00597C11">
        <w:trPr>
          <w:trHeight w:val="63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Увеличить диаметр существующей тепловой сети с Ду=300 мм, L=230×2 м на Ду=400 мм от ТК-3 до ТК-4 (ЮВР-24)</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2 319 213,23 </w:t>
            </w:r>
          </w:p>
        </w:tc>
      </w:tr>
      <w:tr w:rsidR="00266249" w:rsidRPr="00266249" w:rsidTr="00597C11">
        <w:trPr>
          <w:trHeight w:val="63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Ду=150 мм, L=200×2 м на Ду=250 мм от ТК-4 до ЮВР-21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1 269 249,48 </w:t>
            </w:r>
          </w:p>
        </w:tc>
      </w:tr>
      <w:tr w:rsidR="00266249" w:rsidRPr="00266249" w:rsidTr="00597C11">
        <w:trPr>
          <w:trHeight w:val="63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Ду=200 мм, L=416×2 м на Ду=300 мм от ТК-17в до ТК-15в</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2 895 952,30 </w:t>
            </w:r>
          </w:p>
        </w:tc>
      </w:tr>
      <w:tr w:rsidR="00266249" w:rsidRPr="00266249" w:rsidTr="00597C11">
        <w:trPr>
          <w:trHeight w:val="63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Ду=200 мм, L=415×2 м на Ду=250 мм от ТК-15в до ТК-16а (ЮВР-37а)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2 633 692,67 </w:t>
            </w:r>
          </w:p>
        </w:tc>
      </w:tr>
      <w:tr w:rsidR="00266249" w:rsidRPr="00266249" w:rsidTr="00597C11">
        <w:trPr>
          <w:trHeight w:val="63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Ду=200 мм, L=150×2 м на Ду=300 мм от ТК-12 до ТК-44</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1 044 213,57 </w:t>
            </w:r>
          </w:p>
        </w:tc>
      </w:tr>
      <w:tr w:rsidR="00266249" w:rsidRPr="00266249" w:rsidTr="00597C11">
        <w:trPr>
          <w:trHeight w:val="63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Ду=150 мм, L=670×2 м на Ду=250 мм от ТК-44 до т. 47а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4 251 985,76 </w:t>
            </w:r>
          </w:p>
        </w:tc>
      </w:tr>
      <w:tr w:rsidR="00266249" w:rsidRPr="00266249" w:rsidTr="00597C11">
        <w:trPr>
          <w:trHeight w:val="63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Ду=100 мм, L=440×2 м на Ду=200 мм от т. 47а до т. 53 (Дзержинского)</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2 133 470,06 </w:t>
            </w:r>
          </w:p>
        </w:tc>
      </w:tr>
      <w:tr w:rsidR="00266249" w:rsidRPr="00266249" w:rsidTr="00597C11">
        <w:trPr>
          <w:trHeight w:val="63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сущствующей тепловой сети с Ду=600 мм, L=63×2 м на Ду=700 мм от ТК-22 до ТК-23 (ул. Шевченко)</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1 062 875,49 </w:t>
            </w:r>
          </w:p>
        </w:tc>
      </w:tr>
      <w:tr w:rsidR="00266249" w:rsidRPr="00266249" w:rsidTr="00597C11">
        <w:trPr>
          <w:trHeight w:val="63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сущствующей тепловой сети с Ду=300 мм, L=213×2 м на Ду=400 мм от ТК-23-10 до ТК-23-16а (ул. Шевченко)</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2 147 793,13 </w:t>
            </w:r>
          </w:p>
        </w:tc>
      </w:tr>
      <w:tr w:rsidR="00266249" w:rsidRPr="00266249" w:rsidTr="00597C11">
        <w:trPr>
          <w:trHeight w:val="63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сущствующей тепловой сети с Ду=300 мм, L=55×2 м на Ду=400 мм от ТК-50а до ТК-17в (ЮВР)</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554 594,47 </w:t>
            </w:r>
          </w:p>
        </w:tc>
      </w:tr>
      <w:tr w:rsidR="00266249" w:rsidRPr="00266249" w:rsidTr="00597C11">
        <w:trPr>
          <w:trHeight w:val="630"/>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Ду=500 мм, L=1040×2 м на Ду=600 мм от ЦТП до ТК-22</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12 771 758,69 </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22" w:anchor="bookmark49" w:history="1">
        <w:bookmarkStart w:id="98" w:name="_Toc30146989"/>
        <w:bookmarkStart w:id="99" w:name="_Toc35951456"/>
        <w:bookmarkStart w:id="100" w:name="_Toc107231747"/>
        <w:r w:rsidR="00266249" w:rsidRPr="00266249">
          <w:rPr>
            <w:rFonts w:ascii="Times New Roman" w:eastAsia="Times New Roman" w:hAnsi="Times New Roman" w:cs="Times New Roman"/>
            <w:sz w:val="28"/>
            <w:szCs w:val="28"/>
            <w:lang w:eastAsia="ru-RU"/>
          </w:rPr>
          <w:t>Часть 3. Предложения по строительству, реконструкции и (или) модернизации тепловых сетей в целях обеспечения</w:t>
        </w:r>
      </w:hyperlink>
      <w:r w:rsidR="00266249" w:rsidRPr="00266249">
        <w:rPr>
          <w:rFonts w:ascii="Times New Roman" w:eastAsia="Times New Roman" w:hAnsi="Times New Roman" w:cs="Times New Roman"/>
          <w:sz w:val="28"/>
          <w:szCs w:val="28"/>
          <w:lang w:eastAsia="ru-RU"/>
        </w:rPr>
        <w:t xml:space="preserve"> </w:t>
      </w:r>
      <w:hyperlink r:id="rId223" w:anchor="bookmark49" w:history="1">
        <w:r w:rsidR="00266249" w:rsidRPr="00266249">
          <w:rPr>
            <w:rFonts w:ascii="Times New Roman" w:eastAsia="Times New Roman" w:hAnsi="Times New Roman" w:cs="Times New Roman"/>
            <w:sz w:val="28"/>
            <w:szCs w:val="28"/>
            <w:lang w:eastAsia="ru-RU"/>
          </w:rPr>
          <w:t>условий, при наличии которых существует возможность поставок тепловой энергии</w:t>
        </w:r>
      </w:hyperlink>
      <w:r w:rsidR="00266249" w:rsidRPr="00266249">
        <w:rPr>
          <w:rFonts w:ascii="Times New Roman" w:eastAsia="Times New Roman" w:hAnsi="Times New Roman" w:cs="Times New Roman"/>
          <w:sz w:val="28"/>
          <w:szCs w:val="28"/>
          <w:lang w:eastAsia="ru-RU"/>
        </w:rPr>
        <w:t xml:space="preserve"> </w:t>
      </w:r>
      <w:hyperlink r:id="rId224" w:anchor="bookmark49" w:history="1">
        <w:r w:rsidR="00266249" w:rsidRPr="00266249">
          <w:rPr>
            <w:rFonts w:ascii="Times New Roman" w:eastAsia="Times New Roman" w:hAnsi="Times New Roman" w:cs="Times New Roman"/>
            <w:sz w:val="28"/>
            <w:szCs w:val="28"/>
            <w:lang w:eastAsia="ru-RU"/>
          </w:rPr>
          <w:t>потребителям от различных источников тепловой энергии при сохранении надежности</w:t>
        </w:r>
      </w:hyperlink>
      <w:r w:rsidR="00266249" w:rsidRPr="00266249">
        <w:rPr>
          <w:rFonts w:ascii="Times New Roman" w:eastAsia="Times New Roman" w:hAnsi="Times New Roman" w:cs="Times New Roman"/>
          <w:sz w:val="28"/>
          <w:szCs w:val="28"/>
          <w:lang w:eastAsia="ru-RU"/>
        </w:rPr>
        <w:t xml:space="preserve"> </w:t>
      </w:r>
      <w:hyperlink r:id="rId225" w:anchor="bookmark49" w:history="1">
        <w:r w:rsidR="00266249" w:rsidRPr="00266249">
          <w:rPr>
            <w:rFonts w:ascii="Times New Roman" w:eastAsia="Times New Roman" w:hAnsi="Times New Roman" w:cs="Times New Roman"/>
            <w:sz w:val="28"/>
            <w:szCs w:val="28"/>
            <w:lang w:eastAsia="ru-RU"/>
          </w:rPr>
          <w:t>теплоснабжения</w:t>
        </w:r>
        <w:bookmarkEnd w:id="98"/>
        <w:bookmarkEnd w:id="99"/>
        <w:bookmarkEnd w:id="100"/>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Согласно выполненному анализу существующего состояния систем транспорта теплоносителя, строительство тепловых сетей, обеспечивающих условия, при наличии которых существует возможность поставок тепловой энергии потребителям от разных источников тепловой энергии (при сохранении надёжности теплоснабжения) на территории г. Ачинска не предусматривается ввиду эксплуатации источников и тепловых сетей от них различными теплоснабжающими организациями.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bookmarkStart w:id="101" w:name="_Toc107231748"/>
      <w:r w:rsidRPr="00266249">
        <w:rPr>
          <w:rFonts w:ascii="Times New Roman" w:eastAsia="Times New Roman" w:hAnsi="Times New Roman" w:cs="Times New Roman"/>
          <w:sz w:val="28"/>
          <w:szCs w:val="28"/>
          <w:lang w:eastAsia="ru-RU"/>
        </w:rPr>
        <w:t>Часть 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котельной</w:t>
      </w:r>
      <w:bookmarkEnd w:id="101"/>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 xml:space="preserve">На перспективу планируется переключить сети котельной №1 к котельной №6, для чего необходимо переложить участки сети с увеличением диаметра для обеспечения пропускной способности. В том числе, </w:t>
      </w:r>
      <w:r w:rsidRPr="00266249">
        <w:rPr>
          <w:rFonts w:ascii="Times New Roman" w:eastAsia="Times New Roman" w:hAnsi="Times New Roman" w:cs="Times New Roman"/>
          <w:sz w:val="28"/>
          <w:szCs w:val="28"/>
          <w:lang w:eastAsia="ru-RU"/>
        </w:rPr>
        <w:lastRenderedPageBreak/>
        <w:t>запланирована реконструкция участков, необходимая для подключения перспективных потребителей. Перечни участков тепловых сетей, предлагаемых к строительству и реконструкции представлены в таблицах ниже.</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6.4.1 - Реконструкция сетей с увеличением диаметра для перевода потребителей на Котельную № 6</w:t>
      </w:r>
    </w:p>
    <w:tbl>
      <w:tblPr>
        <w:tblW w:w="5000" w:type="pct"/>
        <w:jc w:val="center"/>
        <w:tblLook w:val="04A0" w:firstRow="1" w:lastRow="0" w:firstColumn="1" w:lastColumn="0" w:noHBand="0" w:noVBand="1"/>
      </w:tblPr>
      <w:tblGrid>
        <w:gridCol w:w="690"/>
        <w:gridCol w:w="1465"/>
        <w:gridCol w:w="1465"/>
        <w:gridCol w:w="1400"/>
        <w:gridCol w:w="1554"/>
        <w:gridCol w:w="1554"/>
        <w:gridCol w:w="1443"/>
      </w:tblGrid>
      <w:tr w:rsidR="00266249" w:rsidRPr="00266249" w:rsidTr="00597C11">
        <w:trPr>
          <w:trHeight w:val="20"/>
          <w:jc w:val="center"/>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770"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начала участка</w:t>
            </w:r>
          </w:p>
        </w:tc>
        <w:tc>
          <w:tcPr>
            <w:tcW w:w="770"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конца участка</w:t>
            </w:r>
          </w:p>
        </w:tc>
        <w:tc>
          <w:tcPr>
            <w:tcW w:w="770"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Длина участка, м</w:t>
            </w:r>
          </w:p>
        </w:tc>
        <w:tc>
          <w:tcPr>
            <w:tcW w:w="770"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Внутpенний диаметp до реконструкции, м</w:t>
            </w:r>
          </w:p>
        </w:tc>
        <w:tc>
          <w:tcPr>
            <w:tcW w:w="770"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Внутренний диаметр после реконструкции, м</w:t>
            </w:r>
          </w:p>
        </w:tc>
        <w:tc>
          <w:tcPr>
            <w:tcW w:w="770"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Стоимость, тыс. руб.</w:t>
            </w:r>
          </w:p>
        </w:tc>
      </w:tr>
      <w:tr w:rsidR="00266249" w:rsidRPr="00266249" w:rsidTr="00597C11">
        <w:trPr>
          <w:trHeight w:val="20"/>
          <w:jc w:val="center"/>
        </w:trPr>
        <w:tc>
          <w:tcPr>
            <w:tcW w:w="377" w:type="pct"/>
            <w:tcBorders>
              <w:top w:val="nil"/>
              <w:left w:val="single" w:sz="4" w:space="0" w:color="000000"/>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ТК-24</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ТК-24-2</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w:t>
            </w:r>
          </w:p>
        </w:tc>
        <w:tc>
          <w:tcPr>
            <w:tcW w:w="770"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1141,98</w:t>
            </w:r>
          </w:p>
        </w:tc>
      </w:tr>
      <w:tr w:rsidR="00266249" w:rsidRPr="00266249" w:rsidTr="00597C11">
        <w:trPr>
          <w:trHeight w:val="20"/>
          <w:jc w:val="center"/>
        </w:trPr>
        <w:tc>
          <w:tcPr>
            <w:tcW w:w="377" w:type="pct"/>
            <w:tcBorders>
              <w:top w:val="nil"/>
              <w:left w:val="single" w:sz="4" w:space="0" w:color="000000"/>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ТК-26</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ТК-26/1</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0,207</w:t>
            </w:r>
          </w:p>
        </w:tc>
        <w:tc>
          <w:tcPr>
            <w:tcW w:w="770"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1141,98</w:t>
            </w:r>
          </w:p>
        </w:tc>
      </w:tr>
      <w:tr w:rsidR="00266249" w:rsidRPr="00266249" w:rsidTr="00597C11">
        <w:trPr>
          <w:trHeight w:val="20"/>
          <w:jc w:val="center"/>
        </w:trPr>
        <w:tc>
          <w:tcPr>
            <w:tcW w:w="377" w:type="pct"/>
            <w:tcBorders>
              <w:top w:val="nil"/>
              <w:left w:val="single" w:sz="4" w:space="0" w:color="000000"/>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Т-25-1</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ТК-26</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239,5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0,207</w:t>
            </w:r>
          </w:p>
        </w:tc>
        <w:tc>
          <w:tcPr>
            <w:tcW w:w="770"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9116,82</w:t>
            </w:r>
          </w:p>
        </w:tc>
      </w:tr>
      <w:tr w:rsidR="00266249" w:rsidRPr="00266249" w:rsidTr="00597C11">
        <w:trPr>
          <w:trHeight w:val="20"/>
          <w:jc w:val="center"/>
        </w:trPr>
        <w:tc>
          <w:tcPr>
            <w:tcW w:w="377" w:type="pct"/>
            <w:tcBorders>
              <w:top w:val="nil"/>
              <w:left w:val="single" w:sz="4" w:space="0" w:color="000000"/>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ТК-23</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ТК-24</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110,6</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0,25</w:t>
            </w:r>
          </w:p>
        </w:tc>
        <w:tc>
          <w:tcPr>
            <w:tcW w:w="770"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5468,74</w:t>
            </w:r>
          </w:p>
        </w:tc>
      </w:tr>
      <w:tr w:rsidR="00266249" w:rsidRPr="00266249" w:rsidTr="00597C11">
        <w:trPr>
          <w:trHeight w:val="20"/>
          <w:jc w:val="center"/>
        </w:trPr>
        <w:tc>
          <w:tcPr>
            <w:tcW w:w="377" w:type="pct"/>
            <w:tcBorders>
              <w:top w:val="nil"/>
              <w:left w:val="single" w:sz="4" w:space="0" w:color="000000"/>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150</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Т-25-1</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39</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0,207</w:t>
            </w:r>
          </w:p>
        </w:tc>
        <w:tc>
          <w:tcPr>
            <w:tcW w:w="770"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1484,58</w:t>
            </w:r>
          </w:p>
        </w:tc>
      </w:tr>
      <w:tr w:rsidR="00266249" w:rsidRPr="00266249" w:rsidTr="00597C11">
        <w:trPr>
          <w:trHeight w:val="20"/>
          <w:jc w:val="center"/>
        </w:trPr>
        <w:tc>
          <w:tcPr>
            <w:tcW w:w="377" w:type="pct"/>
            <w:tcBorders>
              <w:top w:val="nil"/>
              <w:left w:val="single" w:sz="4" w:space="0" w:color="000000"/>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ТК-24-2</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w:t>
            </w:r>
          </w:p>
        </w:tc>
        <w:tc>
          <w:tcPr>
            <w:tcW w:w="770"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2093,63</w:t>
            </w:r>
          </w:p>
        </w:tc>
      </w:tr>
      <w:tr w:rsidR="00266249" w:rsidRPr="00266249" w:rsidTr="00597C11">
        <w:trPr>
          <w:trHeight w:val="20"/>
          <w:jc w:val="center"/>
        </w:trPr>
        <w:tc>
          <w:tcPr>
            <w:tcW w:w="377" w:type="pct"/>
            <w:tcBorders>
              <w:top w:val="nil"/>
              <w:left w:val="single" w:sz="4" w:space="0" w:color="000000"/>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ТК-26/1</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ТК-27</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150</w:t>
            </w:r>
          </w:p>
        </w:tc>
        <w:tc>
          <w:tcPr>
            <w:tcW w:w="770" w:type="pct"/>
            <w:tcBorders>
              <w:top w:val="nil"/>
              <w:left w:val="nil"/>
              <w:bottom w:val="single" w:sz="4" w:space="0" w:color="auto"/>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70" w:type="pct"/>
            <w:tcBorders>
              <w:top w:val="nil"/>
              <w:left w:val="nil"/>
              <w:bottom w:val="single" w:sz="4" w:space="0" w:color="auto"/>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0,207</w:t>
            </w:r>
          </w:p>
        </w:tc>
        <w:tc>
          <w:tcPr>
            <w:tcW w:w="770"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5709,91</w:t>
            </w:r>
          </w:p>
        </w:tc>
      </w:tr>
      <w:tr w:rsidR="00266249" w:rsidRPr="00266249" w:rsidTr="00597C11">
        <w:trPr>
          <w:trHeight w:val="20"/>
          <w:jc w:val="center"/>
        </w:trPr>
        <w:tc>
          <w:tcPr>
            <w:tcW w:w="1918" w:type="pct"/>
            <w:gridSpan w:val="3"/>
            <w:tcBorders>
              <w:top w:val="single" w:sz="4" w:space="0" w:color="auto"/>
              <w:left w:val="single" w:sz="4" w:space="0" w:color="auto"/>
              <w:bottom w:val="single" w:sz="4" w:space="0" w:color="auto"/>
              <w:right w:val="single" w:sz="4" w:space="0" w:color="000000"/>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Итого:</w:t>
            </w:r>
          </w:p>
        </w:tc>
        <w:tc>
          <w:tcPr>
            <w:tcW w:w="770"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654,10</w:t>
            </w:r>
          </w:p>
        </w:tc>
        <w:tc>
          <w:tcPr>
            <w:tcW w:w="1541" w:type="pct"/>
            <w:gridSpan w:val="2"/>
            <w:tcBorders>
              <w:top w:val="single" w:sz="4" w:space="0" w:color="auto"/>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770"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26157,64</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6.4.2 - Строительство новых сетей для перевода потребителей на Котельную № 6</w:t>
      </w:r>
    </w:p>
    <w:tbl>
      <w:tblPr>
        <w:tblW w:w="5000" w:type="pct"/>
        <w:tblLook w:val="04A0" w:firstRow="1" w:lastRow="0" w:firstColumn="1" w:lastColumn="0" w:noHBand="0" w:noVBand="1"/>
      </w:tblPr>
      <w:tblGrid>
        <w:gridCol w:w="539"/>
        <w:gridCol w:w="1507"/>
        <w:gridCol w:w="1506"/>
        <w:gridCol w:w="1506"/>
        <w:gridCol w:w="1506"/>
        <w:gridCol w:w="1506"/>
        <w:gridCol w:w="1501"/>
      </w:tblGrid>
      <w:tr w:rsidR="00266249" w:rsidRPr="00266249" w:rsidTr="00597C11">
        <w:trPr>
          <w:trHeight w:val="20"/>
          <w:tblHeader/>
        </w:trPr>
        <w:tc>
          <w:tcPr>
            <w:tcW w:w="2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начала участка</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конца участка</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Длина участка, м</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Внутpенний диаметp подающего тpубопpовода, м</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Внутренний диаметр обратного трубопровода, м</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Стоимость, тыс. руб.</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Т-10</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д.59</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281,64</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Т-12</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д.61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25,60</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Т-9</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Т-10</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66</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0,125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0,125</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1768,30</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Т-11а</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281,64</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Т-11а</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Т-12</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1280,20</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Dу 50</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0,04</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0,04</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1036,83</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ООО "Трансоникс" АЗС</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0,04</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0,04</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1221,16</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Т-10</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896,14</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Т-9</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д.57 (откл.)</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253,45</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Т-2</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781,05</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Т-2</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д.55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529,94</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Т-2</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937,26</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д.53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529,94</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Т-9</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1093,47</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перспектива</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w:t>
            </w:r>
          </w:p>
        </w:tc>
        <w:tc>
          <w:tcPr>
            <w:tcW w:w="787" w:type="pct"/>
            <w:tcBorders>
              <w:top w:val="nil"/>
              <w:left w:val="nil"/>
              <w:bottom w:val="single" w:sz="4" w:space="0" w:color="auto"/>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787" w:type="pct"/>
            <w:tcBorders>
              <w:top w:val="nil"/>
              <w:left w:val="nil"/>
              <w:bottom w:val="single" w:sz="4" w:space="0" w:color="auto"/>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691,22</w:t>
            </w:r>
          </w:p>
        </w:tc>
      </w:tr>
      <w:tr w:rsidR="00266249" w:rsidRPr="00266249" w:rsidTr="00597C11">
        <w:trPr>
          <w:trHeight w:val="20"/>
        </w:trPr>
        <w:tc>
          <w:tcPr>
            <w:tcW w:w="1854" w:type="pct"/>
            <w:gridSpan w:val="3"/>
            <w:tcBorders>
              <w:top w:val="single" w:sz="4" w:space="0" w:color="auto"/>
              <w:left w:val="single" w:sz="4" w:space="0" w:color="auto"/>
              <w:bottom w:val="single" w:sz="4" w:space="0" w:color="auto"/>
              <w:right w:val="single" w:sz="4" w:space="0" w:color="000000"/>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Итого:</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449,00</w:t>
            </w:r>
          </w:p>
        </w:tc>
        <w:tc>
          <w:tcPr>
            <w:tcW w:w="1573" w:type="pct"/>
            <w:gridSpan w:val="2"/>
            <w:tcBorders>
              <w:top w:val="single" w:sz="4" w:space="0" w:color="auto"/>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787"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11607,82</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ind w:firstLine="851"/>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Для повышения эффективности функционирования систем теплоснабжения Схемой предусмотрены мероприятия по строительству, реконструкции и (или) модернизации насосных станций представлены в таблице ниже.</w:t>
      </w:r>
    </w:p>
    <w:p w:rsidR="00266249" w:rsidRPr="00266249" w:rsidRDefault="00266249" w:rsidP="00266249">
      <w:pPr>
        <w:autoSpaceDE w:val="0"/>
        <w:autoSpaceDN w:val="0"/>
        <w:spacing w:after="0" w:line="240" w:lineRule="auto"/>
        <w:ind w:left="-142"/>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6.4.3 - Мероприятия по строительству, реконструкции и (или) модернизации насосных станций</w:t>
      </w:r>
    </w:p>
    <w:tbl>
      <w:tblPr>
        <w:tblW w:w="5000" w:type="pct"/>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2"/>
        <w:gridCol w:w="2279"/>
      </w:tblGrid>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Мероприятие</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Стоимость, руб.</w:t>
            </w:r>
          </w:p>
        </w:tc>
      </w:tr>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Ачинская ТЭЦ</w:t>
            </w:r>
          </w:p>
        </w:tc>
        <w:tc>
          <w:tcPr>
            <w:tcW w:w="2127" w:type="dxa"/>
            <w:tcBorders>
              <w:top w:val="single" w:sz="4" w:space="0" w:color="auto"/>
              <w:left w:val="single" w:sz="4" w:space="0" w:color="auto"/>
              <w:bottom w:val="single" w:sz="4" w:space="0" w:color="auto"/>
              <w:right w:val="single" w:sz="4" w:space="0" w:color="auto"/>
            </w:tcBorders>
            <w:noWrap/>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r>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Реконструкция существующей ППНС-2 по ул. Чкалова 41г</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63 880 000,00 </w:t>
            </w:r>
          </w:p>
        </w:tc>
      </w:tr>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Реконструкция существующей ППНС-1 м-он Авиаторов 74</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127 000 000,00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модульной ППНС на пересечении ул. Зверева - пр. Лапенкова</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86 850 000,00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существующей повысительной насосной станции ПНС-3 по ул. Крупской, 22</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54 000,00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Реконструкция существующей повысительной насосной станции ПНС-3 по ул. Крупской, 22</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540 000,00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повысительно-понизительной насосной станции на ответвление Ду-150 мм (т.1в на ул. Ново - Восточная) от магистральной тепловой сети Ду-800 мм</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5 000 000,00 </w:t>
            </w:r>
          </w:p>
        </w:tc>
      </w:tr>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 3</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повысительной насосной станции теплоснабжения (на подающей тепловой сети)</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250 000,00 </w:t>
            </w:r>
          </w:p>
        </w:tc>
      </w:tr>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повысительной насосной станции теплоснабжения</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2 500 000,00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понизительной насосной станции теплоснабжения (на обратной тепловой сети)</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250 000,00 </w:t>
            </w:r>
          </w:p>
        </w:tc>
      </w:tr>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понизительной насосной станции теплоснабжения</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2 500 000,00 </w:t>
            </w:r>
          </w:p>
        </w:tc>
      </w:tr>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Итого:</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288 824 000,00</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9138ED" w:rsidP="00266249">
      <w:pPr>
        <w:autoSpaceDE w:val="0"/>
        <w:autoSpaceDN w:val="0"/>
        <w:spacing w:after="0" w:line="240" w:lineRule="auto"/>
        <w:ind w:left="-142" w:firstLine="709"/>
        <w:jc w:val="both"/>
        <w:rPr>
          <w:rFonts w:ascii="Times New Roman" w:eastAsia="Times New Roman" w:hAnsi="Times New Roman" w:cs="Times New Roman"/>
          <w:sz w:val="28"/>
          <w:szCs w:val="28"/>
          <w:lang w:eastAsia="ru-RU"/>
        </w:rPr>
      </w:pPr>
      <w:hyperlink r:id="rId226" w:anchor="bookmark51" w:history="1">
        <w:bookmarkStart w:id="102" w:name="_Toc30146991"/>
        <w:bookmarkStart w:id="103" w:name="_Toc35951458"/>
        <w:bookmarkStart w:id="104" w:name="_Toc107231749"/>
        <w:r w:rsidR="00266249" w:rsidRPr="00266249">
          <w:rPr>
            <w:rFonts w:ascii="Times New Roman" w:eastAsia="Times New Roman" w:hAnsi="Times New Roman" w:cs="Times New Roman"/>
            <w:sz w:val="28"/>
            <w:szCs w:val="28"/>
            <w:lang w:eastAsia="ru-RU"/>
          </w:rPr>
          <w:t>Часть 5. Предложения по строительству, реконструкции и (или) модернизации тепловых сетей для обеспечения</w:t>
        </w:r>
      </w:hyperlink>
      <w:r w:rsidR="00266249" w:rsidRPr="00266249">
        <w:rPr>
          <w:rFonts w:ascii="Times New Roman" w:eastAsia="Times New Roman" w:hAnsi="Times New Roman" w:cs="Times New Roman"/>
          <w:sz w:val="28"/>
          <w:szCs w:val="28"/>
          <w:lang w:eastAsia="ru-RU"/>
        </w:rPr>
        <w:t xml:space="preserve"> </w:t>
      </w:r>
      <w:hyperlink r:id="rId227" w:anchor="bookmark51" w:history="1">
        <w:r w:rsidR="00266249" w:rsidRPr="00266249">
          <w:rPr>
            <w:rFonts w:ascii="Times New Roman" w:eastAsia="Times New Roman" w:hAnsi="Times New Roman" w:cs="Times New Roman"/>
            <w:sz w:val="28"/>
            <w:szCs w:val="28"/>
            <w:lang w:eastAsia="ru-RU"/>
          </w:rPr>
          <w:t>нормативной надежности теплоснабжения потребителей</w:t>
        </w:r>
        <w:bookmarkEnd w:id="102"/>
        <w:bookmarkEnd w:id="103"/>
        <w:bookmarkEnd w:id="104"/>
      </w:hyperlink>
    </w:p>
    <w:p w:rsidR="00266249" w:rsidRPr="00266249" w:rsidRDefault="00266249" w:rsidP="00266249">
      <w:pPr>
        <w:autoSpaceDE w:val="0"/>
        <w:autoSpaceDN w:val="0"/>
        <w:spacing w:after="0" w:line="240" w:lineRule="auto"/>
        <w:ind w:left="-142" w:firstLine="709"/>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Строительство тепловых сетей для обеспечения нормативной надежности теплоснабжения настоящей Схемой не предусмотрено.</w:t>
      </w:r>
    </w:p>
    <w:p w:rsidR="00266249" w:rsidRPr="00266249" w:rsidRDefault="00266249" w:rsidP="00266249">
      <w:pPr>
        <w:autoSpaceDE w:val="0"/>
        <w:autoSpaceDN w:val="0"/>
        <w:spacing w:after="0" w:line="240" w:lineRule="auto"/>
        <w:ind w:left="-142"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Поддержание нормативной надежности предусматривается за счет выполнения мероприятий по реконструкции и (или) модернизации тепловых сетей, подлежащих замене в связи с исчерпанием эксплуатационного ресурса.</w:t>
      </w:r>
    </w:p>
    <w:p w:rsidR="00266249" w:rsidRPr="00266249" w:rsidRDefault="00266249" w:rsidP="00266249">
      <w:pPr>
        <w:autoSpaceDE w:val="0"/>
        <w:autoSpaceDN w:val="0"/>
        <w:spacing w:after="0" w:line="240" w:lineRule="auto"/>
        <w:ind w:left="-142"/>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left="-142"/>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6.5.1 - Предложения по реконструкции тепловых сетей, подлежащих замене в связи с исчерпанием эксплуатационного ресурса ОАО «РЖД»</w:t>
      </w:r>
    </w:p>
    <w:tbl>
      <w:tblPr>
        <w:tblW w:w="5000" w:type="pct"/>
        <w:jc w:val="center"/>
        <w:tblLayout w:type="fixed"/>
        <w:tblCellMar>
          <w:left w:w="0" w:type="dxa"/>
          <w:right w:w="0" w:type="dxa"/>
        </w:tblCellMar>
        <w:tblLook w:val="04A0" w:firstRow="1" w:lastRow="0" w:firstColumn="1" w:lastColumn="0" w:noHBand="0" w:noVBand="1"/>
      </w:tblPr>
      <w:tblGrid>
        <w:gridCol w:w="2172"/>
        <w:gridCol w:w="2295"/>
        <w:gridCol w:w="1990"/>
        <w:gridCol w:w="1071"/>
        <w:gridCol w:w="1837"/>
      </w:tblGrid>
      <w:tr w:rsidR="00266249" w:rsidRPr="00266249" w:rsidTr="00597C11">
        <w:trPr>
          <w:trHeight w:hRule="exact" w:val="802"/>
          <w:tblHeader/>
          <w:jc w:val="center"/>
        </w:trPr>
        <w:tc>
          <w:tcPr>
            <w:tcW w:w="20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начала участка</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конца участка</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Год прокладки сети</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Длина участка, м</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Внутренний диаметр трубопровода, м</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ТК-1</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Локомативное Депо</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77</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"ОАО РЖД"</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ТК-1</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ТК-1</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ТК-1а</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95</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ТК-1</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Т-2</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89</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Т-4</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Т-5</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48</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Т-5</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Сан-быт корпус</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118</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0,08</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Т-5</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543</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r>
      <w:tr w:rsidR="00266249" w:rsidRPr="00266249" w:rsidTr="00597C11">
        <w:trPr>
          <w:trHeight w:hRule="exact" w:val="241"/>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 2-1</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64</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 2-1</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Чайковского, 3</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 2-1</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Коминтерна, 63</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ТК-3</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125</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ТК-3</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Коминтерна, 61</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94</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ТК-3</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УЗ-2</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93</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ТК-4</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ТК-4-1</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95</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ТК-5</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ТК-6</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82</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Т-4</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ТК-4а</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ТК-4а</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ТК-4б</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71</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ТК-4а</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Насосная</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ТК-4-1</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ТК-5</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92</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ТК-4</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Компрессорная</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ТК-6</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Вокзал</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ТК-6</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Туалет</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r>
      <w:tr w:rsidR="00266249" w:rsidRPr="00266249" w:rsidTr="00597C11">
        <w:trPr>
          <w:trHeight w:hRule="exact" w:val="241"/>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Т-2</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ТК-3а</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Т-2</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Реостатная</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21</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w:t>
            </w:r>
          </w:p>
        </w:tc>
      </w:tr>
      <w:tr w:rsidR="00266249" w:rsidRPr="00266249" w:rsidTr="00597C11">
        <w:trPr>
          <w:trHeight w:hRule="exact" w:val="238"/>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ТК-3а</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Т-4</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131</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ТК-3а</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УЗ-1</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12,5</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Т-4</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Насосная</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УЗ-2</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ТК-4</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287</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ТК-5</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ПТО</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ТК-1б</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Цех эксплуатации</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55</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ТК-1б</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Цех пескосушки</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ТК-1а</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ТК-1б</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95</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ТК-1а</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ВБ</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0,025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ТК-4б</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ПТО</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ТК-4б</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ГСМ</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ТК-4-1</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Пост ЭЦ</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r>
      <w:tr w:rsidR="00266249" w:rsidRPr="00266249" w:rsidTr="00597C11">
        <w:trPr>
          <w:trHeight w:hRule="exact" w:val="240"/>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УЗ-1</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Гараж</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12,5</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r>
      <w:tr w:rsidR="00266249" w:rsidRPr="00266249" w:rsidTr="00597C11">
        <w:trPr>
          <w:trHeight w:hRule="exact" w:val="242"/>
          <w:jc w:val="center"/>
        </w:trPr>
        <w:tc>
          <w:tcPr>
            <w:tcW w:w="201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УЗ-1</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КНС</w:t>
            </w:r>
          </w:p>
        </w:tc>
        <w:tc>
          <w:tcPr>
            <w:tcW w:w="1843"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9138ED" w:rsidP="00266249">
      <w:pPr>
        <w:autoSpaceDE w:val="0"/>
        <w:autoSpaceDN w:val="0"/>
        <w:spacing w:after="0" w:line="240" w:lineRule="auto"/>
        <w:jc w:val="center"/>
        <w:rPr>
          <w:rFonts w:ascii="Times New Roman" w:eastAsia="Times New Roman" w:hAnsi="Times New Roman" w:cs="Times New Roman"/>
          <w:sz w:val="28"/>
          <w:szCs w:val="28"/>
          <w:lang w:eastAsia="ru-RU"/>
        </w:rPr>
      </w:pPr>
      <w:hyperlink r:id="rId228" w:anchor="bookmark52" w:history="1">
        <w:bookmarkStart w:id="105" w:name="_Toc30146992"/>
        <w:bookmarkStart w:id="106" w:name="_Toc35951459"/>
        <w:bookmarkStart w:id="107" w:name="_Toc107231750"/>
        <w:r w:rsidR="00266249" w:rsidRPr="00266249">
          <w:rPr>
            <w:rFonts w:ascii="Times New Roman" w:eastAsia="Times New Roman" w:hAnsi="Times New Roman" w:cs="Times New Roman"/>
            <w:sz w:val="28"/>
            <w:szCs w:val="28"/>
            <w:lang w:eastAsia="ru-RU"/>
          </w:rPr>
          <w:t>РАЗДЕЛ 7. ПРЕДЛОЖЕНИЯ ПО ПЕРЕВОДУ ОТКРЫТЫХ СИСТЕМ ТЕПЛОСНАБЖЕНИЯ</w:t>
        </w:r>
      </w:hyperlink>
      <w:r w:rsidR="00266249" w:rsidRPr="00266249">
        <w:rPr>
          <w:rFonts w:ascii="Times New Roman" w:eastAsia="Times New Roman" w:hAnsi="Times New Roman" w:cs="Times New Roman"/>
          <w:sz w:val="28"/>
          <w:szCs w:val="28"/>
          <w:lang w:eastAsia="ru-RU"/>
        </w:rPr>
        <w:t xml:space="preserve"> </w:t>
      </w:r>
      <w:hyperlink r:id="rId229" w:anchor="bookmark52" w:history="1">
        <w:r w:rsidR="00266249" w:rsidRPr="00266249">
          <w:rPr>
            <w:rFonts w:ascii="Times New Roman" w:eastAsia="Times New Roman" w:hAnsi="Times New Roman" w:cs="Times New Roman"/>
            <w:sz w:val="28"/>
            <w:szCs w:val="28"/>
            <w:lang w:eastAsia="ru-RU"/>
          </w:rPr>
          <w:t>(ГОРЯЧЕГО ВОДОСНАБЖЕНИЯ) В ЗАКРЫТЫЕ СИСТЕМЫ ГОРЯЧЕГО</w:t>
        </w:r>
      </w:hyperlink>
      <w:r w:rsidR="00266249" w:rsidRPr="00266249">
        <w:rPr>
          <w:rFonts w:ascii="Times New Roman" w:eastAsia="Times New Roman" w:hAnsi="Times New Roman" w:cs="Times New Roman"/>
          <w:sz w:val="28"/>
          <w:szCs w:val="28"/>
          <w:lang w:eastAsia="ru-RU"/>
        </w:rPr>
        <w:t xml:space="preserve"> </w:t>
      </w:r>
      <w:hyperlink r:id="rId230" w:anchor="bookmark52" w:history="1">
        <w:r w:rsidR="00266249" w:rsidRPr="00266249">
          <w:rPr>
            <w:rFonts w:ascii="Times New Roman" w:eastAsia="Times New Roman" w:hAnsi="Times New Roman" w:cs="Times New Roman"/>
            <w:sz w:val="28"/>
            <w:szCs w:val="28"/>
            <w:lang w:eastAsia="ru-RU"/>
          </w:rPr>
          <w:t>ВОДОСНАБЖЕНИЯ</w:t>
        </w:r>
        <w:bookmarkEnd w:id="105"/>
        <w:bookmarkEnd w:id="106"/>
        <w:bookmarkEnd w:id="107"/>
        <w:r w:rsidR="00266249" w:rsidRPr="00266249">
          <w:rPr>
            <w:rFonts w:ascii="Times New Roman" w:eastAsia="Times New Roman" w:hAnsi="Times New Roman" w:cs="Times New Roman"/>
            <w:sz w:val="28"/>
            <w:szCs w:val="28"/>
            <w:lang w:eastAsia="ru-RU"/>
          </w:rPr>
          <w:t xml:space="preserve">    </w:t>
        </w:r>
      </w:hyperlink>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31" w:anchor="bookmark53" w:history="1">
        <w:bookmarkStart w:id="108" w:name="_Toc30146993"/>
        <w:bookmarkStart w:id="109" w:name="_Toc35951460"/>
        <w:bookmarkStart w:id="110" w:name="_Toc107231751"/>
        <w:r w:rsidR="00266249" w:rsidRPr="00266249">
          <w:rPr>
            <w:rFonts w:ascii="Times New Roman" w:eastAsia="Times New Roman" w:hAnsi="Times New Roman" w:cs="Times New Roman"/>
            <w:sz w:val="28"/>
            <w:szCs w:val="28"/>
            <w:lang w:eastAsia="ru-RU"/>
          </w:rPr>
          <w:t>Часть 1. Предложения по переводу существующих открытых систем теплоснабжения</w:t>
        </w:r>
      </w:hyperlink>
      <w:r w:rsidR="00266249" w:rsidRPr="00266249">
        <w:rPr>
          <w:rFonts w:ascii="Times New Roman" w:eastAsia="Times New Roman" w:hAnsi="Times New Roman" w:cs="Times New Roman"/>
          <w:sz w:val="28"/>
          <w:szCs w:val="28"/>
          <w:lang w:eastAsia="ru-RU"/>
        </w:rPr>
        <w:t xml:space="preserve"> </w:t>
      </w:r>
      <w:hyperlink r:id="rId232" w:anchor="bookmark53" w:history="1">
        <w:r w:rsidR="00266249" w:rsidRPr="00266249">
          <w:rPr>
            <w:rFonts w:ascii="Times New Roman" w:eastAsia="Times New Roman" w:hAnsi="Times New Roman" w:cs="Times New Roman"/>
            <w:sz w:val="28"/>
            <w:szCs w:val="28"/>
            <w:lang w:eastAsia="ru-RU"/>
          </w:rPr>
          <w:t>(горячего водоснабжения) в закрытые системы горячего водоснабжения, для осуществления</w:t>
        </w:r>
      </w:hyperlink>
      <w:r w:rsidR="00266249" w:rsidRPr="00266249">
        <w:rPr>
          <w:rFonts w:ascii="Times New Roman" w:eastAsia="Times New Roman" w:hAnsi="Times New Roman" w:cs="Times New Roman"/>
          <w:sz w:val="28"/>
          <w:szCs w:val="28"/>
          <w:lang w:eastAsia="ru-RU"/>
        </w:rPr>
        <w:t xml:space="preserve"> </w:t>
      </w:r>
      <w:hyperlink r:id="rId233" w:anchor="bookmark53" w:history="1">
        <w:r w:rsidR="00266249" w:rsidRPr="00266249">
          <w:rPr>
            <w:rFonts w:ascii="Times New Roman" w:eastAsia="Times New Roman" w:hAnsi="Times New Roman" w:cs="Times New Roman"/>
            <w:sz w:val="28"/>
            <w:szCs w:val="28"/>
            <w:lang w:eastAsia="ru-RU"/>
          </w:rPr>
          <w:t>которого необходимо строительство индивидуальных и (или) центральных тепловых пунктов</w:t>
        </w:r>
      </w:hyperlink>
      <w:r w:rsidR="00266249" w:rsidRPr="00266249">
        <w:rPr>
          <w:rFonts w:ascii="Times New Roman" w:eastAsia="Times New Roman" w:hAnsi="Times New Roman" w:cs="Times New Roman"/>
          <w:sz w:val="28"/>
          <w:szCs w:val="28"/>
          <w:lang w:eastAsia="ru-RU"/>
        </w:rPr>
        <w:t xml:space="preserve"> </w:t>
      </w:r>
      <w:hyperlink r:id="rId234" w:anchor="bookmark53" w:history="1">
        <w:r w:rsidR="00266249" w:rsidRPr="00266249">
          <w:rPr>
            <w:rFonts w:ascii="Times New Roman" w:eastAsia="Times New Roman" w:hAnsi="Times New Roman" w:cs="Times New Roman"/>
            <w:sz w:val="28"/>
            <w:szCs w:val="28"/>
            <w:lang w:eastAsia="ru-RU"/>
          </w:rPr>
          <w:t>при наличии у потребителей внутридомовых систем горячего водоснабжения</w:t>
        </w:r>
        <w:bookmarkEnd w:id="108"/>
        <w:bookmarkEnd w:id="109"/>
        <w:bookmarkEnd w:id="110"/>
        <w:r w:rsidR="00266249" w:rsidRPr="00266249">
          <w:rPr>
            <w:rFonts w:ascii="Times New Roman" w:eastAsia="Times New Roman" w:hAnsi="Times New Roman" w:cs="Times New Roman"/>
            <w:sz w:val="28"/>
            <w:szCs w:val="28"/>
            <w:lang w:eastAsia="ru-RU"/>
          </w:rPr>
          <w:t xml:space="preserve"> </w:t>
        </w:r>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Стоимость реализации мероприятия для перехода открытой системы теплоснабжения (горячего водоснабжения) в закрытую систему теплоснабжения (горячего водоснабжения) составит 2269890,07 тыс. руб.</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Потребители по ул. Кирова и ул. Тарутинская попадают в мероприятия по переводу открытых систем теплоснабжения в закрытые системы путем установки теплообменного оборудования в зданиях потребителей. Комплексная реконструкция системы отопления (закрытая независимая схема теплоснабжения по отоплению) решит проблему превышения параметров давления в системе.</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 таблице ниже приведен расчет капитальных затрат по переводу потребителей по ул. Кирова и ул. Тарутинская на закрытую систему отопления.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Оценка стоимости капитальных затрат по переводу потребителей по ул. Кирова и ул. Тарутинская на закрытую систему отопления путем установки дополнительных теплообменников в ИТП выполнена на основании цен завода-изготовителя.</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Таблица 7.1.1 - Расчет капитальных затрат по переводу на закрытую систему теплоснабжения (горячего водоснабжения)</w:t>
      </w:r>
    </w:p>
    <w:tbl>
      <w:tblPr>
        <w:tblW w:w="5000" w:type="pct"/>
        <w:jc w:val="center"/>
        <w:tblLook w:val="04A0" w:firstRow="1" w:lastRow="0" w:firstColumn="1" w:lastColumn="0" w:noHBand="0" w:noVBand="1"/>
      </w:tblPr>
      <w:tblGrid>
        <w:gridCol w:w="816"/>
        <w:gridCol w:w="3275"/>
        <w:gridCol w:w="3275"/>
        <w:gridCol w:w="2205"/>
      </w:tblGrid>
      <w:tr w:rsidR="00266249" w:rsidRPr="00266249" w:rsidTr="00597C11">
        <w:trPr>
          <w:trHeight w:val="300"/>
          <w:jc w:val="center"/>
        </w:trPr>
        <w:tc>
          <w:tcPr>
            <w:tcW w:w="426"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п/п</w:t>
            </w:r>
          </w:p>
        </w:tc>
        <w:tc>
          <w:tcPr>
            <w:tcW w:w="1711" w:type="pct"/>
            <w:tcBorders>
              <w:top w:val="single" w:sz="4" w:space="0" w:color="auto"/>
              <w:left w:val="nil"/>
              <w:bottom w:val="single" w:sz="4" w:space="0" w:color="auto"/>
              <w:right w:val="single" w:sz="4" w:space="0" w:color="auto"/>
            </w:tcBorders>
            <w:shd w:val="clear" w:color="auto" w:fill="F2F2F2"/>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Адрес узла ввода</w:t>
            </w:r>
          </w:p>
        </w:tc>
        <w:tc>
          <w:tcPr>
            <w:tcW w:w="1711" w:type="pct"/>
            <w:tcBorders>
              <w:top w:val="single" w:sz="4" w:space="0" w:color="auto"/>
              <w:left w:val="nil"/>
              <w:bottom w:val="single" w:sz="4" w:space="0" w:color="auto"/>
              <w:right w:val="single" w:sz="4" w:space="0" w:color="auto"/>
            </w:tcBorders>
            <w:shd w:val="clear" w:color="auto" w:fill="F2F2F2"/>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узла</w:t>
            </w:r>
          </w:p>
        </w:tc>
        <w:tc>
          <w:tcPr>
            <w:tcW w:w="1152" w:type="pct"/>
            <w:tcBorders>
              <w:top w:val="single" w:sz="4" w:space="0" w:color="auto"/>
              <w:left w:val="nil"/>
              <w:bottom w:val="single" w:sz="4" w:space="0" w:color="auto"/>
              <w:right w:val="single" w:sz="4" w:space="0" w:color="auto"/>
            </w:tcBorders>
            <w:shd w:val="clear" w:color="auto" w:fill="F2F2F2"/>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Стоимость, тыс. руб.</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 32</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СОШ № 12 (Корп. 2, нач. школа)</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933,84</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 40а</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маг."Детский мир"</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849,12</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ул.Кирова,41</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ж/д ул.Кирова, 41</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1354,65</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ж/д 40а</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1475,77</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ул.Кирова,48</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ж/д</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1475,77</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ул.Кирова,52</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ж/д, у.у.2</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1290,54</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ул.Кирова,52</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ж/д, у.у.1</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1290,54</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ул.Кирова,56</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ж/д ул.Кирова, 56</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1354,65</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ул.Кирова,91А, корп. 1, пом.1</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склад, ИП Рогова Т.А.</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933,84</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ул.Кирова,91А, корп. 2</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склад, ИП Рогова Т.А.</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933,84</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ул.Кирова,91А, корп.1, пом.1</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адм.зд., ИП Рогова Т.А.</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849,12</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ул.Тарутинская, 53</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АТП КПС</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1230,71</w:t>
            </w:r>
          </w:p>
        </w:tc>
      </w:tr>
      <w:tr w:rsidR="00266249" w:rsidRPr="00266249" w:rsidTr="00597C11">
        <w:trPr>
          <w:trHeight w:val="300"/>
          <w:jc w:val="center"/>
        </w:trPr>
        <w:tc>
          <w:tcPr>
            <w:tcW w:w="3848" w:type="pct"/>
            <w:gridSpan w:val="3"/>
            <w:tcBorders>
              <w:top w:val="single" w:sz="4" w:space="0" w:color="auto"/>
              <w:left w:val="single" w:sz="4" w:space="0" w:color="auto"/>
              <w:bottom w:val="single" w:sz="4" w:space="0" w:color="auto"/>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Итого:</w:t>
            </w:r>
          </w:p>
        </w:tc>
        <w:tc>
          <w:tcPr>
            <w:tcW w:w="1152"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13972,39</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35" w:anchor="bookmark54" w:history="1">
        <w:bookmarkStart w:id="111" w:name="_Toc30146994"/>
        <w:bookmarkStart w:id="112" w:name="_Toc35951461"/>
        <w:bookmarkStart w:id="113" w:name="_Toc107231752"/>
        <w:r w:rsidR="00266249" w:rsidRPr="00266249">
          <w:rPr>
            <w:rFonts w:ascii="Times New Roman" w:eastAsia="Times New Roman" w:hAnsi="Times New Roman" w:cs="Times New Roman"/>
            <w:sz w:val="28"/>
            <w:szCs w:val="28"/>
            <w:lang w:eastAsia="ru-RU"/>
          </w:rPr>
          <w:t>Часть 2. Предложения по переводу существующих открытых систем теплоснабжения</w:t>
        </w:r>
      </w:hyperlink>
      <w:r w:rsidR="00266249" w:rsidRPr="00266249">
        <w:rPr>
          <w:rFonts w:ascii="Times New Roman" w:eastAsia="Times New Roman" w:hAnsi="Times New Roman" w:cs="Times New Roman"/>
          <w:sz w:val="28"/>
          <w:szCs w:val="28"/>
          <w:lang w:eastAsia="ru-RU"/>
        </w:rPr>
        <w:t xml:space="preserve"> </w:t>
      </w:r>
      <w:hyperlink r:id="rId236" w:anchor="bookmark54" w:history="1">
        <w:r w:rsidR="00266249" w:rsidRPr="00266249">
          <w:rPr>
            <w:rFonts w:ascii="Times New Roman" w:eastAsia="Times New Roman" w:hAnsi="Times New Roman" w:cs="Times New Roman"/>
            <w:sz w:val="28"/>
            <w:szCs w:val="28"/>
            <w:lang w:eastAsia="ru-RU"/>
          </w:rPr>
          <w:t>(горячего водоснабжения) в закрытые системы горячего водоснабжения, для осуществления</w:t>
        </w:r>
      </w:hyperlink>
      <w:r w:rsidR="00266249" w:rsidRPr="00266249">
        <w:rPr>
          <w:rFonts w:ascii="Times New Roman" w:eastAsia="Times New Roman" w:hAnsi="Times New Roman" w:cs="Times New Roman"/>
          <w:sz w:val="28"/>
          <w:szCs w:val="28"/>
          <w:lang w:eastAsia="ru-RU"/>
        </w:rPr>
        <w:t xml:space="preserve"> </w:t>
      </w:r>
      <w:hyperlink r:id="rId237" w:anchor="bookmark54" w:history="1">
        <w:r w:rsidR="00266249" w:rsidRPr="00266249">
          <w:rPr>
            <w:rFonts w:ascii="Times New Roman" w:eastAsia="Times New Roman" w:hAnsi="Times New Roman" w:cs="Times New Roman"/>
            <w:sz w:val="28"/>
            <w:szCs w:val="28"/>
            <w:lang w:eastAsia="ru-RU"/>
          </w:rPr>
          <w:t>которого отсутствует необходимость строительства индивидуальных и (или) центральных</w:t>
        </w:r>
      </w:hyperlink>
      <w:r w:rsidR="00266249" w:rsidRPr="00266249">
        <w:rPr>
          <w:rFonts w:ascii="Times New Roman" w:eastAsia="Times New Roman" w:hAnsi="Times New Roman" w:cs="Times New Roman"/>
          <w:sz w:val="28"/>
          <w:szCs w:val="28"/>
          <w:lang w:eastAsia="ru-RU"/>
        </w:rPr>
        <w:t xml:space="preserve"> </w:t>
      </w:r>
      <w:hyperlink r:id="rId238" w:anchor="bookmark54" w:history="1">
        <w:r w:rsidR="00266249" w:rsidRPr="00266249">
          <w:rPr>
            <w:rFonts w:ascii="Times New Roman" w:eastAsia="Times New Roman" w:hAnsi="Times New Roman" w:cs="Times New Roman"/>
            <w:sz w:val="28"/>
            <w:szCs w:val="28"/>
            <w:lang w:eastAsia="ru-RU"/>
          </w:rPr>
          <w:t>тепловых пунктов по причине отсутствия у потребителей внутридомовых систем горячего</w:t>
        </w:r>
      </w:hyperlink>
      <w:r w:rsidR="00266249" w:rsidRPr="00266249">
        <w:rPr>
          <w:rFonts w:ascii="Times New Roman" w:eastAsia="Times New Roman" w:hAnsi="Times New Roman" w:cs="Times New Roman"/>
          <w:sz w:val="28"/>
          <w:szCs w:val="28"/>
          <w:lang w:eastAsia="ru-RU"/>
        </w:rPr>
        <w:t xml:space="preserve"> </w:t>
      </w:r>
      <w:hyperlink r:id="rId239" w:anchor="bookmark54" w:history="1">
        <w:r w:rsidR="00266249" w:rsidRPr="00266249">
          <w:rPr>
            <w:rFonts w:ascii="Times New Roman" w:eastAsia="Times New Roman" w:hAnsi="Times New Roman" w:cs="Times New Roman"/>
            <w:sz w:val="28"/>
            <w:szCs w:val="28"/>
            <w:lang w:eastAsia="ru-RU"/>
          </w:rPr>
          <w:t>водоснабжения</w:t>
        </w:r>
        <w:bookmarkEnd w:id="111"/>
        <w:bookmarkEnd w:id="112"/>
        <w:bookmarkEnd w:id="113"/>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Перевод на закрытые системы горячего водоснабжения абонентов (потребителей), планируется осуществить по средствам оснащения индивидуальными тепловыми пунктами всех потребителей тепловой энергии.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Строительство центральных тепловых пунктов экономически нецелесообразно.</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jc w:val="center"/>
        <w:rPr>
          <w:rFonts w:ascii="Times New Roman" w:eastAsia="Times New Roman" w:hAnsi="Times New Roman" w:cs="Times New Roman"/>
          <w:sz w:val="28"/>
          <w:szCs w:val="28"/>
          <w:lang w:eastAsia="ru-RU"/>
        </w:rPr>
      </w:pPr>
      <w:hyperlink r:id="rId240" w:anchor="bookmark55" w:history="1">
        <w:bookmarkStart w:id="114" w:name="_Toc30146995"/>
        <w:bookmarkStart w:id="115" w:name="_Toc35951462"/>
        <w:bookmarkStart w:id="116" w:name="_Toc107231753"/>
        <w:r w:rsidR="00266249" w:rsidRPr="00266249">
          <w:rPr>
            <w:rFonts w:ascii="Times New Roman" w:eastAsia="Times New Roman" w:hAnsi="Times New Roman" w:cs="Times New Roman"/>
            <w:sz w:val="28"/>
            <w:szCs w:val="28"/>
            <w:lang w:eastAsia="ru-RU"/>
          </w:rPr>
          <w:t>РАЗДЕЛ 8. ПЕРСПЕКТИВНЫЕ ТОПЛИВНЫЕ БАЛАНСЫ</w:t>
        </w:r>
        <w:bookmarkEnd w:id="114"/>
        <w:bookmarkEnd w:id="115"/>
        <w:bookmarkEnd w:id="116"/>
      </w:hyperlink>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jc w:val="both"/>
        <w:rPr>
          <w:rFonts w:ascii="Times New Roman" w:eastAsia="Times New Roman" w:hAnsi="Times New Roman" w:cs="Times New Roman"/>
          <w:sz w:val="28"/>
          <w:szCs w:val="28"/>
          <w:lang w:eastAsia="ru-RU"/>
        </w:rPr>
      </w:pPr>
      <w:hyperlink r:id="rId241" w:anchor="bookmark56" w:history="1">
        <w:bookmarkStart w:id="117" w:name="_Toc107231754"/>
        <w:r w:rsidR="00266249" w:rsidRPr="00266249">
          <w:rPr>
            <w:rFonts w:ascii="Times New Roman" w:eastAsia="Times New Roman" w:hAnsi="Times New Roman" w:cs="Times New Roman"/>
            <w:sz w:val="28"/>
            <w:szCs w:val="28"/>
            <w:lang w:eastAsia="ru-RU"/>
          </w:rPr>
          <w:t>Часть 1. Перспективные топливные балансы для каждого источника тепловой энергии</w:t>
        </w:r>
      </w:hyperlink>
      <w:hyperlink r:id="rId242" w:anchor="bookmark56" w:history="1">
        <w:r w:rsidR="00266249" w:rsidRPr="00266249">
          <w:rPr>
            <w:rFonts w:ascii="Times New Roman" w:eastAsia="Times New Roman" w:hAnsi="Times New Roman" w:cs="Times New Roman"/>
            <w:sz w:val="28"/>
            <w:szCs w:val="28"/>
            <w:lang w:eastAsia="ru-RU"/>
          </w:rPr>
          <w:t xml:space="preserve"> по видам основного, резервного и</w:t>
        </w:r>
      </w:hyperlink>
      <w:r w:rsidR="00266249" w:rsidRPr="00266249">
        <w:rPr>
          <w:rFonts w:ascii="Times New Roman" w:eastAsia="Times New Roman" w:hAnsi="Times New Roman" w:cs="Times New Roman"/>
          <w:sz w:val="28"/>
          <w:szCs w:val="28"/>
          <w:lang w:eastAsia="ru-RU"/>
        </w:rPr>
        <w:t xml:space="preserve"> </w:t>
      </w:r>
      <w:hyperlink r:id="rId243" w:anchor="bookmark56" w:history="1">
        <w:r w:rsidR="00266249" w:rsidRPr="00266249">
          <w:rPr>
            <w:rFonts w:ascii="Times New Roman" w:eastAsia="Times New Roman" w:hAnsi="Times New Roman" w:cs="Times New Roman"/>
            <w:sz w:val="28"/>
            <w:szCs w:val="28"/>
            <w:lang w:eastAsia="ru-RU"/>
          </w:rPr>
          <w:t>аварийного топлива на каждом этапе</w:t>
        </w:r>
        <w:bookmarkEnd w:id="117"/>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В качестве основного топлива на всех источниках централизованного теплоснабжения используется бурый уголь. Поставщик бурого угля – ОАО «СУЭК – Красноярск», ООО «Разрез Сереульский» и АО «Разрез Назаровский». </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Результаты расчетов перспективных максимальных часовых и годовых расходов основного топлива для зимнего и летнего периодов для источников г. Ачинска представлены в таблице ниже.</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Таблица 8.1.1 - Перспективные топливные балансы</w:t>
      </w:r>
    </w:p>
    <w:tbl>
      <w:tblPr>
        <w:tblW w:w="5000" w:type="pct"/>
        <w:jc w:val="center"/>
        <w:tblInd w:w="400" w:type="dxa"/>
        <w:tblLook w:val="04A0" w:firstRow="1" w:lastRow="0" w:firstColumn="1" w:lastColumn="0" w:noHBand="0" w:noVBand="1"/>
      </w:tblPr>
      <w:tblGrid>
        <w:gridCol w:w="1955"/>
        <w:gridCol w:w="1957"/>
        <w:gridCol w:w="1623"/>
        <w:gridCol w:w="1623"/>
        <w:gridCol w:w="1204"/>
        <w:gridCol w:w="1393"/>
      </w:tblGrid>
      <w:tr w:rsidR="00266249" w:rsidRPr="00266249" w:rsidTr="00597C11">
        <w:trPr>
          <w:tblHeader/>
          <w:jc w:val="center"/>
        </w:trPr>
        <w:tc>
          <w:tcPr>
            <w:tcW w:w="1002" w:type="pct"/>
            <w:vMerge w:val="restar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Год</w:t>
            </w:r>
          </w:p>
        </w:tc>
        <w:tc>
          <w:tcPr>
            <w:tcW w:w="2667" w:type="pct"/>
            <w:gridSpan w:val="3"/>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Основное топливо</w:t>
            </w:r>
          </w:p>
        </w:tc>
        <w:tc>
          <w:tcPr>
            <w:tcW w:w="1331" w:type="pct"/>
            <w:gridSpan w:val="2"/>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Резервное/аварийное топливо</w:t>
            </w:r>
          </w:p>
        </w:tc>
      </w:tr>
      <w:tr w:rsidR="00266249" w:rsidRPr="00266249" w:rsidTr="00597C11">
        <w:trPr>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003"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вид топлива</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т.у.т.</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тнт</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вид топлива</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xml:space="preserve">норматив запаса топлива, </w:t>
            </w:r>
          </w:p>
        </w:tc>
      </w:tr>
      <w:tr w:rsidR="00266249" w:rsidRPr="00266249" w:rsidTr="00597C11">
        <w:trP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Ачинская ТЭЦ</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2022</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441643,8600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251737,0000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2023</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441643,8600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251737,0000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2024</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441643,8600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251737,0000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2025</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441643,8600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251737,0000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2026</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441643,8600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251737,0000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2027-2031</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441643,8600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251737,0000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 1</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2022</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499,0242</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1091,6200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2023</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499,0242</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1091,6200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2024</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499,0242</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1091,6200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2025</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499,0242</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1091,6200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2026</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2027-2031</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№2</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2022</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272,7100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596,5500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2023</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272,7100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596,5500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2024</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272,7100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596,5500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2025</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272,7100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596,5500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2026</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272,7100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596,5500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2027-2031</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272,7100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596,5500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№3</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2022</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262,6500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574,5400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2023</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262,6500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574,5400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2024</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262,6500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574,5400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2025</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262,6500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574,5400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2026</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262,6500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574,5400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2027-2031</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262,6500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574,5400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№4</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2022</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147,9800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323,7000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2023</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147,9800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323,7000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2024</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147,9800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323,7000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2025</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147,9800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323,7000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2026</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147,9800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323,7000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2027-2031</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147,9800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323,7000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№5</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2022</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149,1000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326,1600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2023</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149,1000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326,1600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lastRenderedPageBreak/>
              <w:t>2024</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149,1000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326,1600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2025</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149,1000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326,1600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2026</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149,1000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326,1600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2027-2031</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149,1000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326,1600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№6</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2022</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13825,7900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30243,9300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3420,0000</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2023</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13825,7900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30243,9300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3420,0000</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2024</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13825,7900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30243,9300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3420,0000</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2025</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13825,7900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30243,9300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3420,0000</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2026</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14823,8400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31335,5500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3420,0000</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2027-2031</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14823,8400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31335,5500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3420,0000</w:t>
            </w:r>
          </w:p>
        </w:tc>
      </w:tr>
      <w:tr w:rsidR="00266249" w:rsidRPr="00266249" w:rsidTr="00597C11">
        <w:trP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ООО «ТК Восток»</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2022</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9973,2600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21681,0000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1200,0000</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2023</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9973,2600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21681,0000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1200,0000</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2024</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9973,2600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21681,0000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1200,0000</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2025</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9973,2600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21681,0000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1200,0000</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2026</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9973,2600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21681,0000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1200,0000</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2027-2031</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9973,2600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21681,0000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1200,0000</w:t>
            </w:r>
          </w:p>
        </w:tc>
      </w:tr>
      <w:tr w:rsidR="00266249" w:rsidRPr="00266249" w:rsidTr="00597C11">
        <w:trP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ЗАО "Назаровское"</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2022</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2023</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2024</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2025</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2026</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2027-2031</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ТЧР-12 ст. Ачинск-2 ОАО «РЖД»</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2022</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2550,0000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2800,0000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2023</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2550,0000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2800,0000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2024</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2550,0000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2800,0000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2025</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2550,0000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2800,0000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2026</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2550,0000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2800,0000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r w:rsidR="00266249" w:rsidRPr="00266249" w:rsidTr="00597C11">
        <w:trP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2027-2031</w:t>
            </w:r>
          </w:p>
        </w:tc>
        <w:tc>
          <w:tcPr>
            <w:tcW w:w="1003"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2550,0000</w:t>
            </w:r>
          </w:p>
        </w:tc>
        <w:tc>
          <w:tcPr>
            <w:tcW w:w="832"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2800,0000</w:t>
            </w:r>
          </w:p>
        </w:tc>
        <w:tc>
          <w:tcPr>
            <w:tcW w:w="617"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val="en-US"/>
        </w:rPr>
      </w:pPr>
    </w:p>
    <w:p w:rsidR="00266249" w:rsidRPr="00266249" w:rsidRDefault="00266249" w:rsidP="00266249">
      <w:pPr>
        <w:autoSpaceDE w:val="0"/>
        <w:autoSpaceDN w:val="0"/>
        <w:spacing w:after="0" w:line="240" w:lineRule="auto"/>
        <w:ind w:left="-142" w:firstLine="851"/>
        <w:rPr>
          <w:rFonts w:ascii="Times New Roman" w:eastAsia="Times New Roman" w:hAnsi="Times New Roman" w:cs="Times New Roman"/>
          <w:sz w:val="28"/>
          <w:szCs w:val="28"/>
          <w:lang w:eastAsia="ru-RU"/>
        </w:rPr>
      </w:pPr>
      <w:bookmarkStart w:id="118" w:name="_Toc107231755"/>
      <w:bookmarkStart w:id="119" w:name="_Toc35951467"/>
    </w:p>
    <w:p w:rsidR="00266249" w:rsidRPr="00266249" w:rsidRDefault="00266249" w:rsidP="00266249">
      <w:pPr>
        <w:autoSpaceDE w:val="0"/>
        <w:autoSpaceDN w:val="0"/>
        <w:spacing w:after="0" w:line="240" w:lineRule="auto"/>
        <w:ind w:left="-142" w:firstLine="851"/>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left="-142" w:firstLine="851"/>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left="-142" w:firstLine="851"/>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left="-142" w:firstLine="851"/>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left="-142" w:firstLine="851"/>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Часть 2. 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18"/>
      <w:bookmarkEnd w:id="119"/>
    </w:p>
    <w:p w:rsidR="00266249" w:rsidRPr="00266249" w:rsidRDefault="00266249" w:rsidP="00266249">
      <w:pPr>
        <w:autoSpaceDE w:val="0"/>
        <w:autoSpaceDN w:val="0"/>
        <w:spacing w:after="0" w:line="240" w:lineRule="auto"/>
        <w:ind w:left="-142" w:firstLine="851"/>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Таблица 8.2.1 - Потребляемые источником тепловой энергии виды топлива</w:t>
      </w:r>
    </w:p>
    <w:tbl>
      <w:tblPr>
        <w:tblW w:w="5000" w:type="pct"/>
        <w:jc w:val="center"/>
        <w:tblLook w:val="04A0" w:firstRow="1" w:lastRow="0" w:firstColumn="1" w:lastColumn="0" w:noHBand="0" w:noVBand="1"/>
      </w:tblPr>
      <w:tblGrid>
        <w:gridCol w:w="867"/>
        <w:gridCol w:w="2520"/>
        <w:gridCol w:w="1638"/>
        <w:gridCol w:w="2365"/>
        <w:gridCol w:w="2365"/>
      </w:tblGrid>
      <w:tr w:rsidR="00266249" w:rsidRPr="00266249" w:rsidTr="00597C11">
        <w:trPr>
          <w:tblHeader/>
          <w:jc w:val="center"/>
        </w:trPr>
        <w:tc>
          <w:tcPr>
            <w:tcW w:w="830" w:type="dxa"/>
            <w:vMerge w:val="restar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2414" w:type="dxa"/>
            <w:vMerge w:val="restar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Наименование теплового источника</w:t>
            </w:r>
          </w:p>
        </w:tc>
        <w:tc>
          <w:tcPr>
            <w:tcW w:w="1569" w:type="dxa"/>
            <w:vMerge w:val="restar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Вид топлива</w:t>
            </w:r>
          </w:p>
        </w:tc>
        <w:tc>
          <w:tcPr>
            <w:tcW w:w="4532" w:type="dxa"/>
            <w:gridSpan w:val="2"/>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Фактический расход за 2021</w:t>
            </w:r>
          </w:p>
        </w:tc>
      </w:tr>
      <w:tr w:rsidR="00266249" w:rsidRPr="00266249" w:rsidTr="00597C11">
        <w:trPr>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2266"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т.у.т.</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тнт</w:t>
            </w:r>
          </w:p>
        </w:tc>
      </w:tr>
      <w:tr w:rsidR="00266249" w:rsidRPr="00266249" w:rsidTr="00597C11">
        <w:trPr>
          <w:jc w:val="center"/>
        </w:trPr>
        <w:tc>
          <w:tcPr>
            <w:tcW w:w="9345" w:type="dxa"/>
            <w:gridSpan w:val="5"/>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АО «Русал Ачинский Глиноземный Комбинат»</w:t>
            </w:r>
          </w:p>
        </w:tc>
      </w:tr>
      <w:tr w:rsidR="00266249" w:rsidRPr="00266249" w:rsidTr="00597C11">
        <w:trPr>
          <w:jc w:val="center"/>
        </w:trPr>
        <w:tc>
          <w:tcPr>
            <w:tcW w:w="830" w:type="dxa"/>
            <w:vMerge w:val="restart"/>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w:t>
            </w:r>
          </w:p>
        </w:tc>
        <w:tc>
          <w:tcPr>
            <w:tcW w:w="2414" w:type="dxa"/>
            <w:vMerge w:val="restar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Ачинская ТЭЦ</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143490,09</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251737,0</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xml:space="preserve">Мазут </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821,0</w:t>
            </w:r>
          </w:p>
        </w:tc>
      </w:tr>
      <w:tr w:rsidR="00266249" w:rsidRPr="00266249" w:rsidTr="00597C11">
        <w:trPr>
          <w:jc w:val="center"/>
        </w:trPr>
        <w:tc>
          <w:tcPr>
            <w:tcW w:w="9345" w:type="dxa"/>
            <w:gridSpan w:val="5"/>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ООО «Теплосеть»</w:t>
            </w:r>
          </w:p>
        </w:tc>
      </w:tr>
      <w:tr w:rsidR="00266249" w:rsidRPr="00266249" w:rsidTr="00597C11">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 1</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718,1078</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1494,2000</w:t>
            </w:r>
          </w:p>
        </w:tc>
      </w:tr>
      <w:tr w:rsidR="00266249" w:rsidRPr="00266249" w:rsidTr="00597C11">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№2</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282,9810</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593,0960</w:t>
            </w:r>
          </w:p>
        </w:tc>
      </w:tr>
      <w:tr w:rsidR="00266249" w:rsidRPr="00266249" w:rsidTr="00597C11">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№3</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252,8300</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528,3000</w:t>
            </w:r>
          </w:p>
        </w:tc>
      </w:tr>
      <w:tr w:rsidR="00266249" w:rsidRPr="00266249" w:rsidTr="00597C11">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№4</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123,4690</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259,2280</w:t>
            </w:r>
          </w:p>
        </w:tc>
      </w:tr>
      <w:tr w:rsidR="00266249" w:rsidRPr="00266249" w:rsidTr="00597C11">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№5</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140,1100</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291,2020</w:t>
            </w:r>
          </w:p>
        </w:tc>
      </w:tr>
      <w:tr w:rsidR="00266249" w:rsidRPr="00266249" w:rsidTr="00597C11">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№6</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13080,4559</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26990,0322</w:t>
            </w:r>
          </w:p>
        </w:tc>
      </w:tr>
      <w:tr w:rsidR="00266249" w:rsidRPr="00266249" w:rsidTr="00597C11">
        <w:trPr>
          <w:jc w:val="center"/>
        </w:trPr>
        <w:tc>
          <w:tcPr>
            <w:tcW w:w="9345" w:type="dxa"/>
            <w:gridSpan w:val="5"/>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color w:val="000000"/>
                <w:sz w:val="20"/>
                <w:szCs w:val="20"/>
              </w:rPr>
            </w:pPr>
            <w:r w:rsidRPr="00266249">
              <w:rPr>
                <w:rFonts w:ascii="Times New Roman" w:eastAsia="Times New Roman" w:hAnsi="Times New Roman" w:cs="Times New Roman"/>
                <w:color w:val="000000"/>
                <w:sz w:val="20"/>
                <w:szCs w:val="20"/>
                <w:lang w:eastAsia="ru-RU"/>
              </w:rPr>
              <w:t>ООО ТК «Восток»</w:t>
            </w:r>
          </w:p>
        </w:tc>
      </w:tr>
      <w:tr w:rsidR="00266249" w:rsidRPr="00266249" w:rsidTr="00597C11">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8</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ООО ТК «Восток»</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9973,26</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21681,000</w:t>
            </w:r>
          </w:p>
        </w:tc>
      </w:tr>
      <w:tr w:rsidR="00266249" w:rsidRPr="00266249" w:rsidTr="00597C11">
        <w:trPr>
          <w:jc w:val="center"/>
        </w:trPr>
        <w:tc>
          <w:tcPr>
            <w:tcW w:w="9345" w:type="dxa"/>
            <w:gridSpan w:val="5"/>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ЗАО "Назаровское"</w:t>
            </w:r>
          </w:p>
        </w:tc>
      </w:tr>
      <w:tr w:rsidR="00266249" w:rsidRPr="00266249" w:rsidTr="00597C11">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ЗАО "Назаровское"</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н/д</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н/д</w:t>
            </w:r>
          </w:p>
        </w:tc>
      </w:tr>
      <w:tr w:rsidR="00266249" w:rsidRPr="00266249" w:rsidTr="00597C11">
        <w:trPr>
          <w:jc w:val="center"/>
        </w:trPr>
        <w:tc>
          <w:tcPr>
            <w:tcW w:w="9345" w:type="dxa"/>
            <w:gridSpan w:val="5"/>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ОАО «РЖД»</w:t>
            </w:r>
          </w:p>
        </w:tc>
      </w:tr>
      <w:tr w:rsidR="00266249" w:rsidRPr="00266249" w:rsidTr="00597C11">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ТЧР-12 ст. Ачинск-2 ОАО «РЖД»</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255,0</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2800</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На территории муниципального образования возобновляемые источники тепловой энергии отсутствуют, ввод новых либо реконструкция существующих источников тепловой энергии с использованием возобновляемых источников энергии не планируется.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bookmarkStart w:id="120" w:name="_Toc107231756"/>
      <w:bookmarkStart w:id="121" w:name="_Toc30146997"/>
      <w:r w:rsidRPr="00266249">
        <w:rPr>
          <w:rFonts w:ascii="Times New Roman" w:eastAsia="Times New Roman" w:hAnsi="Times New Roman" w:cs="Times New Roman"/>
          <w:sz w:val="28"/>
          <w:szCs w:val="28"/>
          <w:lang w:eastAsia="ru-RU"/>
        </w:rPr>
        <w:t xml:space="preserve">Часть 3. </w:t>
      </w:r>
      <w:hyperlink r:id="rId244" w:anchor="bookmark108" w:history="1">
        <w:bookmarkStart w:id="122" w:name="_Toc45625266"/>
        <w:bookmarkStart w:id="123" w:name="_Toc56601070"/>
        <w:bookmarkStart w:id="124" w:name="_Toc45614829"/>
        <w:r w:rsidRPr="00266249">
          <w:rPr>
            <w:rFonts w:ascii="Times New Roman" w:eastAsia="Times New Roman" w:hAnsi="Times New Roman" w:cs="Times New Roman"/>
            <w:sz w:val="28"/>
            <w:szCs w:val="28"/>
            <w:lang w:eastAsia="ru-RU"/>
          </w:rPr>
          <w:t xml:space="preserve">Виды топлива (в случае, если топливом является уголь, - вид ископаемого угля в соответствии с межгосударственным стандартом </w:t>
        </w:r>
        <w:hyperlink r:id="rId245" w:history="1">
          <w:r w:rsidRPr="00266249">
            <w:rPr>
              <w:rFonts w:ascii="Times New Roman" w:eastAsia="Times New Roman" w:hAnsi="Times New Roman" w:cs="Times New Roman"/>
              <w:sz w:val="28"/>
              <w:szCs w:val="28"/>
              <w:lang w:eastAsia="ru-RU"/>
            </w:rPr>
            <w:t>гост 25543-2013</w:t>
          </w:r>
        </w:hyperlink>
        <w:r w:rsidRPr="00266249">
          <w:rPr>
            <w:rFonts w:ascii="Times New Roman" w:eastAsia="Times New Roman" w:hAnsi="Times New Roman" w:cs="Times New Roman"/>
            <w:sz w:val="28"/>
            <w:szCs w:val="28"/>
            <w:lang w:eastAsia="ru-RU"/>
          </w:rPr>
          <w:t xml:space="preserve">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120"/>
        <w:bookmarkEnd w:id="122"/>
        <w:bookmarkEnd w:id="123"/>
        <w:bookmarkEnd w:id="124"/>
      </w:hyperlink>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Таблица 8.3.1 - Потребляемые источником тепловой энергии виды топлива</w:t>
      </w:r>
    </w:p>
    <w:tbl>
      <w:tblPr>
        <w:tblW w:w="5000" w:type="pct"/>
        <w:jc w:val="center"/>
        <w:tblLook w:val="04A0" w:firstRow="1" w:lastRow="0" w:firstColumn="1" w:lastColumn="0" w:noHBand="0" w:noVBand="1"/>
      </w:tblPr>
      <w:tblGrid>
        <w:gridCol w:w="555"/>
        <w:gridCol w:w="3787"/>
        <w:gridCol w:w="2461"/>
        <w:gridCol w:w="2772"/>
      </w:tblGrid>
      <w:tr w:rsidR="00266249" w:rsidRPr="00266249" w:rsidTr="00597C11">
        <w:trPr>
          <w:tblHeader/>
          <w:jc w:val="center"/>
        </w:trPr>
        <w:tc>
          <w:tcPr>
            <w:tcW w:w="542" w:type="dxa"/>
            <w:tcBorders>
              <w:top w:val="single" w:sz="4" w:space="0" w:color="auto"/>
              <w:left w:val="single" w:sz="4" w:space="0" w:color="auto"/>
              <w:bottom w:val="single" w:sz="4" w:space="0" w:color="auto"/>
              <w:right w:val="single" w:sz="4" w:space="0" w:color="auto"/>
            </w:tcBorders>
            <w:shd w:val="clear" w:color="auto" w:fill="auto"/>
            <w:tcMar>
              <w:top w:w="120" w:type="dxa"/>
              <w:left w:w="20" w:type="dxa"/>
              <w:bottom w:w="12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w:t>
            </w:r>
          </w:p>
        </w:tc>
        <w:tc>
          <w:tcPr>
            <w:tcW w:w="3696"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Наименование теплового источника</w:t>
            </w:r>
          </w:p>
        </w:tc>
        <w:tc>
          <w:tcPr>
            <w:tcW w:w="2402"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Вид топлива</w:t>
            </w:r>
          </w:p>
        </w:tc>
        <w:tc>
          <w:tcPr>
            <w:tcW w:w="2705"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Низшая теплота сгорания, ккал/ед.</w:t>
            </w:r>
          </w:p>
        </w:tc>
      </w:tr>
      <w:tr w:rsidR="00266249" w:rsidRPr="00266249" w:rsidTr="00597C11">
        <w:trPr>
          <w:jc w:val="center"/>
        </w:trPr>
        <w:tc>
          <w:tcPr>
            <w:tcW w:w="542"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w:t>
            </w:r>
          </w:p>
        </w:tc>
        <w:tc>
          <w:tcPr>
            <w:tcW w:w="369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ООО «Теплосеть»</w:t>
            </w:r>
          </w:p>
        </w:tc>
        <w:tc>
          <w:tcPr>
            <w:tcW w:w="240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270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3497</w:t>
            </w:r>
          </w:p>
        </w:tc>
      </w:tr>
      <w:tr w:rsidR="00266249" w:rsidRPr="00266249" w:rsidTr="00597C11">
        <w:trPr>
          <w:jc w:val="center"/>
        </w:trPr>
        <w:tc>
          <w:tcPr>
            <w:tcW w:w="542"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w:t>
            </w:r>
          </w:p>
        </w:tc>
        <w:tc>
          <w:tcPr>
            <w:tcW w:w="369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АО «Русал Ачинский Глиноземный Комбинат»</w:t>
            </w:r>
          </w:p>
        </w:tc>
        <w:tc>
          <w:tcPr>
            <w:tcW w:w="240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270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3990</w:t>
            </w:r>
          </w:p>
        </w:tc>
      </w:tr>
      <w:tr w:rsidR="00266249" w:rsidRPr="00266249" w:rsidTr="00597C11">
        <w:trPr>
          <w:jc w:val="center"/>
        </w:trPr>
        <w:tc>
          <w:tcPr>
            <w:tcW w:w="542"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w:t>
            </w:r>
          </w:p>
        </w:tc>
        <w:tc>
          <w:tcPr>
            <w:tcW w:w="369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ООО ТК «Восток»</w:t>
            </w:r>
          </w:p>
        </w:tc>
        <w:tc>
          <w:tcPr>
            <w:tcW w:w="240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270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3275</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lastRenderedPageBreak/>
              <w:t>3100</w:t>
            </w:r>
          </w:p>
        </w:tc>
      </w:tr>
      <w:tr w:rsidR="00266249" w:rsidRPr="00266249" w:rsidTr="00597C11">
        <w:trPr>
          <w:jc w:val="center"/>
        </w:trPr>
        <w:tc>
          <w:tcPr>
            <w:tcW w:w="542"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lastRenderedPageBreak/>
              <w:t>4</w:t>
            </w:r>
          </w:p>
        </w:tc>
        <w:tc>
          <w:tcPr>
            <w:tcW w:w="369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ЗАО "Назаровское"</w:t>
            </w:r>
          </w:p>
        </w:tc>
        <w:tc>
          <w:tcPr>
            <w:tcW w:w="240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270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3275</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3100</w:t>
            </w:r>
          </w:p>
        </w:tc>
      </w:tr>
      <w:tr w:rsidR="00266249" w:rsidRPr="00266249" w:rsidTr="00597C11">
        <w:trPr>
          <w:jc w:val="center"/>
        </w:trPr>
        <w:tc>
          <w:tcPr>
            <w:tcW w:w="542"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w:t>
            </w:r>
          </w:p>
        </w:tc>
        <w:tc>
          <w:tcPr>
            <w:tcW w:w="369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Котельная ТЧР-12 ст. Ачинск-2 ОАО «РЖД»</w:t>
            </w:r>
          </w:p>
        </w:tc>
        <w:tc>
          <w:tcPr>
            <w:tcW w:w="240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Уголь</w:t>
            </w:r>
          </w:p>
        </w:tc>
        <w:tc>
          <w:tcPr>
            <w:tcW w:w="270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3275</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3100</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val="en-US"/>
        </w:rPr>
      </w:pPr>
      <w:r w:rsidRPr="00266249">
        <w:rPr>
          <w:rFonts w:ascii="Times New Roman" w:eastAsia="Times New Roman" w:hAnsi="Times New Roman" w:cs="Times New Roman"/>
          <w:sz w:val="20"/>
          <w:szCs w:val="20"/>
          <w:lang w:eastAsia="ru-RU"/>
        </w:rPr>
        <w:t xml:space="preserve"> </w:t>
      </w:r>
      <w:bookmarkEnd w:id="121"/>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46" w:anchor="bookmark57" w:history="1">
        <w:bookmarkStart w:id="125" w:name="_Toc35951479"/>
        <w:bookmarkStart w:id="126" w:name="_Toc107231757"/>
        <w:r w:rsidR="00266249" w:rsidRPr="00266249">
          <w:rPr>
            <w:rFonts w:ascii="Times New Roman" w:eastAsia="Times New Roman" w:hAnsi="Times New Roman" w:cs="Times New Roman"/>
            <w:sz w:val="28"/>
            <w:szCs w:val="28"/>
            <w:lang w:eastAsia="ru-RU"/>
          </w:rPr>
          <w:t>Часть 4.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125"/>
        <w:bookmarkEnd w:id="126"/>
        <w:r w:rsidR="00266249" w:rsidRPr="00266249">
          <w:rPr>
            <w:rFonts w:ascii="Times New Roman" w:eastAsia="Times New Roman" w:hAnsi="Times New Roman" w:cs="Times New Roman"/>
            <w:sz w:val="28"/>
            <w:szCs w:val="28"/>
            <w:lang w:eastAsia="ru-RU"/>
          </w:rPr>
          <w:t xml:space="preserve"> </w:t>
        </w:r>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 муниципальном образовании г. Ачинск преобладающим видом топлива является уголь.</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47" w:anchor="bookmark57" w:history="1">
        <w:bookmarkStart w:id="127" w:name="_Toc35951480"/>
        <w:bookmarkStart w:id="128" w:name="_Toc107231758"/>
        <w:r w:rsidR="00266249" w:rsidRPr="00266249">
          <w:rPr>
            <w:rFonts w:ascii="Times New Roman" w:eastAsia="Times New Roman" w:hAnsi="Times New Roman" w:cs="Times New Roman"/>
            <w:sz w:val="28"/>
            <w:szCs w:val="28"/>
            <w:lang w:eastAsia="ru-RU"/>
          </w:rPr>
          <w:t>Часть 5. Приоритетное направление развития топливного баланса поселения, городского округа.</w:t>
        </w:r>
        <w:bookmarkEnd w:id="127"/>
        <w:bookmarkEnd w:id="128"/>
        <w:r w:rsidR="00266249" w:rsidRPr="00266249">
          <w:rPr>
            <w:rFonts w:ascii="Times New Roman" w:eastAsia="Times New Roman" w:hAnsi="Times New Roman" w:cs="Times New Roman"/>
            <w:sz w:val="28"/>
            <w:szCs w:val="28"/>
            <w:lang w:eastAsia="ru-RU"/>
          </w:rPr>
          <w:t xml:space="preserve"> </w:t>
        </w:r>
      </w:hyperlink>
      <w:r w:rsidR="00266249" w:rsidRPr="00266249">
        <w:rPr>
          <w:rFonts w:ascii="Times New Roman" w:eastAsia="Times New Roman" w:hAnsi="Times New Roman" w:cs="Times New Roman"/>
          <w:sz w:val="28"/>
          <w:szCs w:val="28"/>
          <w:lang w:eastAsia="ru-RU"/>
        </w:rPr>
        <w:t xml:space="preserve">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Направлений по переводу котельных на другие виды топлива отсутствуют.</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jc w:val="center"/>
        <w:rPr>
          <w:rFonts w:ascii="Times New Roman" w:eastAsia="Times New Roman" w:hAnsi="Times New Roman" w:cs="Times New Roman"/>
          <w:sz w:val="28"/>
          <w:szCs w:val="28"/>
          <w:lang w:eastAsia="ru-RU"/>
        </w:rPr>
      </w:pPr>
      <w:hyperlink r:id="rId248" w:anchor="bookmark58" w:history="1">
        <w:bookmarkStart w:id="129" w:name="_Toc107231759"/>
        <w:r w:rsidR="00266249" w:rsidRPr="00266249">
          <w:rPr>
            <w:rFonts w:ascii="Times New Roman" w:eastAsia="Times New Roman" w:hAnsi="Times New Roman" w:cs="Times New Roman"/>
            <w:sz w:val="28"/>
            <w:szCs w:val="28"/>
            <w:lang w:eastAsia="ru-RU"/>
          </w:rPr>
          <w:t>РАЗДЕЛ 9. ИНВЕСТИЦИИ В СТРОИТЕЛЬСТВО, РЕКОНСТРУКЦИЮ, ТЕХНИЧЕСКОЕ</w:t>
        </w:r>
      </w:hyperlink>
      <w:r w:rsidR="00266249" w:rsidRPr="00266249">
        <w:rPr>
          <w:rFonts w:ascii="Times New Roman" w:eastAsia="Times New Roman" w:hAnsi="Times New Roman" w:cs="Times New Roman"/>
          <w:sz w:val="28"/>
          <w:szCs w:val="28"/>
          <w:lang w:eastAsia="ru-RU"/>
        </w:rPr>
        <w:t xml:space="preserve"> </w:t>
      </w:r>
      <w:hyperlink r:id="rId249" w:anchor="bookmark58" w:history="1">
        <w:r w:rsidR="00266249" w:rsidRPr="00266249">
          <w:rPr>
            <w:rFonts w:ascii="Times New Roman" w:eastAsia="Times New Roman" w:hAnsi="Times New Roman" w:cs="Times New Roman"/>
            <w:sz w:val="28"/>
            <w:szCs w:val="28"/>
            <w:lang w:eastAsia="ru-RU"/>
          </w:rPr>
          <w:t>ПЕРЕВООРУЖЕНИЕ</w:t>
        </w:r>
      </w:hyperlink>
      <w:r w:rsidR="00266249" w:rsidRPr="00266249">
        <w:rPr>
          <w:rFonts w:ascii="Times New Roman" w:eastAsia="Times New Roman" w:hAnsi="Times New Roman" w:cs="Times New Roman"/>
          <w:sz w:val="28"/>
          <w:szCs w:val="28"/>
          <w:lang w:eastAsia="ru-RU"/>
        </w:rPr>
        <w:t xml:space="preserve"> И (ИЛИ) МОДЕРНИЗАЦИЮ</w:t>
      </w:r>
      <w:bookmarkEnd w:id="129"/>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50" w:anchor="bookmark59" w:history="1">
        <w:bookmarkStart w:id="130" w:name="_Toc30146999"/>
        <w:bookmarkStart w:id="131" w:name="_Toc35951482"/>
        <w:bookmarkStart w:id="132" w:name="_Toc107231760"/>
        <w:r w:rsidR="00266249" w:rsidRPr="00266249">
          <w:rPr>
            <w:rFonts w:ascii="Times New Roman" w:eastAsia="Times New Roman" w:hAnsi="Times New Roman" w:cs="Times New Roman"/>
            <w:sz w:val="28"/>
            <w:szCs w:val="28"/>
            <w:lang w:eastAsia="ru-RU"/>
          </w:rPr>
          <w:t>Часть 1. Предложения по величине необходимых инвестиций в строительство,</w:t>
        </w:r>
      </w:hyperlink>
      <w:r w:rsidR="00266249" w:rsidRPr="00266249">
        <w:rPr>
          <w:rFonts w:ascii="Times New Roman" w:eastAsia="Times New Roman" w:hAnsi="Times New Roman" w:cs="Times New Roman"/>
          <w:sz w:val="28"/>
          <w:szCs w:val="28"/>
          <w:lang w:eastAsia="ru-RU"/>
        </w:rPr>
        <w:t xml:space="preserve"> </w:t>
      </w:r>
      <w:hyperlink r:id="rId251" w:anchor="bookmark59" w:history="1">
        <w:r w:rsidR="00266249" w:rsidRPr="00266249">
          <w:rPr>
            <w:rFonts w:ascii="Times New Roman" w:eastAsia="Times New Roman" w:hAnsi="Times New Roman" w:cs="Times New Roman"/>
            <w:sz w:val="28"/>
            <w:szCs w:val="28"/>
            <w:lang w:eastAsia="ru-RU"/>
          </w:rPr>
          <w:t>реконструкцию, техническое перевооружение и (или) модернизацию источников тепловой энергии на каждом</w:t>
        </w:r>
      </w:hyperlink>
      <w:r w:rsidR="00266249" w:rsidRPr="00266249">
        <w:rPr>
          <w:rFonts w:ascii="Times New Roman" w:eastAsia="Times New Roman" w:hAnsi="Times New Roman" w:cs="Times New Roman"/>
          <w:sz w:val="28"/>
          <w:szCs w:val="28"/>
          <w:lang w:eastAsia="ru-RU"/>
        </w:rPr>
        <w:t xml:space="preserve"> </w:t>
      </w:r>
      <w:hyperlink r:id="rId252" w:anchor="bookmark59" w:history="1">
        <w:r w:rsidR="00266249" w:rsidRPr="00266249">
          <w:rPr>
            <w:rFonts w:ascii="Times New Roman" w:eastAsia="Times New Roman" w:hAnsi="Times New Roman" w:cs="Times New Roman"/>
            <w:sz w:val="28"/>
            <w:szCs w:val="28"/>
            <w:lang w:eastAsia="ru-RU"/>
          </w:rPr>
          <w:t>этапе</w:t>
        </w:r>
        <w:bookmarkEnd w:id="130"/>
        <w:bookmarkEnd w:id="131"/>
        <w:bookmarkEnd w:id="132"/>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Для покрытия существующего дефицита тепловой мощности ТЭЦ АО «РУСАЛ Ачинск», а также для подключения перспективных потребителей предлагается строительство дополнительного 9 котельного агрегата типа БКЗ 500-140 и новой турбины №7 ПТ-90.</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Стоимость строительства дополнительного котла №9 БКЗ-500-140 составит ~ 3 000 000 тыс. руб. Информация по стоимости получена от менеджера завода изготовителя ОАО «ТКЗ «Красный котельщик». Окончательная стоимость будет сформирована по результатам разработки проектно-сметной документации.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Для принятия решения по строительству котла №9, Администрации города Ачинска и АО «РУСАЛ Ачинск» необходимо совместно рассмотреть вопрос о возможности строительства дополнительного котла №9.</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Для покрытия существующего дефицита тепловой мощности котельной № 6 ООО «Теплосеть», а также для подключения перспективных потребителей и потребителей котельных №1 (с закрытием источников тепла котельной № 1 ул. Л. Толстого) предлагается строительство новой БМК № 6 ст. Ачинск-1 ООО «Теплосеть» с увеличением мощности до 50 МВт (42,99 Гкал/ч) с закрытием источников тепла котельной № 1 ул. Л. Толстого, в 2023 году.</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Капитальные затраты по строительству новой БМК в ценах базового года представлены в таблице ниже и определены в соответствии с объектом-аналогом с сайта госзакупок.</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9.1.1 - Капитальные затраты по строительству новой БМК № 6</w:t>
      </w:r>
    </w:p>
    <w:tbl>
      <w:tblPr>
        <w:tblW w:w="50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6133"/>
        <w:gridCol w:w="2674"/>
      </w:tblGrid>
      <w:tr w:rsidR="00266249" w:rsidRPr="00266249" w:rsidTr="00597C11">
        <w:trPr>
          <w:trHeight w:val="283"/>
          <w:tblHeader/>
          <w:jc w:val="center"/>
        </w:trPr>
        <w:tc>
          <w:tcPr>
            <w:tcW w:w="44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п/п</w:t>
            </w:r>
          </w:p>
        </w:tc>
        <w:tc>
          <w:tcPr>
            <w:tcW w:w="31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Наименование показателя</w:t>
            </w:r>
          </w:p>
        </w:tc>
        <w:tc>
          <w:tcPr>
            <w:tcW w:w="13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Значение</w:t>
            </w:r>
          </w:p>
        </w:tc>
      </w:tr>
      <w:tr w:rsidR="00266249" w:rsidRPr="00266249" w:rsidTr="00597C11">
        <w:trPr>
          <w:trHeight w:val="283"/>
          <w:jc w:val="center"/>
        </w:trPr>
        <w:tc>
          <w:tcPr>
            <w:tcW w:w="442"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w:t>
            </w:r>
          </w:p>
        </w:tc>
        <w:tc>
          <w:tcPr>
            <w:tcW w:w="317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Капитальные затраты на реализацию объекта-аналога</w:t>
            </w:r>
          </w:p>
        </w:tc>
        <w:tc>
          <w:tcPr>
            <w:tcW w:w="13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171 130,33</w:t>
            </w:r>
          </w:p>
        </w:tc>
      </w:tr>
      <w:tr w:rsidR="00266249" w:rsidRPr="00266249" w:rsidTr="00597C11">
        <w:trPr>
          <w:trHeight w:val="283"/>
          <w:jc w:val="center"/>
        </w:trPr>
        <w:tc>
          <w:tcPr>
            <w:tcW w:w="442"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w:t>
            </w:r>
          </w:p>
        </w:tc>
        <w:tc>
          <w:tcPr>
            <w:tcW w:w="317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Территориальный коэффициент</w:t>
            </w:r>
          </w:p>
        </w:tc>
        <w:tc>
          <w:tcPr>
            <w:tcW w:w="13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0,96</w:t>
            </w:r>
          </w:p>
        </w:tc>
      </w:tr>
      <w:tr w:rsidR="00266249" w:rsidRPr="00266249" w:rsidTr="00597C11">
        <w:trPr>
          <w:trHeight w:val="283"/>
          <w:jc w:val="center"/>
        </w:trPr>
        <w:tc>
          <w:tcPr>
            <w:tcW w:w="442"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w:t>
            </w:r>
          </w:p>
        </w:tc>
        <w:tc>
          <w:tcPr>
            <w:tcW w:w="317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Коэффициент пересчета мощности объектов</w:t>
            </w:r>
          </w:p>
        </w:tc>
        <w:tc>
          <w:tcPr>
            <w:tcW w:w="13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1,76</w:t>
            </w:r>
          </w:p>
        </w:tc>
      </w:tr>
      <w:tr w:rsidR="00266249" w:rsidRPr="00266249" w:rsidTr="00597C11">
        <w:trPr>
          <w:trHeight w:val="283"/>
          <w:jc w:val="center"/>
        </w:trPr>
        <w:tc>
          <w:tcPr>
            <w:tcW w:w="442"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w:t>
            </w:r>
          </w:p>
        </w:tc>
        <w:tc>
          <w:tcPr>
            <w:tcW w:w="317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Временной коэффициент</w:t>
            </w:r>
          </w:p>
        </w:tc>
        <w:tc>
          <w:tcPr>
            <w:tcW w:w="13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1,22</w:t>
            </w:r>
          </w:p>
        </w:tc>
      </w:tr>
      <w:tr w:rsidR="00266249" w:rsidRPr="00266249" w:rsidTr="00597C11">
        <w:trPr>
          <w:trHeight w:val="283"/>
          <w:jc w:val="center"/>
        </w:trPr>
        <w:tc>
          <w:tcPr>
            <w:tcW w:w="442"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w:t>
            </w:r>
          </w:p>
        </w:tc>
        <w:tc>
          <w:tcPr>
            <w:tcW w:w="317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Стоимость увеличения мощности источника теплоснабжения</w:t>
            </w:r>
          </w:p>
        </w:tc>
        <w:tc>
          <w:tcPr>
            <w:tcW w:w="13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351 774,39</w:t>
            </w:r>
          </w:p>
        </w:tc>
      </w:tr>
      <w:tr w:rsidR="00266249" w:rsidRPr="00266249" w:rsidTr="00597C11">
        <w:trPr>
          <w:trHeight w:val="283"/>
          <w:jc w:val="center"/>
        </w:trPr>
        <w:tc>
          <w:tcPr>
            <w:tcW w:w="442"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w:t>
            </w:r>
          </w:p>
        </w:tc>
        <w:tc>
          <w:tcPr>
            <w:tcW w:w="317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Стоимость проведения ПКР</w:t>
            </w:r>
          </w:p>
        </w:tc>
        <w:tc>
          <w:tcPr>
            <w:tcW w:w="13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28 141,95</w:t>
            </w:r>
          </w:p>
        </w:tc>
      </w:tr>
      <w:tr w:rsidR="00266249" w:rsidRPr="00266249" w:rsidTr="00597C11">
        <w:trPr>
          <w:trHeight w:val="283"/>
          <w:jc w:val="center"/>
        </w:trPr>
        <w:tc>
          <w:tcPr>
            <w:tcW w:w="442" w:type="pct"/>
            <w:tcBorders>
              <w:top w:val="single" w:sz="4" w:space="0" w:color="auto"/>
              <w:left w:val="single" w:sz="4" w:space="0" w:color="auto"/>
              <w:bottom w:val="single" w:sz="4" w:space="0" w:color="auto"/>
              <w:right w:val="single" w:sz="4" w:space="0" w:color="auto"/>
            </w:tcBorders>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317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Итого капитальные затраты на реализацию мероприятия</w:t>
            </w:r>
          </w:p>
        </w:tc>
        <w:tc>
          <w:tcPr>
            <w:tcW w:w="1384" w:type="pct"/>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379 916,34</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bidi="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53" w:anchor="bookmark63" w:history="1">
        <w:bookmarkStart w:id="133" w:name="_Toc107231761"/>
        <w:r w:rsidR="00266249" w:rsidRPr="00266249">
          <w:rPr>
            <w:rFonts w:ascii="Times New Roman" w:eastAsia="Times New Roman" w:hAnsi="Times New Roman" w:cs="Times New Roman"/>
            <w:sz w:val="28"/>
            <w:szCs w:val="28"/>
            <w:lang w:eastAsia="ru-RU"/>
          </w:rPr>
          <w:t>Часть 2. Предложения по величине необходимых инвестиций в строительство,</w:t>
        </w:r>
      </w:hyperlink>
      <w:r w:rsidR="00266249" w:rsidRPr="00266249">
        <w:rPr>
          <w:rFonts w:ascii="Times New Roman" w:eastAsia="Times New Roman" w:hAnsi="Times New Roman" w:cs="Times New Roman"/>
          <w:sz w:val="28"/>
          <w:szCs w:val="28"/>
          <w:lang w:eastAsia="ru-RU"/>
        </w:rPr>
        <w:t xml:space="preserve"> </w:t>
      </w:r>
      <w:hyperlink r:id="rId254" w:anchor="bookmark63" w:history="1">
        <w:r w:rsidR="00266249" w:rsidRPr="00266249">
          <w:rPr>
            <w:rFonts w:ascii="Times New Roman" w:eastAsia="Times New Roman" w:hAnsi="Times New Roman" w:cs="Times New Roman"/>
            <w:sz w:val="28"/>
            <w:szCs w:val="28"/>
            <w:lang w:eastAsia="ru-RU"/>
          </w:rPr>
          <w:t>реконструкцию, техническое перевооружение и (или)  тепловых сетей, насосных станций и тепловых</w:t>
        </w:r>
      </w:hyperlink>
      <w:r w:rsidR="00266249" w:rsidRPr="00266249">
        <w:rPr>
          <w:rFonts w:ascii="Times New Roman" w:eastAsia="Times New Roman" w:hAnsi="Times New Roman" w:cs="Times New Roman"/>
          <w:sz w:val="28"/>
          <w:szCs w:val="28"/>
          <w:lang w:eastAsia="ru-RU"/>
        </w:rPr>
        <w:t xml:space="preserve"> </w:t>
      </w:r>
      <w:hyperlink r:id="rId255" w:anchor="bookmark63" w:history="1">
        <w:r w:rsidR="00266249" w:rsidRPr="00266249">
          <w:rPr>
            <w:rFonts w:ascii="Times New Roman" w:eastAsia="Times New Roman" w:hAnsi="Times New Roman" w:cs="Times New Roman"/>
            <w:sz w:val="28"/>
            <w:szCs w:val="28"/>
            <w:lang w:eastAsia="ru-RU"/>
          </w:rPr>
          <w:t>пунктов на каждом этапе</w:t>
        </w:r>
        <w:bookmarkEnd w:id="133"/>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Таблица 9.2.1 – Мероприятия по строительству тепловых сетей для обеспечения перспективных приростов тепловой нагрузки</w:t>
      </w:r>
    </w:p>
    <w:tbl>
      <w:tblPr>
        <w:tblW w:w="5000" w:type="pct"/>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9"/>
        <w:gridCol w:w="5469"/>
        <w:gridCol w:w="1823"/>
      </w:tblGrid>
      <w:tr w:rsidR="00266249" w:rsidRPr="00266249" w:rsidTr="00597C11">
        <w:trPr>
          <w:trHeight w:val="300"/>
          <w:tblHeader/>
          <w:jc w:val="center"/>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Перспективный объект подключения</w:t>
            </w:r>
          </w:p>
        </w:tc>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Мероприятие</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Стоимость, руб.</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Ачинская ТЭЦ</w:t>
            </w:r>
          </w:p>
        </w:tc>
        <w:tc>
          <w:tcPr>
            <w:tcW w:w="1701" w:type="dxa"/>
            <w:tcBorders>
              <w:top w:val="single" w:sz="4" w:space="0" w:color="auto"/>
              <w:left w:val="single" w:sz="4" w:space="0" w:color="auto"/>
              <w:bottom w:val="single" w:sz="4" w:space="0" w:color="auto"/>
              <w:right w:val="single" w:sz="4" w:space="0" w:color="auto"/>
            </w:tcBorders>
            <w:noWrap/>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156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Разработка проекта по строительству сетей теплоснабжения от тепловой камеры т. 1б/1г до жилого дома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149 000,00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L=60х2 м от тепловой камеры т. 1б/1г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1 493 400,00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Кравченко, 5б, корп. 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ТК-3/2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103 150,00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L=145х2 м от тепловой камеры ТК-3/2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1 031 150,00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Авиаторов, юго-западнее жилого дома № 66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 5.5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430 500,00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L=150*2 м от тепловой камеры Т. 5.5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4 305 000,00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Юго-Восточный р-он, юго-восточнее жилого дома № 55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ТК-3е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444 850,00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L=155х2 м от тепловой камеры ТК-3е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4 448 500,00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Дружбы Народов, 8</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ТК-23в-1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20 514,00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Ду=70 мм, L=25х2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717 500,00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ш. Байкал, стр. 2а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L=30х2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213 420,00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Пионерский, д. 24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от т-1 до жилого дома Ду=40 мм, L=25х2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177 850,00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Ленина, зд. 22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Разработка проекта по строительству сетей теплоснабжения Ду=70 мм, L=100х2 м от тепловой камеры Т.28 доне жилого здания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78 900,00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сетей теплоснабжения Ду=70 мм, L=100х2 м от тепловой камеры Т.28 до нежилого здания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789 000,00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Купцова, 22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L=270х2 м от ТК-17-5 до т. 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7 749 000,00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L=50х2 м от т. 1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355 680,00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ул. Дзержинского, в р-не городской рощи</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Ду=70 мм, L=200х2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1 578 000,00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Верхняя, 16-2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т.5/12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22 764,00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Ду=50 мм, L=32х2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227 648,00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Дзержинского, 43а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т.52а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14 227,00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L=20х2 м от т.52а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142 272,00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Виноградная, 37</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ТК-75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141 495,00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L=150х2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1 414 950,00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Герцена, 10</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ТК-17-11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71 136,00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L=100х2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711 360,00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ЮПЗ, кв-л 1, стр. 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 4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93 386,00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точки т. 4 до нежилого здания Ду=80 мм, L=99х2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933 867,00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Кравченко, стр. 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ТК-4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57 442,00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ТК-4 до нежилого здания Ду=70 мм, L=70х2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574 420,00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Авиаторов, зд. 63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 11а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4, стр. 40а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 1а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24 899,00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L=35х2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248 990,00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Ленина, жд. № 90а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ТК-6б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151 546,00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ТК-6б до ТК-6б-1 Ду=70 мм, L=150х2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1 230 900,00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ТК-6б-1 до жилого здания Ду=50 мм, L=40х2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284 560,00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 № 45, гаражи №№ 330, 331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 1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46 240,00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L=65х2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462 400,00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9, западнее стр. 2б</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ТК-3 до жилого дома МКД-3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210 883,20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Ду=150 мм, L=33х2 м от тепловой камеры ТК-3а до тепловой камеры ТК-3а-1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346 632,00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Ду=125 мм, L=35х2 м от тепловой камеры ТК-3а-1 до тепловой камеры ТК-3а-2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315 120,00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L=35х2 м от тепловой камеры ТК-3а-2 до тепловой камеры ТК-3а-3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315 120,00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L=40х2 м от тепловой камеры ТК-3а-1 до МКД-1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377 320,00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L=40х2 м от тепловой камеры ТК-3а-3 до МКД-2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377 320,00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L=40х2 м от тепловой камеры ТК-3а-2 до МКД-3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377 320,00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Юбилейное, уч. 330</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L=500х2 м от т. 1Б/1б до т. 1Б/1в</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3 945 000,00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L=200х2 м от тт. 1Б/1в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1 422 800,00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Саянская, 8</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т.53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109 440,00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L=160х2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1 094 400,00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Красного октября, 14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L=80х2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569 120,00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 119</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L=120х2 м от т. 19 до т. 19-1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946 800,00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L=60х2 м от т. 19-1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426 840,00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Фрунзе, 58, корпус 1 пом. 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Т-19 до нежилого объекта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146 078,00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L=100х2 м от Т-19 до ТК-20-5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820 560,00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L=90х2 м от ТК-20-5 до нежилого объекта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640 224,00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Островского, 23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 31/1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157 500,00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L=100х2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789 000,00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L=115х2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786 600,00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Трудовой, зд. 58</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ТК-21-7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233 240,00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L=70х2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670 320,00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L=70х2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773 220,00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L=70х2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888 860,00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Верхняя, 8а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Т-5/5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23 940,00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L=25х2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239 400,00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 м-он, здание 16б</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вновь смонтированной тепловой камеры ТК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35 570,00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L=50х2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355 700,00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Вокзальная, 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ТК-4б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110 124,00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от ТК-4б до жилого дома L=115х2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1 101 240,00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Калинина, 2в</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т.1а/2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14 365,00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от т.1а/2 до нежилого здания L=15х2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143 640,00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Новосибирский, зд. 42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ТК-20-5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314 050,00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L=100х2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1 269 800,00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L=100х2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1 104 600,00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L=80х2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766 080,00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Горная, 83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ТК-19а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43 100,00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L=45х2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430 920,00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Авиаторов, стр. 52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Т-1 до здания общежития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88 900,00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L=70х2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888 860,00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ЮПЗ, кв-л 7, северное строение</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Разработка проекта по строительству сетей теплоснабжения от точки т. 6/1г до нежилого здания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1 523 760,00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точки т. 6/1г до нежилого здания Ду=80 мм, L=1200х2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15 237 600,00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Дзержинского, 45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т.53б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14 227,00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L=20х2 м от т.53б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142 272,00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 Восточный, ул. Красной Звезды, ул. Речная, ул. Канская, ул. Иркутская</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и строительство тепловой сети Ду=150 мм, L=1500х2 м от ПНС II-го подъема до распределительной тепловой камеры ТК</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68527130</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юго-западная часть "Парка Победы"</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Разработка проекта по строительству сетей теплоснабжения от тепловой камеры т.4/1 до нежилого здания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470 700,00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L=150х2 м от тепловой камеры т. 4/1а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4 707 000,00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Мичурина, 2б</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ТК-16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49 800,00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L=200х2 м от тепловой камеры ТК-16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497 800,00 </w:t>
            </w:r>
          </w:p>
        </w:tc>
      </w:tr>
      <w:tr w:rsidR="00266249" w:rsidRPr="00266249" w:rsidTr="00597C11">
        <w:trPr>
          <w:trHeight w:val="15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Гагарина, ул. 40 лет ВЛКСМ, ул. Тимофеева</w:t>
            </w:r>
          </w:p>
        </w:tc>
        <w:tc>
          <w:tcPr>
            <w:tcW w:w="5103"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Вынос тепловой сети Ду=500 мм от ТК-23 до ул. Гагарина с зоны строительства МКД в зону существующей тепловой сети Ду=150 мм с увеличением Ду=150 мм на Ду=700 мм от ТК-22 до ул. Гагарина и подключеннием существующего абонента (ул. Гагарина, 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xml:space="preserve"> 6 551 860,00 </w:t>
            </w:r>
          </w:p>
        </w:tc>
      </w:tr>
      <w:tr w:rsidR="00266249" w:rsidRPr="00266249" w:rsidTr="00597C11">
        <w:trPr>
          <w:trHeight w:val="15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Вынос тепловой сети Ду=500 мм от ТК-23-1 до МКД ул. 40 лет ВЛКСМ, 4г с зоны строительства МКД, в зону, не входящую в зону строительства, с проектированием тепловой камеры ТК-23а и тепловой сети Ду≤150 мм от ТК-23а до существующего абонента МКД ул. 40 лет ВЛКСМ, 4г</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xml:space="preserve">3 559 576,00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 м-он с северно-западной стороны дома № 15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ТК-4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52 520,00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L=50х2 м от тепловой камеры ТК-4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525 200,00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 м-он Привокзального р-на 8 МКД</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ТК-22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4 844 890,00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Ду=300 мм, L=100х2 м от тепловой камеры ТК-22 до ТК-1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7 210 000,00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Ду=300 мм, L=52х2 м от тепловой камеры ТК-1 до ТК-2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3 479 200,00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Ду=250 мм, L=30х2 м от тепловой камеры ТК-2 до ТК-3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2 035 500,00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L=41х2 м от тепловой камеры ТК-3 до МКД-1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1 594 900,00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Ду=250 мм, L=81х2 м от тепловой камеры ТК-3 до ТК-4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5 495 850,00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L=37х2 м от тепловой камеры ТК-4 до МКД-2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1 439 300,00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L=66х2 м от тепловой камеры ТК-4 до МКД-4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2 567 400,00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Ду=200 мм, L=135х2 м от тепловой камеры ТК-4 до ТК-5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7 377 750,00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L=27х2 м от тепловой камеры ТК-5 до МКД-3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1 050 300,00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Ду=200 мм, L=150х2 м от тепловой камеры ТК-5 до ТК-6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8 197 500,00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Ду=150 мм, L=90х2 м от тепловой камеры ТК-6 до ТК-7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4 111 200,00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L=100х2 м от тепловой камеры ТК-7 до МКД-5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3 890 000,00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Строителей, 23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т.15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194 500,00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L=50х2 м от тепловой камеры т.15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1 945 000,00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Строителей, 24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ТК-17а-48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116 700,00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L=30х2 м от тепловой камеры ТК-17а-48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1 167 000,00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Декабристов участок 46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ТК-22-28 до двух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155 600,00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L=25х2 м от тепловой камеры ТК-22-28 до МКД-1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972 500,00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L=15х2 м от тепловой камеры ТК-22-30 до МКД-2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583 500,00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Свердлова участки 91 и 93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 13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155 600,00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L=40х2 м от тепловой камеры т. 13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155 600,00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Коммунистическая</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ТК-1-1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778 000,00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L=????х2 м от тепловой камеры ТК-1-1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7 780 000,00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Юго-Восточный район, юго-западнее жилого дома № 29</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L=45х2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408 150,00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Юго-Восточный район, в 40 м на юго-восток от здания № 30А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т.3/3 до МКД</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43 000,00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L=45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430 000,00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Профсоюзная, в 22 метрах на восток от стр. № 7</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Ду=125 мм, L=600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5 402 057,14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Профсоюзная, в 22 метрах на восток от стр. № 7</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Профсоюзная, в 22 метрах на восток от стр. № 7</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Садовая, в 24 м южнее жилого дома № 24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сети от т. 4в/18 Ду=50 мм, L=65х2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46 241,00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Садовая, в 24 м южнее жилого дома № 24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 4в/18 Ду=50 мм, L=65х2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462 410,00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Ново - Восточная, дом 7</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т.-4в/18 Ду=50 мм, L=30х2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205 200,00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Вольная, дом 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и строительство тепловой сети Ду=50 мм, L=20х2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156 508,00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Спортивная, стр. 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т.61а Ду=50 мм, L=104х2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711 360,00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3, строение 43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Т-4/2 Ду=50 мм, L=175х2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1 197 000,00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Лебеденко, строение 12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т.1 Ду=50 мм, L=15х2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102 600,00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Овражный, дом 45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Т.2 Ду=50 мм, L=20х2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136 800,00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Ново - Восточная, стр. 41А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т.1б/6-17 Ду=50 мм, L=20х2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136 800,00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Комсомольская, 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т.30а/1 Ду=50 мм, L=12,67х2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86 662,80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 Лапенкова, с юг-западной стороны стр. 9</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т.3в Ду=50 мм, L=15х2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102 600,00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пер. Пионерский, дом 24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т.61а Ду=40 мм, L=15х2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22 410,60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Кравченко, корп. 15, пом.1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т.-1 Ду=40 мм, L=25х2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37 351,00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4, здание 5А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МКД № 5 (т.3/1) Ду=40 мм, L=50х2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74 702,00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 Лапенкова, стр. 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т.0 Ду=100 мм, L=320х2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12 448 000,00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Вольная, дом 25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т-4/15 Ду=50 мм, L=30х2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205 200,00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126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Т-6/1 Ду=50 мм, L=140х2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957 600,00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8, здание 4А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ТК-2 Ду=50 мм, L=60х2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410 400,00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Крупской, дом 7</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ТК-44 Ду=70 мм, L=60х2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662 760,00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9, с юго-западной стороны здания 2Б</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сети от ТК-3/1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49 798,00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ТК-3/1 Ду=50 мм, L=70х2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497 980,00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Вишневая, дом 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сети от ТК-19-1/1 Ду=50 мм, L=65х2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46 241,00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ТК-19-1/1 Ду=50 мм, L=65х2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462 410,00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Гагарина, стр. 20Б, бокс № 7</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сети от ТК-22-14 Ду=50 мм, L=150х2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106 704,00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ТК-22-14 Ду=50 мм, L=150х2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1 067 040,00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Горная, дом 100</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ТК-19а(69) Ду=50 мм, L=100х2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684 000,00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Кравченко, стр. 5а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ТК-3/2 Ду=50 мм, L=35х2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239 400,00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Юго-Восточная, дом 43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т.1 Ду=50 мм, L=60х2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410 400,00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Слободчикова, дом 23А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ТК-62а Ду=50 мм, L=20х2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136 800,00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Буторина, дом 10</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ТК-4в Ду=50 мм, L=30х2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205 200,00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3, строение 41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ТК-1 Ду=50 мм, L=20х2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136 800,00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 121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ТК-6/1а Ду=50 мм, L=40х2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273 600,00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3, с восточной стороны ж.д. № 22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т.-1 Ду=50 мм, L=70х2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478 800,00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3, стр. 9А</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ТК-68Б Ду=70 мм, L=20х2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220 920,00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Карьерная</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т.1а Ду=70 мм, L=170х2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1 877 820,00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 164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ТК-18ут-1 Ду=50 мм, L=30х2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205 200,00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Юго-Восточная, в 60 м на северо-запад от ж.д.№ 8</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L=30х2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205 200,00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Фрунзе, 58, корпус 1 пом. 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L=100 м от Т-19 до ТК-20-5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3 890 000,00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L=80 м от ТК-20-5 до нежилого помещения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3 112 000,00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 10 метрах на северо-восток от ш. Нефтяников, с южной стороны ул. 1-ой Сибирской</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Ду-70 L=80 м от ТК-3/1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883 680,00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гаражное общество № 29 гараж № 145Б</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Т-22 Ду=50 мм L=25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171 000,00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Садовый, дом 52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Т-22 Ду=50 мм L=250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1 710 000,00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пер. Трудовой, дом 72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Ду=80 мм L=130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4 079 400,00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L=135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1 491 210,00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L=100 м от ТК-21-7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684 000,00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Кирова, стр. 93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т.1 Ду=70 мм L=95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1 049 370,00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Шоссе Нефтяников, 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от Т-3а Ду=50 мм L=50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342 000,00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 м-он южнее ж.д. № 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ТК-13а до МКДа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63 100,00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Ду=100 мм, L=60х2 м от ТК-13а до МКДа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630 240,00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гп. Мазульский, ул Ясная, юго-восточнее жд. № 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т.1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333 950,00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Ду=80 мм, L=200х2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1 814 000,00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Ду=70 мм, L=150х2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1 183 500,00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Ду=50 мм, L=50х2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342 000,00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гп. Мазульский, ул. Заречная, участок № 13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ТК-9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1 375 150,00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Ду=80 мм, L=1000х2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9 070 000,00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Ду=550 мм, L=150х2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4 339 500,00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Ду=50 мм, L=50х2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342 000,00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гп. Мазульский, с западной стороны ЖД. № 22 по ул. Чернявского</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точки ТК-11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246 720,00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Ду=70 мм, L=200х2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1 578 000,00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сети Ду=50 мм, L=130х2 м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889 200,00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 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Привокзальная, стр. 15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L=145х2 м от ТК-20-2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1 031 150,00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Кирова, стр. 10д</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сетей теплоснабжения от тепловой камеры ТК-16-1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19 200,00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L=20х2 м</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191 520,00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Кремлевская, д. 18</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Ду=70 мм, L=150х2 м от ТК-17-5 до ТК-17-5а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1 183 500,00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L=50х2 м от ТК-17-5а до жилого дома</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342 000,00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Кирова, зд. 45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сети Ду=50 мм, L=20х2 м от ТК-12-1 до нежилого здания</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136 800,00 </w:t>
            </w:r>
          </w:p>
        </w:tc>
      </w:tr>
      <w:tr w:rsidR="00266249" w:rsidRPr="00266249" w:rsidTr="00597C11">
        <w:trPr>
          <w:trHeight w:val="300"/>
          <w:jc w:val="center"/>
        </w:trPr>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Итого:</w:t>
            </w:r>
          </w:p>
        </w:tc>
        <w:tc>
          <w:tcPr>
            <w:tcW w:w="5103" w:type="dxa"/>
            <w:tcBorders>
              <w:top w:val="single" w:sz="4" w:space="0" w:color="auto"/>
              <w:left w:val="single" w:sz="4" w:space="0" w:color="auto"/>
              <w:bottom w:val="single" w:sz="4" w:space="0" w:color="auto"/>
              <w:right w:val="single" w:sz="4" w:space="0" w:color="auto"/>
            </w:tcBorders>
            <w:noWrap/>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301 649 472,7</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bookmarkStart w:id="134" w:name="_Hlk107228503"/>
      <w:r w:rsidRPr="00266249">
        <w:rPr>
          <w:rFonts w:ascii="Times New Roman" w:eastAsia="Times New Roman" w:hAnsi="Times New Roman" w:cs="Times New Roman"/>
          <w:sz w:val="28"/>
          <w:szCs w:val="28"/>
          <w:lang w:eastAsia="ru-RU"/>
        </w:rPr>
        <w:t>Таблица 9.2.2 – Мероприятия по строительству тепловых камер для обеспечения перспективных приростов тепловой нагрузки</w:t>
      </w:r>
    </w:p>
    <w:tbl>
      <w:tblPr>
        <w:tblW w:w="5000" w:type="pct"/>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9"/>
        <w:gridCol w:w="5469"/>
        <w:gridCol w:w="1823"/>
      </w:tblGrid>
      <w:tr w:rsidR="00266249" w:rsidRPr="00266249" w:rsidTr="00597C11">
        <w:trPr>
          <w:trHeight w:val="300"/>
          <w:tblHeader/>
          <w:jc w:val="center"/>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bookmarkStart w:id="135" w:name="_Hlk107228525"/>
            <w:bookmarkEnd w:id="134"/>
            <w:r w:rsidRPr="00266249">
              <w:rPr>
                <w:rFonts w:ascii="Times New Roman" w:eastAsia="Times New Roman" w:hAnsi="Times New Roman" w:cs="Times New Roman"/>
                <w:sz w:val="20"/>
                <w:szCs w:val="20"/>
                <w:lang w:eastAsia="ru-RU"/>
              </w:rPr>
              <w:t>Перспективный объект подключения</w:t>
            </w:r>
          </w:p>
        </w:tc>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Мероприятие</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Стоимость, руб.</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156</w:t>
            </w:r>
          </w:p>
        </w:tc>
        <w:tc>
          <w:tcPr>
            <w:tcW w:w="5103" w:type="dxa"/>
            <w:tcBorders>
              <w:top w:val="single" w:sz="4" w:space="0" w:color="auto"/>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2х2 м</w:t>
            </w:r>
          </w:p>
        </w:tc>
        <w:tc>
          <w:tcPr>
            <w:tcW w:w="1701" w:type="dxa"/>
            <w:tcBorders>
              <w:top w:val="single" w:sz="4" w:space="0" w:color="auto"/>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Кравченко, 5б, корп. 1</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Авиаторов, юго-западнее жилого дома № 66</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Юго-Восточный р-он, </w:t>
            </w:r>
            <w:r w:rsidRPr="00266249">
              <w:rPr>
                <w:rFonts w:ascii="Times New Roman" w:eastAsia="Times New Roman" w:hAnsi="Times New Roman" w:cs="Times New Roman"/>
                <w:sz w:val="20"/>
                <w:szCs w:val="20"/>
                <w:lang w:eastAsia="ru-RU"/>
              </w:rPr>
              <w:lastRenderedPageBreak/>
              <w:t>юго-восточнее жилого дома № 55</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ул. Дружбы Народов, 8</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Герцена, 10</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Авиаторов, зд. 63</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 11а</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Ленина, жд. № 90а</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ТК-6б-1</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г/о № 45, гаражи №№ 330, 331</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Фрунзе, 58, корпус 1 пом. 2</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ТК-20-5</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Трудовой, зд. 58</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 м-он, здание 16б</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Вокзальная, 6</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Новосибирский, зд. 42</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Горная, 83</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ТК-19а</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Авиаторов, стр. 52</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Т-1</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юго-западная часть "Парка Победы"</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Мичурина, 2б</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Гагарина, ул. 40 лет ВЛКСМ, ул. Тимофеева</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ТК-23а</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Строительство тепловой камеры 2х2 м </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 м-он с северно-западной стороны дома № 15</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 м-он Привокзального р-на 5 МКД</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5 шт.</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90 000,00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900 000,00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Строителей, 23</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Строителей, 24</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Декабристов участок 46</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ул. Свердлова участки </w:t>
            </w:r>
            <w:r w:rsidRPr="00266249">
              <w:rPr>
                <w:rFonts w:ascii="Times New Roman" w:eastAsia="Times New Roman" w:hAnsi="Times New Roman" w:cs="Times New Roman"/>
                <w:sz w:val="20"/>
                <w:szCs w:val="20"/>
                <w:lang w:eastAsia="ru-RU"/>
              </w:rPr>
              <w:lastRenderedPageBreak/>
              <w:t>91 и 93</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ул. Коммунистическая</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14 000,00 </w:t>
            </w:r>
          </w:p>
        </w:tc>
      </w:tr>
      <w:tr w:rsidR="00266249" w:rsidRPr="00266249" w:rsidTr="00597C1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140 000,00 </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Юго-Восточный район, в 40 м на юго-восток от здания № 30А</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Профсоюзная, в 22 метрах на восток от стр. № 7</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 Лапенкова, с юг-западной стороны стр. 9</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 3в</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 3в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Горная, дом 100</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ТК-19а/1</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ТК-19а/1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Кравченко, стр. 5а</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ТК-3/2</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ТК-3/2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Юго-Восточная, дом 43</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т.1</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т.1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Слободчикова, дом 23А</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ТК-62а</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ТК-62а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Буторина, дом 10</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ТК-4в</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ТК-4в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3, строение 41</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ТК-1</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ТК-1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м-он 3, с восточной стороны ж.д. № 22</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т.-1</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т.-1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Карьерная</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т.-1а</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т.-1а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 "Надежда" участок № 164</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 ТК-18ут-1</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ТК-18ут-1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 Трудовой, дом 72</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 Кирова, стр. 93</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vMerge w:val="restar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 м-он южнее ж.д. № 6</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тепловой камеры</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14 000,00</w:t>
            </w:r>
          </w:p>
        </w:tc>
      </w:tr>
      <w:tr w:rsidR="00266249" w:rsidRPr="00266249" w:rsidTr="00597C11">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тепловой камеры 2х2 м</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140 000,00</w:t>
            </w:r>
          </w:p>
        </w:tc>
      </w:tr>
      <w:tr w:rsidR="00266249" w:rsidRPr="00266249" w:rsidTr="00597C11">
        <w:trPr>
          <w:trHeight w:val="300"/>
          <w:jc w:val="center"/>
        </w:trPr>
        <w:tc>
          <w:tcPr>
            <w:tcW w:w="2127" w:type="dxa"/>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Итого:</w:t>
            </w:r>
          </w:p>
        </w:tc>
        <w:tc>
          <w:tcPr>
            <w:tcW w:w="5103"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7 150 000,00</w:t>
            </w:r>
          </w:p>
        </w:tc>
      </w:tr>
      <w:bookmarkEnd w:id="135"/>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Таблица 9.2.3 - Мероприятия по реконструкции тепловых сетей с увеличением диаметра трубопроводов</w:t>
      </w:r>
    </w:p>
    <w:tbl>
      <w:tblPr>
        <w:tblW w:w="5000" w:type="pct"/>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0"/>
        <w:gridCol w:w="2611"/>
      </w:tblGrid>
      <w:tr w:rsidR="00266249" w:rsidRPr="00266249" w:rsidTr="00597C11">
        <w:trPr>
          <w:trHeight w:val="600"/>
          <w:tblHeader/>
          <w:jc w:val="center"/>
        </w:trPr>
        <w:tc>
          <w:tcPr>
            <w:tcW w:w="68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bookmarkStart w:id="136" w:name="_Hlk107936492"/>
            <w:r w:rsidRPr="00266249">
              <w:rPr>
                <w:rFonts w:ascii="Times New Roman" w:eastAsia="Times New Roman" w:hAnsi="Times New Roman" w:cs="Times New Roman"/>
                <w:sz w:val="20"/>
                <w:szCs w:val="20"/>
                <w:lang w:eastAsia="ru-RU"/>
              </w:rPr>
              <w:t>Наименование мероприятия</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Стоимость, руб.</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ТК-3в до ТК-3е</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453 600,00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Увеличение существующей тепловой сети Ду=150 мм, L=83х2 м от тепловой камеры ТК-3в до ТК-3е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4 535 950,00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ТК-22в до нежилого здания</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409 300,00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L=100х2 м от тепловой камеры ТК-23в до ТК-23в-1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4 093 000,00 </w:t>
            </w:r>
          </w:p>
        </w:tc>
      </w:tr>
      <w:tr w:rsidR="00266249" w:rsidRPr="00266249" w:rsidTr="00597C11">
        <w:trPr>
          <w:trHeight w:val="9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Ду=25 мм, L=55х2 м от тепловой камеры ТК-1 до проектируемой точки подключения т-1, на теплосеть Ду=70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412 500,00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Ду=80 мм от ТК--5-2 до проектируемой тепловой камеры ТК-5-4а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433 900,00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L=96х2 м от тепловой камеры ТК-11 до ТК-9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1 347 840,00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Ду=120 мм, L=2х2 м от тепловой камеры ТК-9 до ТК-8 на теплосеть Ду=150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22 952,00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точки т. 5 до точки т. 5/1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11 476,00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существующего обратного трубопровода тепловой сети Ду=125 мм L=20 м от точки т. 5 до точки т.5/1 на теплосеть Ду=150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114 760,00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ТК-44 до ТК-46</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645 840,00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L=460 м от ТК-44 до ТК-46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6 458 400,00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ТК-73 до ТК-75</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114 760,00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L=100 м от тепловой камеры ТК-73 до ТК-75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1 147 600,00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точки Т. В до точки т. 4</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353 460,00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L=308 м от точки Т. В до точки т. 4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3 534 608,00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ТК-3 до точки т.3а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84 240,00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L=60 м от тепловой камеры ТК-3 до точки т.3а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842 400,00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точки т. 5.11 до точки т. 11а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14 750,00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Ду=50 мм L=65 м от точки т. 11а на теплосеть Ду=70м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487 500,00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ТК-2 до точки т. 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26 034,00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Ду=80 мм L=30 м от тепловой камеры ТК-2 до точки т. 1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260 340,00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ТК-3 до тепловой камеры ТК-3а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662 533,80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Увеличение существующей тепловой сети Ду=250 мм L=267х2 м от тепловой камеры ТК-3 до тепловой камеры ТК-3а на теплосеть Ду=300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6 625 338,00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точки т. 47а до точки т. 53</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507 610,00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L=460 м от точки т.47 до точки т.53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5 076 100,00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Ду=70 мм L=42х2 м от ТК-13 до ТК-13а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350 448,00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точки Т-18/2 до точки Т-19</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270 860,00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L=236 м от точки Т-18/2 до точки Т-19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2 708 603,00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точки т. 30 до точки т.3/2</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331 050,00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Ду=80 мм L=80 м от т. 30 до точки т.3/2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882 800,00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L=220 м от т. 3/2 до точки т.31/1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2 427 700,00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точки Т-5 до точки Т-5/5</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156 073,00 </w:t>
            </w:r>
          </w:p>
        </w:tc>
      </w:tr>
      <w:tr w:rsidR="00266249" w:rsidRPr="00266249" w:rsidTr="00597C11">
        <w:trPr>
          <w:trHeight w:val="63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Ду=125 мм L=136 м от Т-5 до точки Т-5/5 на теплосеть Ду=150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1 560 736,00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т.1а до точки т.1а/1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91 430,00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Ду=50 мм L=72х2 м от точки т. 1а до точки т. 1а/1 на теплосеть Ду=80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914 256,00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т.18-2 до ТК-20-5</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390 200,00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L=340х2 м от тепловой камеры т. 18-2 до ТК-20-5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3 901 976,00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ТК-23 до точки т.6/1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205 100,00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от тепловой камеры ТК-23 до тепловой камеры ТК-23-1 Ду=300 мм L=66х2 м на теплосеть Ду=400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2 050 963,00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ТК-48 до ТК-5</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1 302 000,00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Ду=200 мм L=192х2 м от тепловой камеры ТК-48 до ТК-5 на теплосеть Ду=250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13 027 200,00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т.5/1 до т.4/1а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847 070,00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L=155х2 м от тепловой камеры т.5/1 до т.4/1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8 470 750,00 </w:t>
            </w:r>
          </w:p>
        </w:tc>
      </w:tr>
      <w:tr w:rsidR="00266249" w:rsidRPr="00266249" w:rsidTr="00597C11">
        <w:trPr>
          <w:trHeight w:val="12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Вынос тепловой сети Ду=500 мм от ТК-23 до ул. Гагарина с зоны строительства МКД в зону существующей тепловой сети Ду=150 мм с увеличением Ду=150 мм на Ду=700 мм от ТК-22 до ул. Гагарина и подключеннием существующего абонента (ул. Гагарина, 8)</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3 355 907,50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ТК-53 до ТК-4</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335 000,00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Ду=200 мм L=270х2 м от тепловой камеры ТК-53 до ТК-4 на теплосеть Ду=250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6 700 900,00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ТК-17б-1а до т.15</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272 300,00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Ду=80 мм L=70 м оттепловой камеры ТК-17б-1а до т.15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2 723 000,00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ТК-18б до ТК-17а-48</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1 338 925,00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L=245 м оттепловой камеры ТК-18б до ТК-17а-48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13 389 250,00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ТК-22-18 до ТК-22-30</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1 582 155,00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L=191 м от тепловой камеры ТК-22-18 до ТК-22-27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10 438 150,00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L=80 м от тепловой камеры ТК-22-17 до ТК-22-30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4 327 000,00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L=26 м от тепловой камеры ТК-22-27 до ТК-22-28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1 011 400,00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ТК-11 до т. 13</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503 439,00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L=67 м от тепловой камеры ТК-11 до т. 12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2 742 310,00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Ду=70 мм L=56 м от тепловой камеры т. 12 до т. 13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2 292 080,00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ТК-3 до ТК-1-1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74 442,00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Ду=250мм L=30 м от тепловой камеры ТК-3 до ТК-1-1 на теплосеть Ду=300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744 420,00 </w:t>
            </w:r>
          </w:p>
        </w:tc>
      </w:tr>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 котельной № 2</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котельной № 2 до точки т.1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373 310,00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L=15х2 м от котельной № 2 до точки т.1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165 520,00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L=225х2 м от т.1 до ТК-11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2 482 860,00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Ду=80 мм, L=120х2 м от ТК-11 до ТК-10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1 001 280,00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Ду=70 мм, L=10х2 м от ТК-10 до ТК-9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83 440,00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Увеличение существующей тепловой сети Ду=100 мм, L=151 м от т.1 до ТК-11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1 665 000,00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на участке ТК-50а до ТК-17в Ду=300 мм L=55 м от на теплосеть Ду=350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413 936,45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ТК-16/7 до ТК-16/7-9</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238 680,00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 - 150 мм , 170 мм от ТК-16/7 до ТК-16/7-9 на теплосеть Ду-200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2 386 800,00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Ду=80 мм L=133 м от точки т.4в до точки т.4в/14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1 109 752,00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Ду=50 мм L=145 м от точки т.4в/14 до т.4в/18 на теплосеть Ду=80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1 841 210,00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точки Т-4/1 до точки Т-4/2</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30 985,00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Ду=125 мм L=27 м от точки Т-4/1 до точки Т-4/2 на теплосеть Ду=150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154 926,00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ТК-22-18 до т.1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398 408,00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L=150 м от тепловой камеры ТК-22-18 до тепловой камеры ТК-22-22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2 025 000,00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L=151 м от тепловой камеры т. 7а до ТК-22-25а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1 667 040,00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Ду=80 мм L=35 м от тепловой камеры ТК-22-25а до точки подключения т.1 на теплосеть Ду=100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292 040,00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Ду=80 мм L=40 м от тепловой камеры т.1б/6-13 до тепловой камеры т.1б/6-14 на теплосеть Ду=100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333 760,00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Ду=50 мм L=39 м от тепловой камеры т.1б/6-15 до т.1б/6-16 на теплосеть Ду=70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292 500,00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Т.30 до проектируемой точки подключения</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20 900,00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Ду=100 мм L=30 м от тепловой камеры Т.30 до проектируемой точки подключения на теплосеть Ду=125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209 000,00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Ду=150 мм L=80 м от тепловой камеры ТК-43 до т.3 на теплосеть Ду=200 мм, строительство тепловой каперы т.3в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1 080 000,00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Ду=80 мм L=47 м от т.3 до т.3в на теплосеть Ду=100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392 168,00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Ду=25 мм L=55 мх2 от тепловой камеры ТК-1 до проектируемой точки подключения т-1 на теплосеть Ду=70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412 500,00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Ду=100 мм L=60 м от МКД №5 м-он 4 до МКД №6 м-он 4, на теплосеть Ду=125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688 560,00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Ду=150 мм L=86 м от ТК-43 до т.2, на теплосеть Ду=200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986 970,68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Ду=100 мм L=69 м от тепловой камеры т.4/7 до т.4/8а на теплосеть Ду=125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791 844,00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Увеличение существующей тепловой сети Ду=80 мм L=100 м от т.4/8а до т.4/11 на теплосеть Ду=100</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834 400,00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реконструкции сетей теплоснабжения от ТК-3 до ТК-3/1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154 926,00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L=135 м от тепловой камеры ТК-3 до ТК-3/1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1 549 260,00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Ду=200 мм L=45 м от тепловой камеры ТК-53 до т.1 на теплосеть Ду=250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3 053 250,00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Ду=100 мм L=270 м от ППНС-1 до т.1а на теплосеть Ду=125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1 881 000,00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Ду=100 мм L=48 м от тепловой камеры Т-18-2 до ТК-20-3 на теплосеть Ду=125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334 400,00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Ду=100 мм L=142 м от тепловой камеры ТК-20-3 до Т-9 на теплосеть Ду=125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989 266,67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Ду=200 мм L=100 м от ТК-3 до точки ТК-3/1 на теплосеть Ду=250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2 481 814,81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Ду=200 мм L=47 м от тепловой камеры Т-21-3 до ТК-21-5 на теплосеть Ду=250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3 188 950,00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Ду=125 мм L=178,6 м от тепловой камеры Т-29 до Т-31/2 на теплосеть Ду=150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1 024 806,80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Увеличение существующей тепловой сети Ду=100 мм L=340 м от тепловой камеры Т-31/2 до Т-32 на теплосеть Ду=125 мм  </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2 368 666,67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 от тепловой камеры ТК-1 до ТК-13а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281 750,00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Ду=125 мм L=62х2 м от тепловой камеры ТК-1 до т.1/2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711 537,00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Увеличение существующей тепловой сети Ду=150 мм L=150х2 м от тепловой камеры т. 1/2 до ТК-13а на теплосеть Ду=200 мм</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2 106 000,00 </w:t>
            </w:r>
          </w:p>
        </w:tc>
      </w:tr>
      <w:tr w:rsidR="00266249" w:rsidRPr="00266249" w:rsidTr="00597C11">
        <w:trPr>
          <w:trHeight w:val="315"/>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сетей теплоснабжения</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12 488 576,35 </w:t>
            </w:r>
          </w:p>
        </w:tc>
      </w:tr>
      <w:tr w:rsidR="00266249" w:rsidRPr="00266249" w:rsidTr="00597C11">
        <w:trPr>
          <w:trHeight w:val="63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Ду=800 мм, L=3161×2 м на Ду=900 мм от т. 512 до коллекторой</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82 525 422,49 </w:t>
            </w:r>
          </w:p>
        </w:tc>
      </w:tr>
      <w:tr w:rsidR="00266249" w:rsidRPr="00266249" w:rsidTr="00597C11">
        <w:trPr>
          <w:trHeight w:val="63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Ду=700 мм, L=490×2 м на Ду=800 мм от коллекторой до ППНС-2</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11 075 919,33 </w:t>
            </w:r>
          </w:p>
        </w:tc>
      </w:tr>
      <w:tr w:rsidR="00266249" w:rsidRPr="00266249" w:rsidTr="00597C11">
        <w:trPr>
          <w:trHeight w:val="63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Ду=400 мм, L=1200×2 м на Ду=500 мм от ТК-22 до ТК-60Б (Олимп)</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14 736 644,64 </w:t>
            </w:r>
          </w:p>
        </w:tc>
      </w:tr>
      <w:tr w:rsidR="00266249" w:rsidRPr="00266249" w:rsidTr="00597C11">
        <w:trPr>
          <w:trHeight w:val="63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Ду=300 мм, L=230×2 м на Ду=400 мм от ТК-3 до ТК-4 (ЮВР-24)</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2 319 213,23 </w:t>
            </w:r>
          </w:p>
        </w:tc>
      </w:tr>
      <w:tr w:rsidR="00266249" w:rsidRPr="00266249" w:rsidTr="00597C11">
        <w:trPr>
          <w:trHeight w:val="63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Ду=150 мм, L=200×2 м на Ду=250 мм от ТК-4 до ЮВР-21</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1 269 249,48 </w:t>
            </w:r>
          </w:p>
        </w:tc>
      </w:tr>
      <w:tr w:rsidR="00266249" w:rsidRPr="00266249" w:rsidTr="00597C11">
        <w:trPr>
          <w:trHeight w:val="63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Ду=200 мм, L=416×2 м на Ду=300 мм от ТК-17в до ТК-15в</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2 895 952,30 </w:t>
            </w:r>
          </w:p>
        </w:tc>
      </w:tr>
      <w:tr w:rsidR="00266249" w:rsidRPr="00266249" w:rsidTr="00597C11">
        <w:trPr>
          <w:trHeight w:val="63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Ду=200 мм, L=415×2 м на Ду=250 мм от ТК-15в до ТК-16а (ЮВР-37а)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2 633 692,67 </w:t>
            </w:r>
          </w:p>
        </w:tc>
      </w:tr>
      <w:tr w:rsidR="00266249" w:rsidRPr="00266249" w:rsidTr="00597C11">
        <w:trPr>
          <w:trHeight w:val="63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Увеличить диаметр существующей тепловой сети с Ду=200 мм, L=150×2 м на Ду=300 мм от ТК-12 до ТК-44</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1 044 213,57 </w:t>
            </w:r>
          </w:p>
        </w:tc>
      </w:tr>
      <w:tr w:rsidR="00266249" w:rsidRPr="00266249" w:rsidTr="00597C11">
        <w:trPr>
          <w:trHeight w:val="63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Ду=150 мм, L=670×2 м на Ду=250 мм от ТК-44 до т. 47а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4 251 985,76 </w:t>
            </w:r>
          </w:p>
        </w:tc>
      </w:tr>
      <w:tr w:rsidR="00266249" w:rsidRPr="00266249" w:rsidTr="00597C11">
        <w:trPr>
          <w:trHeight w:val="63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Ду=100 мм, L=440×2 м на Ду=200 мм от т. 47а до т. 53 (Дзержинского)</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2 133 470,06 </w:t>
            </w:r>
          </w:p>
        </w:tc>
      </w:tr>
      <w:tr w:rsidR="00266249" w:rsidRPr="00266249" w:rsidTr="00597C11">
        <w:trPr>
          <w:trHeight w:val="63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сущствующей тепловой сети с Ду=600 мм, L=63×2 м на Ду=700 мм от ТК-22 до ТК-23 (ул. Шевченко)</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1 062 875,49 </w:t>
            </w:r>
          </w:p>
        </w:tc>
      </w:tr>
      <w:tr w:rsidR="00266249" w:rsidRPr="00266249" w:rsidTr="00597C11">
        <w:trPr>
          <w:trHeight w:val="63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сущствующей тепловой сети с Ду=300 мм, L=213×2 м на Ду=400 мм от ТК-23-10 до ТК-23-16а (ул. Шевченко)</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2 147 793,13 </w:t>
            </w:r>
          </w:p>
        </w:tc>
      </w:tr>
      <w:tr w:rsidR="00266249" w:rsidRPr="00266249" w:rsidTr="00597C11">
        <w:trPr>
          <w:trHeight w:val="63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сущствующей тепловой сети с Ду=300 мм, L=55×2 м на Ду=400 мм от ТК-50а до ТК-17в (ЮВР)</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554 594,47 </w:t>
            </w:r>
          </w:p>
        </w:tc>
      </w:tr>
      <w:tr w:rsidR="00266249" w:rsidRPr="00266249" w:rsidTr="00597C11">
        <w:trPr>
          <w:trHeight w:val="63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Увеличить диаметр существующей тепловой сети с Ду=500 мм, L=1040×2 м на Ду=600 мм от ЦТП до ТК-22</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12 771 758,69 </w:t>
            </w:r>
          </w:p>
        </w:tc>
      </w:tr>
      <w:tr w:rsidR="00266249" w:rsidRPr="00266249" w:rsidTr="00597C11">
        <w:trPr>
          <w:trHeight w:val="313"/>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Итого:</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326 806 465,04</w:t>
            </w:r>
          </w:p>
        </w:tc>
      </w:tr>
      <w:bookmarkEnd w:id="136"/>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9.2.4 - Реконструкция сетей с увеличением диаметра для перевода потребителей на Котельную № 6</w:t>
      </w:r>
    </w:p>
    <w:tbl>
      <w:tblPr>
        <w:tblW w:w="5000" w:type="pct"/>
        <w:jc w:val="center"/>
        <w:tblLook w:val="04A0" w:firstRow="1" w:lastRow="0" w:firstColumn="1" w:lastColumn="0" w:noHBand="0" w:noVBand="1"/>
      </w:tblPr>
      <w:tblGrid>
        <w:gridCol w:w="690"/>
        <w:gridCol w:w="1465"/>
        <w:gridCol w:w="1465"/>
        <w:gridCol w:w="1400"/>
        <w:gridCol w:w="1554"/>
        <w:gridCol w:w="1554"/>
        <w:gridCol w:w="1443"/>
      </w:tblGrid>
      <w:tr w:rsidR="00266249" w:rsidRPr="00266249" w:rsidTr="00597C11">
        <w:trPr>
          <w:trHeight w:val="20"/>
          <w:tblHeader/>
          <w:jc w:val="center"/>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770"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начала участка</w:t>
            </w:r>
          </w:p>
        </w:tc>
        <w:tc>
          <w:tcPr>
            <w:tcW w:w="770"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конца участка</w:t>
            </w:r>
          </w:p>
        </w:tc>
        <w:tc>
          <w:tcPr>
            <w:tcW w:w="770"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Длина участка, м</w:t>
            </w:r>
          </w:p>
        </w:tc>
        <w:tc>
          <w:tcPr>
            <w:tcW w:w="770"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Внутpенний диаметp до реконструкции, м</w:t>
            </w:r>
          </w:p>
        </w:tc>
        <w:tc>
          <w:tcPr>
            <w:tcW w:w="770"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Внутренний диаметр после реконструкции, м</w:t>
            </w:r>
          </w:p>
        </w:tc>
        <w:tc>
          <w:tcPr>
            <w:tcW w:w="770"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Стоимость, тыс. руб.</w:t>
            </w:r>
          </w:p>
        </w:tc>
      </w:tr>
      <w:tr w:rsidR="00266249" w:rsidRPr="00266249" w:rsidTr="00597C11">
        <w:trPr>
          <w:trHeight w:val="20"/>
          <w:jc w:val="center"/>
        </w:trPr>
        <w:tc>
          <w:tcPr>
            <w:tcW w:w="377" w:type="pct"/>
            <w:tcBorders>
              <w:top w:val="nil"/>
              <w:left w:val="single" w:sz="4" w:space="0" w:color="000000"/>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ТК-24</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ТК-24-2</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w:t>
            </w:r>
          </w:p>
        </w:tc>
        <w:tc>
          <w:tcPr>
            <w:tcW w:w="770"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1141,98</w:t>
            </w:r>
          </w:p>
        </w:tc>
      </w:tr>
      <w:tr w:rsidR="00266249" w:rsidRPr="00266249" w:rsidTr="00597C11">
        <w:trPr>
          <w:trHeight w:val="20"/>
          <w:jc w:val="center"/>
        </w:trPr>
        <w:tc>
          <w:tcPr>
            <w:tcW w:w="377" w:type="pct"/>
            <w:tcBorders>
              <w:top w:val="nil"/>
              <w:left w:val="single" w:sz="4" w:space="0" w:color="000000"/>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ТК-26</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ТК-26/1</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0,207</w:t>
            </w:r>
          </w:p>
        </w:tc>
        <w:tc>
          <w:tcPr>
            <w:tcW w:w="770"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1141,98</w:t>
            </w:r>
          </w:p>
        </w:tc>
      </w:tr>
      <w:tr w:rsidR="00266249" w:rsidRPr="00266249" w:rsidTr="00597C11">
        <w:trPr>
          <w:trHeight w:val="20"/>
          <w:jc w:val="center"/>
        </w:trPr>
        <w:tc>
          <w:tcPr>
            <w:tcW w:w="377" w:type="pct"/>
            <w:tcBorders>
              <w:top w:val="nil"/>
              <w:left w:val="single" w:sz="4" w:space="0" w:color="000000"/>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Т-25-1</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ТК-26</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239,5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0,207</w:t>
            </w:r>
          </w:p>
        </w:tc>
        <w:tc>
          <w:tcPr>
            <w:tcW w:w="770"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9116,82</w:t>
            </w:r>
          </w:p>
        </w:tc>
      </w:tr>
      <w:tr w:rsidR="00266249" w:rsidRPr="00266249" w:rsidTr="00597C11">
        <w:trPr>
          <w:trHeight w:val="20"/>
          <w:jc w:val="center"/>
        </w:trPr>
        <w:tc>
          <w:tcPr>
            <w:tcW w:w="377" w:type="pct"/>
            <w:tcBorders>
              <w:top w:val="nil"/>
              <w:left w:val="single" w:sz="4" w:space="0" w:color="000000"/>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ТК-23</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ТК-24</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110,6</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0,25</w:t>
            </w:r>
          </w:p>
        </w:tc>
        <w:tc>
          <w:tcPr>
            <w:tcW w:w="770"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5468,74</w:t>
            </w:r>
          </w:p>
        </w:tc>
      </w:tr>
      <w:tr w:rsidR="00266249" w:rsidRPr="00266249" w:rsidTr="00597C11">
        <w:trPr>
          <w:trHeight w:val="20"/>
          <w:jc w:val="center"/>
        </w:trPr>
        <w:tc>
          <w:tcPr>
            <w:tcW w:w="377" w:type="pct"/>
            <w:tcBorders>
              <w:top w:val="nil"/>
              <w:left w:val="single" w:sz="4" w:space="0" w:color="000000"/>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150</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Т-25-1</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39</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0,207</w:t>
            </w:r>
          </w:p>
        </w:tc>
        <w:tc>
          <w:tcPr>
            <w:tcW w:w="770"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1484,58</w:t>
            </w:r>
          </w:p>
        </w:tc>
      </w:tr>
      <w:tr w:rsidR="00266249" w:rsidRPr="00266249" w:rsidTr="00597C11">
        <w:trPr>
          <w:trHeight w:val="20"/>
          <w:jc w:val="center"/>
        </w:trPr>
        <w:tc>
          <w:tcPr>
            <w:tcW w:w="377" w:type="pct"/>
            <w:tcBorders>
              <w:top w:val="nil"/>
              <w:left w:val="single" w:sz="4" w:space="0" w:color="000000"/>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ТК-24-2</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w:t>
            </w:r>
          </w:p>
        </w:tc>
        <w:tc>
          <w:tcPr>
            <w:tcW w:w="770"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2093,63</w:t>
            </w:r>
          </w:p>
        </w:tc>
      </w:tr>
      <w:tr w:rsidR="00266249" w:rsidRPr="00266249" w:rsidTr="00597C11">
        <w:trPr>
          <w:trHeight w:val="20"/>
          <w:jc w:val="center"/>
        </w:trPr>
        <w:tc>
          <w:tcPr>
            <w:tcW w:w="377" w:type="pct"/>
            <w:tcBorders>
              <w:top w:val="nil"/>
              <w:left w:val="single" w:sz="4" w:space="0" w:color="000000"/>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ТК-26/1</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ТК-27</w:t>
            </w:r>
          </w:p>
        </w:tc>
        <w:tc>
          <w:tcPr>
            <w:tcW w:w="770" w:type="pct"/>
            <w:tcBorders>
              <w:top w:val="nil"/>
              <w:left w:val="nil"/>
              <w:bottom w:val="single" w:sz="4" w:space="0" w:color="000000"/>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150</w:t>
            </w:r>
          </w:p>
        </w:tc>
        <w:tc>
          <w:tcPr>
            <w:tcW w:w="770" w:type="pct"/>
            <w:tcBorders>
              <w:top w:val="nil"/>
              <w:left w:val="nil"/>
              <w:bottom w:val="single" w:sz="4" w:space="0" w:color="auto"/>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70" w:type="pct"/>
            <w:tcBorders>
              <w:top w:val="nil"/>
              <w:left w:val="nil"/>
              <w:bottom w:val="single" w:sz="4" w:space="0" w:color="auto"/>
              <w:right w:val="single" w:sz="4" w:space="0" w:color="000000"/>
            </w:tcBorders>
            <w:shd w:val="clear" w:color="auto" w:fill="FFFFFF"/>
            <w:vAlign w:val="bottom"/>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0,207</w:t>
            </w:r>
          </w:p>
        </w:tc>
        <w:tc>
          <w:tcPr>
            <w:tcW w:w="770"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5709,91</w:t>
            </w:r>
          </w:p>
        </w:tc>
      </w:tr>
      <w:tr w:rsidR="00266249" w:rsidRPr="00266249" w:rsidTr="00597C11">
        <w:trPr>
          <w:trHeight w:val="20"/>
          <w:jc w:val="center"/>
        </w:trPr>
        <w:tc>
          <w:tcPr>
            <w:tcW w:w="1918" w:type="pct"/>
            <w:gridSpan w:val="3"/>
            <w:tcBorders>
              <w:top w:val="single" w:sz="4" w:space="0" w:color="auto"/>
              <w:left w:val="single" w:sz="4" w:space="0" w:color="auto"/>
              <w:bottom w:val="single" w:sz="4" w:space="0" w:color="auto"/>
              <w:right w:val="single" w:sz="4" w:space="0" w:color="000000"/>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Итого:</w:t>
            </w:r>
          </w:p>
        </w:tc>
        <w:tc>
          <w:tcPr>
            <w:tcW w:w="770"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654,10</w:t>
            </w:r>
          </w:p>
        </w:tc>
        <w:tc>
          <w:tcPr>
            <w:tcW w:w="1541" w:type="pct"/>
            <w:gridSpan w:val="2"/>
            <w:tcBorders>
              <w:top w:val="single" w:sz="4" w:space="0" w:color="auto"/>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c>
          <w:tcPr>
            <w:tcW w:w="770"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26157,64</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9.2.5 - Строительство новых сетей для перевода потребителей на Котельную № 6</w:t>
      </w:r>
    </w:p>
    <w:tbl>
      <w:tblPr>
        <w:tblW w:w="5000" w:type="pct"/>
        <w:tblLook w:val="04A0" w:firstRow="1" w:lastRow="0" w:firstColumn="1" w:lastColumn="0" w:noHBand="0" w:noVBand="1"/>
      </w:tblPr>
      <w:tblGrid>
        <w:gridCol w:w="539"/>
        <w:gridCol w:w="1507"/>
        <w:gridCol w:w="1506"/>
        <w:gridCol w:w="1506"/>
        <w:gridCol w:w="1506"/>
        <w:gridCol w:w="1506"/>
        <w:gridCol w:w="1501"/>
      </w:tblGrid>
      <w:tr w:rsidR="00266249" w:rsidRPr="00266249" w:rsidTr="00597C11">
        <w:trPr>
          <w:trHeight w:val="20"/>
          <w:tblHeader/>
        </w:trPr>
        <w:tc>
          <w:tcPr>
            <w:tcW w:w="2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начала участка</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конца участка</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Длина участка, м</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Внутpенний диаметp подающего тpубопpовода, м</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Внутренний диаметр обратного трубопровода, м</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Стоимость, тыс. руб.</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Т-10</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д.59</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281,64</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Т-12</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д.61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25,60</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Т-9</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Т-10</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66</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0,125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0,125</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1768,30</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Т-11а</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281,64</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Т-11а</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Т-12</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50</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1280,20</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Dу 50</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0,04</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0,04</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1036,83</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ООО "Трансоникс" АЗС</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0,04</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0,04</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1221,16</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Т-10</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896,14</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Т-9</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д.57 (откл.)</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253,45</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Т-2</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781,05</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Т-2</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д.55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529,94</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12</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Т-2</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937,26</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д.53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529,94</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Т-1</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Т-9</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0,15</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1093,47</w:t>
            </w:r>
          </w:p>
        </w:tc>
      </w:tr>
      <w:tr w:rsidR="00266249" w:rsidRPr="00266249" w:rsidTr="00597C11">
        <w:trPr>
          <w:trHeight w:val="20"/>
        </w:trPr>
        <w:tc>
          <w:tcPr>
            <w:tcW w:w="281" w:type="pct"/>
            <w:tcBorders>
              <w:top w:val="nil"/>
              <w:left w:val="single" w:sz="4" w:space="0" w:color="000000"/>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Т-3</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перспектива</w:t>
            </w:r>
          </w:p>
        </w:tc>
        <w:tc>
          <w:tcPr>
            <w:tcW w:w="787" w:type="pct"/>
            <w:tcBorders>
              <w:top w:val="nil"/>
              <w:left w:val="nil"/>
              <w:bottom w:val="single" w:sz="4" w:space="0" w:color="000000"/>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w:t>
            </w:r>
          </w:p>
        </w:tc>
        <w:tc>
          <w:tcPr>
            <w:tcW w:w="787" w:type="pct"/>
            <w:tcBorders>
              <w:top w:val="nil"/>
              <w:left w:val="nil"/>
              <w:bottom w:val="single" w:sz="4" w:space="0" w:color="auto"/>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787" w:type="pct"/>
            <w:tcBorders>
              <w:top w:val="nil"/>
              <w:left w:val="nil"/>
              <w:bottom w:val="single" w:sz="4" w:space="0" w:color="auto"/>
              <w:right w:val="single" w:sz="4" w:space="0" w:color="000000"/>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0,05</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691,22</w:t>
            </w:r>
          </w:p>
        </w:tc>
      </w:tr>
      <w:tr w:rsidR="00266249" w:rsidRPr="00266249" w:rsidTr="00597C11">
        <w:trPr>
          <w:trHeight w:val="20"/>
        </w:trPr>
        <w:tc>
          <w:tcPr>
            <w:tcW w:w="1854" w:type="pct"/>
            <w:gridSpan w:val="3"/>
            <w:tcBorders>
              <w:top w:val="single" w:sz="4" w:space="0" w:color="auto"/>
              <w:left w:val="single" w:sz="4" w:space="0" w:color="auto"/>
              <w:bottom w:val="single" w:sz="4" w:space="0" w:color="auto"/>
              <w:right w:val="single" w:sz="4" w:space="0" w:color="000000"/>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Итого:</w:t>
            </w:r>
          </w:p>
        </w:tc>
        <w:tc>
          <w:tcPr>
            <w:tcW w:w="787" w:type="pct"/>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449,00</w:t>
            </w:r>
          </w:p>
        </w:tc>
        <w:tc>
          <w:tcPr>
            <w:tcW w:w="1573" w:type="pct"/>
            <w:gridSpan w:val="2"/>
            <w:tcBorders>
              <w:top w:val="single" w:sz="4" w:space="0" w:color="auto"/>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787"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11607,82</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Таблица 9.2.6 - Предложения по реконструкции тепловых сетей, подлежащих замене в связи с исчерпанием эксплуатационного ресурса ОАО «РЖД»</w:t>
      </w:r>
    </w:p>
    <w:tbl>
      <w:tblPr>
        <w:tblW w:w="5000" w:type="pct"/>
        <w:jc w:val="center"/>
        <w:tblLayout w:type="fixed"/>
        <w:tblCellMar>
          <w:left w:w="0" w:type="dxa"/>
          <w:right w:w="0" w:type="dxa"/>
        </w:tblCellMar>
        <w:tblLook w:val="04A0" w:firstRow="1" w:lastRow="0" w:firstColumn="1" w:lastColumn="0" w:noHBand="0" w:noVBand="1"/>
      </w:tblPr>
      <w:tblGrid>
        <w:gridCol w:w="7106"/>
        <w:gridCol w:w="2259"/>
      </w:tblGrid>
      <w:tr w:rsidR="00266249" w:rsidRPr="00266249" w:rsidTr="00597C11">
        <w:trPr>
          <w:trHeight w:hRule="exact" w:val="802"/>
          <w:tblHeader/>
          <w:jc w:val="center"/>
        </w:trPr>
        <w:tc>
          <w:tcPr>
            <w:tcW w:w="668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jc w:val="center"/>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Наименование мероприятия</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66249" w:rsidRPr="00266249" w:rsidRDefault="00266249" w:rsidP="00266249">
            <w:pPr>
              <w:autoSpaceDE w:val="0"/>
              <w:autoSpaceDN w:val="0"/>
              <w:spacing w:after="0" w:line="240" w:lineRule="auto"/>
              <w:jc w:val="center"/>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Стоимость,</w:t>
            </w:r>
          </w:p>
          <w:p w:rsidR="00266249" w:rsidRPr="00266249" w:rsidRDefault="00266249" w:rsidP="00266249">
            <w:pPr>
              <w:autoSpaceDE w:val="0"/>
              <w:autoSpaceDN w:val="0"/>
              <w:spacing w:after="0" w:line="240" w:lineRule="auto"/>
              <w:jc w:val="center"/>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тыс. руб.</w:t>
            </w:r>
          </w:p>
        </w:tc>
      </w:tr>
      <w:tr w:rsidR="00266249" w:rsidRPr="00266249" w:rsidTr="00597C11">
        <w:trPr>
          <w:trHeight w:hRule="exact" w:val="598"/>
          <w:jc w:val="center"/>
        </w:trPr>
        <w:tc>
          <w:tcPr>
            <w:tcW w:w="6689"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Реконструкции тепловых сетей, подлежащих замене в связи с исчерпанием эксплуатационного ресурса ОАО «РЖД»</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66635,64</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9.2.7 - Мероприятия по строительству, реконструкции и (или) модернизации насосных станций</w:t>
      </w:r>
    </w:p>
    <w:tbl>
      <w:tblPr>
        <w:tblW w:w="5000" w:type="pct"/>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2"/>
        <w:gridCol w:w="2279"/>
      </w:tblGrid>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bookmarkStart w:id="137" w:name="_Hlk107936521"/>
            <w:r w:rsidRPr="00266249">
              <w:rPr>
                <w:rFonts w:ascii="Times New Roman" w:eastAsia="Times New Roman" w:hAnsi="Times New Roman" w:cs="Times New Roman"/>
                <w:sz w:val="28"/>
                <w:szCs w:val="28"/>
                <w:lang w:eastAsia="ru-RU"/>
              </w:rPr>
              <w:t>Мероприятие</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Стоимость, руб.</w:t>
            </w:r>
          </w:p>
        </w:tc>
      </w:tr>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Ачинская ТЭЦ</w:t>
            </w:r>
          </w:p>
        </w:tc>
        <w:tc>
          <w:tcPr>
            <w:tcW w:w="2127" w:type="dxa"/>
            <w:tcBorders>
              <w:top w:val="single" w:sz="4" w:space="0" w:color="auto"/>
              <w:left w:val="single" w:sz="4" w:space="0" w:color="auto"/>
              <w:bottom w:val="single" w:sz="4" w:space="0" w:color="auto"/>
              <w:right w:val="single" w:sz="4" w:space="0" w:color="auto"/>
            </w:tcBorders>
            <w:noWrap/>
            <w:vAlign w:val="center"/>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tc>
      </w:tr>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Реконструкция существующей ППНС-2 по ул. Чкалова 41г</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63 880 000,00 </w:t>
            </w:r>
          </w:p>
        </w:tc>
      </w:tr>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Реконструкция существующей ППНС-1 м-он Авиаторов 74</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127 000 000,00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модульной ППНС на пересечении ул. Зверева - пр. Лапенкова</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86 850 000,00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реконструкции существующей повысительной насосной станции ПНС-3 по ул. Крупской, 22</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54 000,00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Реконструкция существующей повысительной насосной станции ПНС-3 по ул. Крупской, 22</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540 000,00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повысительно-понизительной насосной станции на ответвление Ду-150 мм (т.1в на ул. Ново - Восточная) от магистральной тепловой сети Ду-800 мм</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5 000 000,00 </w:t>
            </w:r>
          </w:p>
        </w:tc>
      </w:tr>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 3</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повысительной насосной станции теплоснабжения (на подающей тепловой сети)</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250 000,00 </w:t>
            </w:r>
          </w:p>
        </w:tc>
      </w:tr>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повысительной насосной станции теплоснабжения</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2 500 000,00 </w:t>
            </w:r>
          </w:p>
        </w:tc>
      </w:tr>
      <w:tr w:rsidR="00266249" w:rsidRPr="00266249" w:rsidTr="00597C11">
        <w:trPr>
          <w:trHeight w:val="6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Разработка проекта по строительству понизительной насосной станции теплоснабжения (на обратной тепловой сети)</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250 000,00 </w:t>
            </w:r>
          </w:p>
        </w:tc>
      </w:tr>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Строительство понизительной насосной станции теплоснабжения</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2 500 000,00 </w:t>
            </w:r>
          </w:p>
        </w:tc>
      </w:tr>
      <w:tr w:rsidR="00266249" w:rsidRPr="00266249" w:rsidTr="00597C11">
        <w:trPr>
          <w:trHeight w:val="300"/>
          <w:jc w:val="center"/>
        </w:trPr>
        <w:tc>
          <w:tcPr>
            <w:tcW w:w="6804" w:type="dxa"/>
            <w:tcBorders>
              <w:top w:val="single" w:sz="4" w:space="0" w:color="auto"/>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Итого:</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288 824 000,00</w:t>
            </w:r>
          </w:p>
        </w:tc>
      </w:tr>
      <w:bookmarkEnd w:id="137"/>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56" w:anchor="bookmark64" w:history="1">
        <w:bookmarkStart w:id="138" w:name="_Toc30147004"/>
        <w:bookmarkStart w:id="139" w:name="_Toc35951487"/>
        <w:bookmarkStart w:id="140" w:name="_Toc107231762"/>
        <w:r w:rsidR="00266249" w:rsidRPr="00266249">
          <w:rPr>
            <w:rFonts w:ascii="Times New Roman" w:eastAsia="Times New Roman" w:hAnsi="Times New Roman" w:cs="Times New Roman"/>
            <w:sz w:val="28"/>
            <w:szCs w:val="28"/>
            <w:lang w:eastAsia="ru-RU"/>
          </w:rPr>
          <w:t xml:space="preserve">Часть 3. Предложения по величине инвестиций в строительство, реконструкцию, техническое перевооружение и (или) </w:t>
        </w:r>
      </w:hyperlink>
      <w:hyperlink r:id="rId257" w:anchor="bookmark64" w:history="1">
        <w:r w:rsidR="00266249" w:rsidRPr="00266249">
          <w:rPr>
            <w:rFonts w:ascii="Times New Roman" w:eastAsia="Times New Roman" w:hAnsi="Times New Roman" w:cs="Times New Roman"/>
            <w:sz w:val="28"/>
            <w:szCs w:val="28"/>
            <w:lang w:eastAsia="ru-RU"/>
          </w:rPr>
          <w:t>в связи с изменениями температурного графика и</w:t>
        </w:r>
      </w:hyperlink>
      <w:r w:rsidR="00266249" w:rsidRPr="00266249">
        <w:rPr>
          <w:rFonts w:ascii="Times New Roman" w:eastAsia="Times New Roman" w:hAnsi="Times New Roman" w:cs="Times New Roman"/>
          <w:sz w:val="28"/>
          <w:szCs w:val="28"/>
          <w:lang w:eastAsia="ru-RU"/>
        </w:rPr>
        <w:t xml:space="preserve"> </w:t>
      </w:r>
      <w:hyperlink r:id="rId258" w:anchor="bookmark64" w:history="1">
        <w:r w:rsidR="00266249" w:rsidRPr="00266249">
          <w:rPr>
            <w:rFonts w:ascii="Times New Roman" w:eastAsia="Times New Roman" w:hAnsi="Times New Roman" w:cs="Times New Roman"/>
            <w:sz w:val="28"/>
            <w:szCs w:val="28"/>
            <w:lang w:eastAsia="ru-RU"/>
          </w:rPr>
          <w:t>гидравлического режима работы системы теплоснабжения на каждом этапе</w:t>
        </w:r>
        <w:bookmarkEnd w:id="138"/>
        <w:bookmarkEnd w:id="139"/>
        <w:bookmarkEnd w:id="140"/>
      </w:hyperlink>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firstLine="709"/>
        <w:jc w:val="both"/>
        <w:rPr>
          <w:rFonts w:ascii="Times New Roman" w:eastAsia="Calibri" w:hAnsi="Times New Roman" w:cs="Times New Roman"/>
          <w:sz w:val="28"/>
          <w:szCs w:val="28"/>
          <w:lang w:eastAsia="ru-RU"/>
        </w:rPr>
      </w:pPr>
      <w:r w:rsidRPr="00266249">
        <w:rPr>
          <w:rFonts w:ascii="Times New Roman" w:eastAsia="Calibri" w:hAnsi="Times New Roman" w:cs="Times New Roman"/>
          <w:sz w:val="28"/>
          <w:szCs w:val="28"/>
          <w:lang w:eastAsia="ru-RU"/>
        </w:rPr>
        <w:lastRenderedPageBreak/>
        <w:t>Изменение температурного графика системы теплоснабжения в муниципальном образовании г. Ачинск не предусмотрено.</w:t>
      </w:r>
    </w:p>
    <w:p w:rsidR="00266249" w:rsidRPr="00266249" w:rsidRDefault="00266249" w:rsidP="00266249">
      <w:pPr>
        <w:autoSpaceDE w:val="0"/>
        <w:autoSpaceDN w:val="0"/>
        <w:spacing w:after="0" w:line="240" w:lineRule="auto"/>
        <w:ind w:firstLine="709"/>
        <w:jc w:val="both"/>
        <w:rPr>
          <w:rFonts w:ascii="Times New Roman" w:eastAsia="Calibri"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59" w:anchor="bookmark65" w:history="1">
        <w:bookmarkStart w:id="141" w:name="_Toc30147005"/>
        <w:bookmarkStart w:id="142" w:name="_Toc35951488"/>
        <w:bookmarkStart w:id="143" w:name="_Toc107231763"/>
        <w:r w:rsidR="00266249" w:rsidRPr="00266249">
          <w:rPr>
            <w:rFonts w:ascii="Times New Roman" w:eastAsia="Times New Roman" w:hAnsi="Times New Roman" w:cs="Times New Roman"/>
            <w:sz w:val="28"/>
            <w:szCs w:val="28"/>
            <w:lang w:eastAsia="ru-RU"/>
          </w:rPr>
          <w:t>Часть 4. Предложения по величине необходимых инвестиций для перевода открытой системы</w:t>
        </w:r>
      </w:hyperlink>
      <w:r w:rsidR="00266249" w:rsidRPr="00266249">
        <w:rPr>
          <w:rFonts w:ascii="Times New Roman" w:eastAsia="Times New Roman" w:hAnsi="Times New Roman" w:cs="Times New Roman"/>
          <w:sz w:val="28"/>
          <w:szCs w:val="28"/>
          <w:lang w:eastAsia="ru-RU"/>
        </w:rPr>
        <w:t xml:space="preserve"> </w:t>
      </w:r>
      <w:hyperlink r:id="rId260" w:anchor="bookmark65" w:history="1">
        <w:r w:rsidR="00266249" w:rsidRPr="00266249">
          <w:rPr>
            <w:rFonts w:ascii="Times New Roman" w:eastAsia="Times New Roman" w:hAnsi="Times New Roman" w:cs="Times New Roman"/>
            <w:sz w:val="28"/>
            <w:szCs w:val="28"/>
            <w:lang w:eastAsia="ru-RU"/>
          </w:rPr>
          <w:t>теплоснабжения (горячего водоснабжения) в закрытую систему горячего водоснабжения на</w:t>
        </w:r>
      </w:hyperlink>
      <w:r w:rsidR="00266249" w:rsidRPr="00266249">
        <w:rPr>
          <w:rFonts w:ascii="Times New Roman" w:eastAsia="Times New Roman" w:hAnsi="Times New Roman" w:cs="Times New Roman"/>
          <w:sz w:val="28"/>
          <w:szCs w:val="28"/>
          <w:lang w:eastAsia="ru-RU"/>
        </w:rPr>
        <w:t xml:space="preserve"> </w:t>
      </w:r>
      <w:hyperlink r:id="rId261" w:anchor="bookmark65" w:history="1">
        <w:r w:rsidR="00266249" w:rsidRPr="00266249">
          <w:rPr>
            <w:rFonts w:ascii="Times New Roman" w:eastAsia="Times New Roman" w:hAnsi="Times New Roman" w:cs="Times New Roman"/>
            <w:sz w:val="28"/>
            <w:szCs w:val="28"/>
            <w:lang w:eastAsia="ru-RU"/>
          </w:rPr>
          <w:t>каждом этапе</w:t>
        </w:r>
        <w:bookmarkEnd w:id="141"/>
        <w:bookmarkEnd w:id="142"/>
        <w:bookmarkEnd w:id="143"/>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Стоимость реализации мероприятия для перехода открытой системы теплоснабжения (горячего водоснабжения) в закрытую систему теплоснабжения (горячего водоснабжения) составит 2269890,07 тыс. руб.</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Потребители по ул. Кирова и ул. Тарутинская попадают в мероприятия по переводу открытых систем теплоснабжения в закрытые системы путем установки теплообменного оборудования в зданиях потребителей. Комплексная реконструкция системы отопления (закрытая независимая схема теплоснабжения по отоплению) решит проблему превышения параметров давления в системе.</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 таблице ниже приведен расчет капитальных затрат по переводу потребителей по ул. Кирова и ул. Тарутинская на закрытую систему отопления.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Оценка стоимости капитальных затрат по переводу потребителей по ул. Кирова и ул. Тарутинская на закрытую систему отопления путем установки дополнительных теплообменников в ИТП выполнена на основании цен завода-изготовителя.</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9.3.1 - Расчет капитальных затрат по переводу на закрытую систему теплоснабжения (горячего водоснабжения)</w:t>
      </w:r>
    </w:p>
    <w:tbl>
      <w:tblPr>
        <w:tblW w:w="5000" w:type="pct"/>
        <w:jc w:val="center"/>
        <w:tblLook w:val="04A0" w:firstRow="1" w:lastRow="0" w:firstColumn="1" w:lastColumn="0" w:noHBand="0" w:noVBand="1"/>
      </w:tblPr>
      <w:tblGrid>
        <w:gridCol w:w="816"/>
        <w:gridCol w:w="3275"/>
        <w:gridCol w:w="3275"/>
        <w:gridCol w:w="2205"/>
      </w:tblGrid>
      <w:tr w:rsidR="00266249" w:rsidRPr="00266249" w:rsidTr="00597C11">
        <w:trPr>
          <w:trHeight w:val="300"/>
          <w:tblHeader/>
          <w:jc w:val="center"/>
        </w:trPr>
        <w:tc>
          <w:tcPr>
            <w:tcW w:w="42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п/п</w:t>
            </w:r>
          </w:p>
        </w:tc>
        <w:tc>
          <w:tcPr>
            <w:tcW w:w="1711"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Адрес узла ввода</w:t>
            </w:r>
          </w:p>
        </w:tc>
        <w:tc>
          <w:tcPr>
            <w:tcW w:w="1711"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узла</w:t>
            </w:r>
          </w:p>
        </w:tc>
        <w:tc>
          <w:tcPr>
            <w:tcW w:w="1152"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Стоимость, тыс. руб.</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 32</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СОШ № 12 (Корп. 2, нач. школа)</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933,84</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 40а</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маг."Детский мир"</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849,12</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ул.Кирова,41</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ж/д ул.Кирова, 41</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1354,65</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4</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ж/д 40а</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1475,77</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ул.Кирова,48</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ж/д</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1475,77</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ул.Кирова,52</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ж/д, у.у.2</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1290,54</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ул.Кирова,52</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ж/д, у.у.1</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1290,54</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ул.Кирова,56</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ж/д ул.Кирова, 56</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1354,65</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ул.Кирова,91А, корп. 1, пом.1</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склад, ИП Рогова Т.А.</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933,84</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ул.Кирова,91А, корп. 2</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склад, ИП Рогова Т.А.</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933,84</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ул.Кирова,91А, корп.1, пом.1</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адм.зд., ИП Рогова Т.А.</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849,12</w:t>
            </w:r>
          </w:p>
        </w:tc>
      </w:tr>
      <w:tr w:rsidR="00266249" w:rsidRPr="00266249" w:rsidTr="00597C11">
        <w:trPr>
          <w:trHeight w:val="300"/>
          <w:jc w:val="center"/>
        </w:trPr>
        <w:tc>
          <w:tcPr>
            <w:tcW w:w="426" w:type="pct"/>
            <w:tcBorders>
              <w:top w:val="nil"/>
              <w:left w:val="single" w:sz="4" w:space="0" w:color="auto"/>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ул.Тарутинская, 53</w:t>
            </w:r>
          </w:p>
        </w:tc>
        <w:tc>
          <w:tcPr>
            <w:tcW w:w="171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АТП КПС</w:t>
            </w:r>
          </w:p>
        </w:tc>
        <w:tc>
          <w:tcPr>
            <w:tcW w:w="11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1230,71</w:t>
            </w:r>
          </w:p>
        </w:tc>
      </w:tr>
      <w:tr w:rsidR="00266249" w:rsidRPr="00266249" w:rsidTr="00597C11">
        <w:trPr>
          <w:trHeight w:val="300"/>
          <w:jc w:val="center"/>
        </w:trPr>
        <w:tc>
          <w:tcPr>
            <w:tcW w:w="3848" w:type="pct"/>
            <w:gridSpan w:val="3"/>
            <w:tcBorders>
              <w:top w:val="single" w:sz="4" w:space="0" w:color="auto"/>
              <w:left w:val="single" w:sz="4" w:space="0" w:color="auto"/>
              <w:bottom w:val="single" w:sz="4" w:space="0" w:color="auto"/>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Итого:</w:t>
            </w:r>
          </w:p>
        </w:tc>
        <w:tc>
          <w:tcPr>
            <w:tcW w:w="1152"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13972,39</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bookmarkStart w:id="144" w:name="_Toc107231764"/>
      <w:bookmarkStart w:id="145" w:name="_Toc35951489"/>
    </w:p>
    <w:p w:rsidR="00266249" w:rsidRPr="00266249" w:rsidRDefault="00266249" w:rsidP="00266249">
      <w:pPr>
        <w:autoSpaceDE w:val="0"/>
        <w:autoSpaceDN w:val="0"/>
        <w:spacing w:after="0" w:line="240" w:lineRule="auto"/>
        <w:ind w:firstLine="709"/>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Часть 5. Оценка эффективности инвестиций по отдельным предложениям</w:t>
      </w:r>
      <w:bookmarkEnd w:id="144"/>
      <w:bookmarkEnd w:id="145"/>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Мероприятия, финансирование которых обеспечивается за счет амортизационных отчислений, являются обязательными и направлены на повышение надежности работы систем теплоснабжения и обновление </w:t>
      </w:r>
      <w:r w:rsidRPr="00266249">
        <w:rPr>
          <w:rFonts w:ascii="Times New Roman" w:eastAsia="Times New Roman" w:hAnsi="Times New Roman" w:cs="Times New Roman"/>
          <w:sz w:val="28"/>
          <w:szCs w:val="28"/>
          <w:lang w:eastAsia="ru-RU"/>
        </w:rPr>
        <w:lastRenderedPageBreak/>
        <w:t>основных фондов. Данные затраты необходимы для повышения надежности работы энергосистемы, теплоснабжения потребителей тепловой энергией, так как ухудшение состояния оборудования и теплотрасс, приводит к авариям, а невозможность своевременного и качественного ремонта приводит к их росту.</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Увеличение аварийных ситуаций приводит к увеличению потерь энергии в сетях при транспортировке, в том числе сверхнормативных, что в свою очередь негативно влияет на качество, безопасность и бесперебойность энергоснабжения населения и других потребителей. Также необходимо отметить тот факт, что дальнейшая эксплуатация некоторых тепловых магистралей, согласно экспертным заключениям комиссий, невозможна.</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 результате обновления оборудования источников тепловой энергии и тепловых сетей ожидается снижение потерь тепловой энергии при передаче по тепловым сетям, снижение удельных расходов топлива на производство тепловой энергии, в результате чего обеспечивается эффективность инвестиций.</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Инвестиции, обеспечивающие финансирование мероприятий по строительству, реконструкции и техническому перевооружению, направленные на повышение эффективности работы систем теплоснабжения и качества теплоснабжения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Источником инвестиций, обеспечивающих финансовые потребности для реализации мероприятий, направленных на повышение эффективности работы систем теплоснабжения и качества теплоснабжения, является инвестиционная составляющая в тарифе на тепловую энергию.</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При расчете инвестиционной составляющей в тарифе учитываются следующие показатели: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расходы на реализацию мероприятий, направленных на повышение эффективности работы систем теплоснабжения и повышение качества оказываемых услуг;</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экономический эффект от реализации мероприятий.</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Эффективность инвестиций обеспечивается достижением следующих результатов:</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обеспечение возможности подключения новых потребителей;</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обеспечение развития инфраструктуры поселения, в том числе социально-значимых объектов;</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повышение качества и надежности теплоснабжения;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снижение аварийности систем теплоснабжения;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снижение затрат на устранение аварий в системах теплоснабжения;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снижение уровня потерь тепловой энергии, в том числе за счет снижения сверхнормативных утечек теплоносителя в период ликвидации аварий;</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снижение удельных расходов топлива при производстве тепловой энергии;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 снижение численности ППР (при объединении котельных, выводе котельных из эксплуатации и переоборудовании котельных в ЦТП).</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bookmarkStart w:id="146" w:name="_Toc107231765"/>
      <w:bookmarkStart w:id="147" w:name="_Toc35951490"/>
      <w:r w:rsidRPr="00266249">
        <w:rPr>
          <w:rFonts w:ascii="Times New Roman" w:eastAsia="Times New Roman" w:hAnsi="Times New Roman" w:cs="Times New Roman"/>
          <w:sz w:val="28"/>
          <w:szCs w:val="28"/>
          <w:lang w:eastAsia="ru-RU"/>
        </w:rPr>
        <w:t>Часть 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146"/>
      <w:bookmarkEnd w:id="147"/>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Информация о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 отсутствует.</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4"/>
          <w:szCs w:val="24"/>
          <w:lang w:eastAsia="ru-RU"/>
        </w:rPr>
      </w:pPr>
    </w:p>
    <w:p w:rsidR="00266249" w:rsidRPr="00266249" w:rsidRDefault="009138ED" w:rsidP="00266249">
      <w:pPr>
        <w:autoSpaceDE w:val="0"/>
        <w:autoSpaceDN w:val="0"/>
        <w:spacing w:after="0" w:line="240" w:lineRule="auto"/>
        <w:ind w:firstLine="709"/>
        <w:jc w:val="center"/>
        <w:rPr>
          <w:rFonts w:ascii="Times New Roman" w:eastAsia="Times New Roman" w:hAnsi="Times New Roman" w:cs="Times New Roman"/>
          <w:sz w:val="28"/>
          <w:szCs w:val="28"/>
          <w:lang w:eastAsia="ru-RU"/>
        </w:rPr>
      </w:pPr>
      <w:hyperlink r:id="rId262" w:anchor="bookmark66" w:history="1">
        <w:bookmarkStart w:id="148" w:name="_Toc30147006"/>
        <w:bookmarkStart w:id="149" w:name="_Toc35951491"/>
        <w:bookmarkStart w:id="150" w:name="_Toc107231766"/>
        <w:r w:rsidR="00266249" w:rsidRPr="00266249">
          <w:rPr>
            <w:rFonts w:ascii="Times New Roman" w:eastAsia="Times New Roman" w:hAnsi="Times New Roman" w:cs="Times New Roman"/>
            <w:sz w:val="28"/>
            <w:szCs w:val="28"/>
            <w:lang w:eastAsia="ru-RU"/>
          </w:rPr>
          <w:t>РАЗДЕЛ 10. РЕШЕНИЕ ОБ ОПРЕДЕЛЕНИИ ЕДИНОЙ ТЕПЛОСНАБЖАЮЩЕЙ</w:t>
        </w:r>
      </w:hyperlink>
      <w:r w:rsidR="00266249" w:rsidRPr="00266249">
        <w:rPr>
          <w:rFonts w:ascii="Times New Roman" w:eastAsia="Times New Roman" w:hAnsi="Times New Roman" w:cs="Times New Roman"/>
          <w:sz w:val="28"/>
          <w:szCs w:val="28"/>
          <w:lang w:eastAsia="ru-RU"/>
        </w:rPr>
        <w:t xml:space="preserve"> </w:t>
      </w:r>
      <w:hyperlink r:id="rId263" w:anchor="bookmark66" w:history="1">
        <w:r w:rsidR="00266249" w:rsidRPr="00266249">
          <w:rPr>
            <w:rFonts w:ascii="Times New Roman" w:eastAsia="Times New Roman" w:hAnsi="Times New Roman" w:cs="Times New Roman"/>
            <w:sz w:val="28"/>
            <w:szCs w:val="28"/>
            <w:lang w:eastAsia="ru-RU"/>
          </w:rPr>
          <w:t>ОРГАНИЗАЦИИ (ОРГАНИЗАЦИЙ)</w:t>
        </w:r>
        <w:bookmarkEnd w:id="148"/>
        <w:bookmarkEnd w:id="149"/>
        <w:bookmarkEnd w:id="150"/>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4"/>
          <w:szCs w:val="24"/>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64" w:anchor="bookmark67" w:history="1">
        <w:bookmarkStart w:id="151" w:name="_Toc30147007"/>
        <w:bookmarkStart w:id="152" w:name="_Toc35951492"/>
        <w:bookmarkStart w:id="153" w:name="_Toc107231767"/>
        <w:r w:rsidR="00266249" w:rsidRPr="00266249">
          <w:rPr>
            <w:rFonts w:ascii="Times New Roman" w:eastAsia="Times New Roman" w:hAnsi="Times New Roman" w:cs="Times New Roman"/>
            <w:sz w:val="28"/>
            <w:szCs w:val="28"/>
            <w:lang w:eastAsia="ru-RU"/>
          </w:rPr>
          <w:t>Часть 1. Решение об определении единой теплоснабжающей организации (организаций)</w:t>
        </w:r>
        <w:bookmarkEnd w:id="151"/>
        <w:bookmarkEnd w:id="152"/>
        <w:bookmarkEnd w:id="153"/>
      </w:hyperlink>
      <w:r w:rsidR="00266249" w:rsidRPr="00266249">
        <w:rPr>
          <w:rFonts w:ascii="Times New Roman" w:eastAsia="Times New Roman" w:hAnsi="Times New Roman" w:cs="Times New Roman"/>
          <w:sz w:val="28"/>
          <w:szCs w:val="28"/>
          <w:lang w:eastAsia="ru-RU"/>
        </w:rPr>
        <w:t xml:space="preserve">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На территории Города Ачинск единой теплоснабжающей организацией является ООО «Теплосеть».</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65" w:anchor="bookmark68" w:history="1">
        <w:bookmarkStart w:id="154" w:name="_Toc30147008"/>
        <w:bookmarkStart w:id="155" w:name="_Toc35951493"/>
        <w:bookmarkStart w:id="156" w:name="_Toc107231768"/>
        <w:r w:rsidR="00266249" w:rsidRPr="00266249">
          <w:rPr>
            <w:rFonts w:ascii="Times New Roman" w:eastAsia="Times New Roman" w:hAnsi="Times New Roman" w:cs="Times New Roman"/>
            <w:sz w:val="28"/>
            <w:szCs w:val="28"/>
            <w:lang w:eastAsia="ru-RU"/>
          </w:rPr>
          <w:t>Часть 2. Реестр зон деятельности единой теплоснабжающей организации (организаций)</w:t>
        </w:r>
        <w:bookmarkEnd w:id="154"/>
        <w:bookmarkEnd w:id="155"/>
        <w:bookmarkEnd w:id="156"/>
      </w:hyperlink>
      <w:r w:rsidR="00266249" w:rsidRPr="00266249">
        <w:rPr>
          <w:rFonts w:ascii="Times New Roman" w:eastAsia="Times New Roman" w:hAnsi="Times New Roman" w:cs="Times New Roman"/>
          <w:sz w:val="28"/>
          <w:szCs w:val="28"/>
          <w:lang w:eastAsia="ru-RU"/>
        </w:rPr>
        <w:t xml:space="preserve">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Зона деятельности ООО «Теплосеть» распространяется на котельные №1,2,3,4,5,6.</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66" w:anchor="bookmark69" w:history="1">
        <w:bookmarkStart w:id="157" w:name="_Toc30147009"/>
        <w:bookmarkStart w:id="158" w:name="_Toc35951494"/>
        <w:bookmarkStart w:id="159" w:name="_Toc107231769"/>
        <w:r w:rsidR="00266249" w:rsidRPr="00266249">
          <w:rPr>
            <w:rFonts w:ascii="Times New Roman" w:eastAsia="Times New Roman" w:hAnsi="Times New Roman" w:cs="Times New Roman"/>
            <w:sz w:val="28"/>
            <w:szCs w:val="28"/>
            <w:lang w:eastAsia="ru-RU"/>
          </w:rPr>
          <w:t>Часть 3. Основания, в том числе критерии, в соответствии с которыми теплоснабжающая</w:t>
        </w:r>
      </w:hyperlink>
      <w:r w:rsidR="00266249" w:rsidRPr="00266249">
        <w:rPr>
          <w:rFonts w:ascii="Times New Roman" w:eastAsia="Times New Roman" w:hAnsi="Times New Roman" w:cs="Times New Roman"/>
          <w:sz w:val="28"/>
          <w:szCs w:val="28"/>
          <w:lang w:eastAsia="ru-RU"/>
        </w:rPr>
        <w:t xml:space="preserve"> </w:t>
      </w:r>
      <w:hyperlink r:id="rId267" w:anchor="bookmark69" w:history="1">
        <w:r w:rsidR="00266249" w:rsidRPr="00266249">
          <w:rPr>
            <w:rFonts w:ascii="Times New Roman" w:eastAsia="Times New Roman" w:hAnsi="Times New Roman" w:cs="Times New Roman"/>
            <w:sz w:val="28"/>
            <w:szCs w:val="28"/>
            <w:lang w:eastAsia="ru-RU"/>
          </w:rPr>
          <w:t>организация определена единой теплоснабжающей организацией</w:t>
        </w:r>
        <w:bookmarkEnd w:id="157"/>
        <w:bookmarkEnd w:id="158"/>
        <w:bookmarkEnd w:id="159"/>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Для присвоения организации статуса ЕТО на территории городского округа организации,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заявку на присвоение статуса ЕТО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Уполномоченные органы обязаны в течение 3 рабочих дней с даты окончания срока для подачи заявок разместить сведения о принятых заявках на сайте поселения, городского округа, на сайте соответствующего субъекта Российской Федерации в информационно-телекоммуникационной сети "Интернет" (далее - официальный сайт).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w:t>
      </w:r>
      <w:r w:rsidRPr="00266249">
        <w:rPr>
          <w:rFonts w:ascii="Times New Roman" w:eastAsia="Times New Roman" w:hAnsi="Times New Roman" w:cs="Times New Roman"/>
          <w:sz w:val="28"/>
          <w:szCs w:val="28"/>
          <w:lang w:eastAsia="ru-RU"/>
        </w:rPr>
        <w:lastRenderedPageBreak/>
        <w:t xml:space="preserve">субъекта Российской Федерации, в границах которого находится соответствующее муниципальное образование. Поселения, входящие в муниципальный район, могут размещать необходимую информацию на официальном сайте этого муниципального района.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в соответствии с пунктами 7 -10 ПП РФ № 808 от 08.08.2012 г.</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Критерии соответствия ЕТО, установлены в пункте 7 раздела II «Критерии и порядок определения единой теплоснабжающей организации» Постановления Правительства РФ от 08.08.2012 г. № 808 «Правила организации теплоснабжения в Российской Федерации».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Согласно пункту 7 ПП РФ № 808 от 08.08.2012 г.  критериями определения единой теплоснабжающей организации являются: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sym w:font="Symbol" w:char="F02D"/>
      </w:r>
      <w:r w:rsidRPr="00266249">
        <w:rPr>
          <w:rFonts w:ascii="Times New Roman" w:eastAsia="Times New Roman" w:hAnsi="Times New Roman" w:cs="Times New Roman"/>
          <w:sz w:val="28"/>
          <w:szCs w:val="28"/>
          <w:lang w:eastAsia="ru-RU"/>
        </w:rPr>
        <w:t xml:space="preserve">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sym w:font="Symbol" w:char="F02D"/>
      </w:r>
      <w:r w:rsidRPr="00266249">
        <w:rPr>
          <w:rFonts w:ascii="Times New Roman" w:eastAsia="Times New Roman" w:hAnsi="Times New Roman" w:cs="Times New Roman"/>
          <w:sz w:val="28"/>
          <w:szCs w:val="28"/>
          <w:lang w:eastAsia="ru-RU"/>
        </w:rPr>
        <w:t xml:space="preserve"> размер собственного капитала;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sym w:font="Symbol" w:char="F02D"/>
      </w:r>
      <w:r w:rsidRPr="00266249">
        <w:rPr>
          <w:rFonts w:ascii="Times New Roman" w:eastAsia="Times New Roman" w:hAnsi="Times New Roman" w:cs="Times New Roman"/>
          <w:sz w:val="28"/>
          <w:szCs w:val="28"/>
          <w:lang w:eastAsia="ru-RU"/>
        </w:rPr>
        <w:t xml:space="preserve"> способность в лучшей мере обеспечить надежность теплоснабжения в соответствующей системе теплоснабжения.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В случае если заявка на присвоение статуса ЕТО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В случае если заявки на присвоение статуса ЕТО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w:t>
      </w:r>
      <w:r w:rsidRPr="00266249">
        <w:rPr>
          <w:rFonts w:ascii="Times New Roman" w:eastAsia="Times New Roman" w:hAnsi="Times New Roman" w:cs="Times New Roman"/>
          <w:sz w:val="28"/>
          <w:szCs w:val="28"/>
          <w:lang w:eastAsia="ru-RU"/>
        </w:rPr>
        <w:lastRenderedPageBreak/>
        <w:t>случае если размеры собственных капиталов этих организаций различаются не более чем на 5 процентов, статус ЕТО присваивается организации, способной в лучшей мере обеспечить надежность теплоснабжения в соответствующей системе теплоснабжения.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Единая теплоснабжающая организация при осуществлении своей деятельности обязана:</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 -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заключать и исполнять договоры оказания услуг по передаче тепловой энергии, теплоносителя в объеме, необходимом для обеспечения и теплоснабжения потребителей тепловой энергии с учетом потерь тепловой энергии, теплоносителя при их передаче</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Границы зоны деятельности ЕТО в соответствии с п.19 установлены ПП РФ от 08.08.2012 № 808 могут быть изменены в следующих случаях:</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технологическое объединение или разделение систем теплоснабжения.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Сведения об изменении границ зон деятельности ЕТО, а также сведения о присвоении другой организации статуса ЕТО подлежат внесению в схему теплоснабжения при ее актуализации.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68" w:anchor="bookmark70" w:history="1">
        <w:bookmarkStart w:id="160" w:name="_Toc30147010"/>
        <w:bookmarkStart w:id="161" w:name="_Toc35951495"/>
        <w:bookmarkStart w:id="162" w:name="_Toc107231770"/>
        <w:r w:rsidR="00266249" w:rsidRPr="00266249">
          <w:rPr>
            <w:rFonts w:ascii="Times New Roman" w:eastAsia="Times New Roman" w:hAnsi="Times New Roman" w:cs="Times New Roman"/>
            <w:sz w:val="28"/>
            <w:szCs w:val="28"/>
            <w:lang w:eastAsia="ru-RU"/>
          </w:rPr>
          <w:t>Часть 4. Информация о поданных теплоснабжающими организациями заявках на присвоение</w:t>
        </w:r>
      </w:hyperlink>
      <w:r w:rsidR="00266249" w:rsidRPr="00266249">
        <w:rPr>
          <w:rFonts w:ascii="Times New Roman" w:eastAsia="Times New Roman" w:hAnsi="Times New Roman" w:cs="Times New Roman"/>
          <w:sz w:val="28"/>
          <w:szCs w:val="28"/>
          <w:lang w:eastAsia="ru-RU"/>
        </w:rPr>
        <w:t xml:space="preserve"> </w:t>
      </w:r>
      <w:hyperlink r:id="rId269" w:anchor="bookmark70" w:history="1">
        <w:r w:rsidR="00266249" w:rsidRPr="00266249">
          <w:rPr>
            <w:rFonts w:ascii="Times New Roman" w:eastAsia="Times New Roman" w:hAnsi="Times New Roman" w:cs="Times New Roman"/>
            <w:sz w:val="28"/>
            <w:szCs w:val="28"/>
            <w:lang w:eastAsia="ru-RU"/>
          </w:rPr>
          <w:t>статуса единой теплоснабжающей организации</w:t>
        </w:r>
        <w:bookmarkEnd w:id="160"/>
        <w:bookmarkEnd w:id="161"/>
        <w:bookmarkEnd w:id="162"/>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 рамках разработки проекта схемы теплоснабжения, заявки теплоснабжающих организаций, на присвоение статуса единой теплоснабжающей организации, отсутствуют.</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70" w:anchor="bookmark71" w:history="1">
        <w:bookmarkStart w:id="163" w:name="_Toc30147011"/>
        <w:bookmarkStart w:id="164" w:name="_Toc35951496"/>
        <w:bookmarkStart w:id="165" w:name="_Toc107231771"/>
        <w:r w:rsidR="00266249" w:rsidRPr="00266249">
          <w:rPr>
            <w:rFonts w:ascii="Times New Roman" w:eastAsia="Times New Roman" w:hAnsi="Times New Roman" w:cs="Times New Roman"/>
            <w:sz w:val="28"/>
            <w:szCs w:val="28"/>
            <w:lang w:eastAsia="ru-RU"/>
          </w:rPr>
          <w:t>Часть 5. Реестр систем теплоснабжения, содержащий перечень теплоснабжающих</w:t>
        </w:r>
      </w:hyperlink>
      <w:r w:rsidR="00266249" w:rsidRPr="00266249">
        <w:rPr>
          <w:rFonts w:ascii="Times New Roman" w:eastAsia="Times New Roman" w:hAnsi="Times New Roman" w:cs="Times New Roman"/>
          <w:sz w:val="28"/>
          <w:szCs w:val="28"/>
          <w:lang w:eastAsia="ru-RU"/>
        </w:rPr>
        <w:t xml:space="preserve"> </w:t>
      </w:r>
      <w:hyperlink r:id="rId271" w:anchor="bookmark71" w:history="1">
        <w:r w:rsidR="00266249" w:rsidRPr="00266249">
          <w:rPr>
            <w:rFonts w:ascii="Times New Roman" w:eastAsia="Times New Roman" w:hAnsi="Times New Roman" w:cs="Times New Roman"/>
            <w:sz w:val="28"/>
            <w:szCs w:val="28"/>
            <w:lang w:eastAsia="ru-RU"/>
          </w:rPr>
          <w:t>организаций, действующих в каждой системе теплоснабжения, расположенных в границах</w:t>
        </w:r>
      </w:hyperlink>
      <w:r w:rsidR="00266249" w:rsidRPr="00266249">
        <w:rPr>
          <w:rFonts w:ascii="Times New Roman" w:eastAsia="Times New Roman" w:hAnsi="Times New Roman" w:cs="Times New Roman"/>
          <w:sz w:val="28"/>
          <w:szCs w:val="28"/>
          <w:lang w:eastAsia="ru-RU"/>
        </w:rPr>
        <w:t xml:space="preserve"> </w:t>
      </w:r>
      <w:hyperlink r:id="rId272" w:anchor="bookmark71" w:history="1">
        <w:r w:rsidR="00266249" w:rsidRPr="00266249">
          <w:rPr>
            <w:rFonts w:ascii="Times New Roman" w:eastAsia="Times New Roman" w:hAnsi="Times New Roman" w:cs="Times New Roman"/>
            <w:sz w:val="28"/>
            <w:szCs w:val="28"/>
            <w:lang w:eastAsia="ru-RU"/>
          </w:rPr>
          <w:t>поселения, городского округа, города федерального значения</w:t>
        </w:r>
        <w:bookmarkEnd w:id="163"/>
        <w:bookmarkEnd w:id="164"/>
        <w:bookmarkEnd w:id="165"/>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 таблице представлен реестр систем теплоснабжения, содержащий перечень теплоснабжающих организаций, действующих в каждой системе теплоснабжения, расположенных в муниципальном образовании г. Ачинск.</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Таблица 10.2.2 - Реестр систем теплоснабжения</w:t>
      </w:r>
    </w:p>
    <w:tbl>
      <w:tblPr>
        <w:tblW w:w="4987" w:type="pct"/>
        <w:jc w:val="center"/>
        <w:tblLook w:val="04A0" w:firstRow="1" w:lastRow="0" w:firstColumn="1" w:lastColumn="0" w:noHBand="0" w:noVBand="1"/>
      </w:tblPr>
      <w:tblGrid>
        <w:gridCol w:w="409"/>
        <w:gridCol w:w="2874"/>
        <w:gridCol w:w="2898"/>
        <w:gridCol w:w="3277"/>
      </w:tblGrid>
      <w:tr w:rsidR="00266249" w:rsidRPr="00266249" w:rsidTr="00597C11">
        <w:trPr>
          <w:jc w:val="center"/>
        </w:trPr>
        <w:tc>
          <w:tcPr>
            <w:tcW w:w="403" w:type="dxa"/>
            <w:tcBorders>
              <w:top w:val="single" w:sz="4" w:space="0" w:color="auto"/>
              <w:left w:val="single" w:sz="4" w:space="0" w:color="auto"/>
              <w:bottom w:val="single" w:sz="4" w:space="0" w:color="auto"/>
              <w:right w:val="single" w:sz="4" w:space="0" w:color="auto"/>
            </w:tcBorders>
            <w:shd w:val="clear" w:color="auto" w:fill="auto"/>
            <w:tcMar>
              <w:top w:w="120" w:type="dxa"/>
              <w:left w:w="20" w:type="dxa"/>
              <w:bottom w:w="12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w:t>
            </w:r>
          </w:p>
        </w:tc>
        <w:tc>
          <w:tcPr>
            <w:tcW w:w="2832"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Теплового источника</w:t>
            </w:r>
          </w:p>
        </w:tc>
        <w:tc>
          <w:tcPr>
            <w:tcW w:w="28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Теплоснабжающая организация</w:t>
            </w:r>
          </w:p>
        </w:tc>
        <w:tc>
          <w:tcPr>
            <w:tcW w:w="32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Теплосетевая организация</w:t>
            </w:r>
          </w:p>
        </w:tc>
      </w:tr>
      <w:tr w:rsidR="00266249" w:rsidRPr="00266249" w:rsidTr="00597C11">
        <w:trPr>
          <w:jc w:val="center"/>
        </w:trPr>
        <w:tc>
          <w:tcPr>
            <w:tcW w:w="403" w:type="dxa"/>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1</w:t>
            </w: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Котельная № 1</w:t>
            </w:r>
          </w:p>
        </w:tc>
        <w:tc>
          <w:tcPr>
            <w:tcW w:w="2856"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ООО «Теплосеть»</w:t>
            </w:r>
          </w:p>
        </w:tc>
        <w:tc>
          <w:tcPr>
            <w:tcW w:w="323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ООО «Теплосеть»</w:t>
            </w: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Котельная №2</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Котельная №3</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Котельная №4</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Котельная №5</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p>
        </w:tc>
      </w:tr>
      <w:tr w:rsidR="00266249" w:rsidRPr="00266249" w:rsidTr="00597C11">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Котельная №6</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p>
        </w:tc>
      </w:tr>
      <w:tr w:rsidR="00266249" w:rsidRPr="00266249" w:rsidTr="00597C11">
        <w:trPr>
          <w:jc w:val="center"/>
        </w:trPr>
        <w:tc>
          <w:tcPr>
            <w:tcW w:w="403"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2</w:t>
            </w: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Ачинская ТЭЦ</w:t>
            </w:r>
          </w:p>
        </w:tc>
        <w:tc>
          <w:tcPr>
            <w:tcW w:w="285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АО «Русал Ачинский Глиноземный Комбинат»</w:t>
            </w:r>
          </w:p>
        </w:tc>
        <w:tc>
          <w:tcPr>
            <w:tcW w:w="32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ООО «Теплосеть»</w:t>
            </w:r>
          </w:p>
        </w:tc>
      </w:tr>
      <w:tr w:rsidR="00266249" w:rsidRPr="00266249" w:rsidTr="00597C11">
        <w:trPr>
          <w:jc w:val="center"/>
        </w:trPr>
        <w:tc>
          <w:tcPr>
            <w:tcW w:w="403"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3</w:t>
            </w: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Котельная ООО ТК «Восток»</w:t>
            </w:r>
          </w:p>
        </w:tc>
        <w:tc>
          <w:tcPr>
            <w:tcW w:w="285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ООО ТК «Восток»</w:t>
            </w:r>
          </w:p>
        </w:tc>
        <w:tc>
          <w:tcPr>
            <w:tcW w:w="32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lang w:eastAsia="ru-RU"/>
              </w:rPr>
            </w:pPr>
            <w:r w:rsidRPr="00266249">
              <w:rPr>
                <w:rFonts w:ascii="Times New Roman" w:eastAsia="Times New Roman" w:hAnsi="Times New Roman" w:cs="Times New Roman"/>
                <w:sz w:val="24"/>
                <w:szCs w:val="24"/>
                <w:lang w:eastAsia="ru-RU"/>
              </w:rPr>
              <w:t>ООО ТК «Восток» (2 вывод)</w:t>
            </w:r>
          </w:p>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ООО «Теплосеть» (1 вывод)</w:t>
            </w:r>
          </w:p>
        </w:tc>
      </w:tr>
      <w:tr w:rsidR="00266249" w:rsidRPr="00266249" w:rsidTr="00597C11">
        <w:trPr>
          <w:jc w:val="center"/>
        </w:trPr>
        <w:tc>
          <w:tcPr>
            <w:tcW w:w="403"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4</w:t>
            </w: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Котельная ЗАО "Назаровское"</w:t>
            </w:r>
          </w:p>
        </w:tc>
        <w:tc>
          <w:tcPr>
            <w:tcW w:w="285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ЗАО "Назаровское"</w:t>
            </w:r>
          </w:p>
        </w:tc>
        <w:tc>
          <w:tcPr>
            <w:tcW w:w="32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ЗАО "Назаровское"</w:t>
            </w:r>
          </w:p>
        </w:tc>
      </w:tr>
      <w:tr w:rsidR="00266249" w:rsidRPr="00266249" w:rsidTr="00597C11">
        <w:trPr>
          <w:jc w:val="center"/>
        </w:trPr>
        <w:tc>
          <w:tcPr>
            <w:tcW w:w="403"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5</w:t>
            </w: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Котельная ТЧР-12 ст. Ачинск-2 ОАО «РЖД»</w:t>
            </w:r>
          </w:p>
        </w:tc>
        <w:tc>
          <w:tcPr>
            <w:tcW w:w="285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ОАО «РЖД»</w:t>
            </w:r>
          </w:p>
        </w:tc>
        <w:tc>
          <w:tcPr>
            <w:tcW w:w="32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4"/>
                <w:szCs w:val="24"/>
              </w:rPr>
            </w:pPr>
            <w:r w:rsidRPr="00266249">
              <w:rPr>
                <w:rFonts w:ascii="Times New Roman" w:eastAsia="Times New Roman" w:hAnsi="Times New Roman" w:cs="Times New Roman"/>
                <w:sz w:val="24"/>
                <w:szCs w:val="24"/>
                <w:lang w:eastAsia="ru-RU"/>
              </w:rPr>
              <w:t>ОАО «РЖД»</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9138ED" w:rsidP="00266249">
      <w:pPr>
        <w:autoSpaceDE w:val="0"/>
        <w:autoSpaceDN w:val="0"/>
        <w:spacing w:after="0" w:line="240" w:lineRule="auto"/>
        <w:jc w:val="center"/>
        <w:rPr>
          <w:rFonts w:ascii="Times New Roman" w:eastAsia="Times New Roman" w:hAnsi="Times New Roman" w:cs="Times New Roman"/>
          <w:sz w:val="28"/>
          <w:szCs w:val="28"/>
          <w:lang w:eastAsia="ru-RU"/>
        </w:rPr>
      </w:pPr>
      <w:hyperlink r:id="rId273" w:anchor="bookmark72" w:history="1">
        <w:bookmarkStart w:id="166" w:name="_Toc30147012"/>
        <w:bookmarkStart w:id="167" w:name="_Toc35951497"/>
        <w:bookmarkStart w:id="168" w:name="_Toc107231772"/>
        <w:r w:rsidR="00266249" w:rsidRPr="00266249">
          <w:rPr>
            <w:rFonts w:ascii="Times New Roman" w:eastAsia="Times New Roman" w:hAnsi="Times New Roman" w:cs="Times New Roman"/>
            <w:sz w:val="28"/>
            <w:szCs w:val="28"/>
            <w:lang w:eastAsia="ru-RU"/>
          </w:rPr>
          <w:t>РАЗДЕЛ 11. РЕШЕНИЯ О РАСПРЕДЕЛЕНИИ ТЕПЛОВОЙ НАГРУЗКИ МЕЖДУ</w:t>
        </w:r>
      </w:hyperlink>
      <w:r w:rsidR="00266249" w:rsidRPr="00266249">
        <w:rPr>
          <w:rFonts w:ascii="Times New Roman" w:eastAsia="Times New Roman" w:hAnsi="Times New Roman" w:cs="Times New Roman"/>
          <w:sz w:val="28"/>
          <w:szCs w:val="28"/>
          <w:lang w:eastAsia="ru-RU"/>
        </w:rPr>
        <w:t xml:space="preserve"> </w:t>
      </w:r>
      <w:hyperlink r:id="rId274" w:anchor="bookmark72" w:history="1">
        <w:r w:rsidR="00266249" w:rsidRPr="00266249">
          <w:rPr>
            <w:rFonts w:ascii="Times New Roman" w:eastAsia="Times New Roman" w:hAnsi="Times New Roman" w:cs="Times New Roman"/>
            <w:sz w:val="28"/>
            <w:szCs w:val="28"/>
            <w:lang w:eastAsia="ru-RU"/>
          </w:rPr>
          <w:t>ИСТОЧНИКАМИ ТЕПЛОВОЙ ЭНЕРГИИ</w:t>
        </w:r>
        <w:bookmarkEnd w:id="166"/>
        <w:bookmarkEnd w:id="167"/>
        <w:bookmarkEnd w:id="168"/>
      </w:hyperlink>
    </w:p>
    <w:p w:rsidR="00266249" w:rsidRPr="00266249" w:rsidRDefault="00266249" w:rsidP="00266249">
      <w:pPr>
        <w:autoSpaceDE w:val="0"/>
        <w:autoSpaceDN w:val="0"/>
        <w:spacing w:after="0" w:line="240" w:lineRule="auto"/>
        <w:jc w:val="center"/>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Актуализированной схемой теплоснабжения предлагается осуществить вывод котельной №1 из эксплуатации в 2025 году.</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jc w:val="center"/>
        <w:rPr>
          <w:rFonts w:ascii="Times New Roman" w:eastAsia="Times New Roman" w:hAnsi="Times New Roman" w:cs="Times New Roman"/>
          <w:sz w:val="28"/>
          <w:szCs w:val="28"/>
          <w:lang w:eastAsia="ru-RU"/>
        </w:rPr>
      </w:pPr>
      <w:hyperlink r:id="rId275" w:anchor="bookmark73" w:history="1">
        <w:bookmarkStart w:id="169" w:name="_Toc35951498"/>
        <w:bookmarkStart w:id="170" w:name="_Toc30147013"/>
        <w:bookmarkStart w:id="171" w:name="_Toc107231773"/>
        <w:r w:rsidR="00266249" w:rsidRPr="00266249">
          <w:rPr>
            <w:rFonts w:ascii="Times New Roman" w:eastAsia="Times New Roman" w:hAnsi="Times New Roman" w:cs="Times New Roman"/>
            <w:sz w:val="28"/>
            <w:szCs w:val="28"/>
            <w:lang w:eastAsia="ru-RU"/>
          </w:rPr>
          <w:t>РАЗДЕЛ 12. РЕШЕНИЯ ПО БЕСХОЗЯЙНЫМ ТЕПЛОВЫМ СЕТЯМ</w:t>
        </w:r>
        <w:bookmarkEnd w:id="169"/>
        <w:bookmarkEnd w:id="170"/>
        <w:bookmarkEnd w:id="171"/>
      </w:hyperlink>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Согласно ст. 15, п. 6 Федерального закона от 27 июля 2010 года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Список бесхозных сетей представлен в таблице 12.1.</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lastRenderedPageBreak/>
        <w:t>Таблица 12.1 - Перечень выявленных бесхозяйных тепловых сетей</w:t>
      </w:r>
    </w:p>
    <w:tbl>
      <w:tblPr>
        <w:tblW w:w="5000" w:type="pct"/>
        <w:jc w:val="center"/>
        <w:tblLook w:val="04A0" w:firstRow="1" w:lastRow="0" w:firstColumn="1" w:lastColumn="0" w:noHBand="0" w:noVBand="1"/>
      </w:tblPr>
      <w:tblGrid>
        <w:gridCol w:w="486"/>
        <w:gridCol w:w="1543"/>
        <w:gridCol w:w="1615"/>
        <w:gridCol w:w="1143"/>
        <w:gridCol w:w="1983"/>
        <w:gridCol w:w="1564"/>
        <w:gridCol w:w="1237"/>
      </w:tblGrid>
      <w:tr w:rsidR="00266249" w:rsidRPr="00266249" w:rsidTr="00597C11">
        <w:trPr>
          <w:trHeight w:val="20"/>
          <w:tblHeader/>
          <w:jc w:val="center"/>
        </w:trPr>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 п/п</w:t>
            </w:r>
          </w:p>
        </w:tc>
        <w:tc>
          <w:tcPr>
            <w:tcW w:w="797"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Наименование</w:t>
            </w:r>
          </w:p>
        </w:tc>
        <w:tc>
          <w:tcPr>
            <w:tcW w:w="851"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Адрес</w:t>
            </w:r>
          </w:p>
        </w:tc>
        <w:tc>
          <w:tcPr>
            <w:tcW w:w="603"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год постройки</w:t>
            </w:r>
          </w:p>
        </w:tc>
        <w:tc>
          <w:tcPr>
            <w:tcW w:w="1015"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кадастровый номер</w:t>
            </w:r>
          </w:p>
        </w:tc>
        <w:tc>
          <w:tcPr>
            <w:tcW w:w="823"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Площадь, протяженность</w:t>
            </w:r>
          </w:p>
        </w:tc>
        <w:tc>
          <w:tcPr>
            <w:tcW w:w="652"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Дата постановки на учет</w:t>
            </w:r>
          </w:p>
        </w:tc>
      </w:tr>
      <w:tr w:rsidR="00266249" w:rsidRPr="00266249" w:rsidTr="00597C11">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w:t>
            </w:r>
          </w:p>
        </w:tc>
        <w:tc>
          <w:tcPr>
            <w:tcW w:w="7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ул. Чкалова, 26</w:t>
            </w:r>
          </w:p>
        </w:tc>
        <w:tc>
          <w:tcPr>
            <w:tcW w:w="60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01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24:43:0000000:25635</w:t>
            </w:r>
          </w:p>
        </w:tc>
        <w:tc>
          <w:tcPr>
            <w:tcW w:w="82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239,0</w:t>
            </w:r>
          </w:p>
        </w:tc>
        <w:tc>
          <w:tcPr>
            <w:tcW w:w="6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30.12.2013</w:t>
            </w:r>
          </w:p>
        </w:tc>
      </w:tr>
      <w:tr w:rsidR="00266249" w:rsidRPr="00266249" w:rsidTr="00597C11">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w:t>
            </w:r>
          </w:p>
        </w:tc>
        <w:tc>
          <w:tcPr>
            <w:tcW w:w="7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ул. Льва Толстого, от ТК-7 до т. 7/1</w:t>
            </w:r>
          </w:p>
        </w:tc>
        <w:tc>
          <w:tcPr>
            <w:tcW w:w="60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01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24:43:0102017:48</w:t>
            </w:r>
          </w:p>
        </w:tc>
        <w:tc>
          <w:tcPr>
            <w:tcW w:w="82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208,0</w:t>
            </w:r>
          </w:p>
        </w:tc>
        <w:tc>
          <w:tcPr>
            <w:tcW w:w="6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25.12.2013</w:t>
            </w:r>
          </w:p>
        </w:tc>
      </w:tr>
      <w:tr w:rsidR="00266249" w:rsidRPr="00266249" w:rsidTr="00597C11">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w:t>
            </w:r>
          </w:p>
        </w:tc>
        <w:tc>
          <w:tcPr>
            <w:tcW w:w="7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ул. Зеленая Горка от ТК-22з до ж/д 25</w:t>
            </w:r>
          </w:p>
        </w:tc>
        <w:tc>
          <w:tcPr>
            <w:tcW w:w="60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01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24:43:0000000:25643</w:t>
            </w:r>
          </w:p>
        </w:tc>
        <w:tc>
          <w:tcPr>
            <w:tcW w:w="82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124,0</w:t>
            </w:r>
          </w:p>
        </w:tc>
        <w:tc>
          <w:tcPr>
            <w:tcW w:w="6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14.01.2014</w:t>
            </w:r>
          </w:p>
        </w:tc>
      </w:tr>
      <w:tr w:rsidR="00266249" w:rsidRPr="00266249" w:rsidTr="00597C11">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4</w:t>
            </w:r>
          </w:p>
        </w:tc>
        <w:tc>
          <w:tcPr>
            <w:tcW w:w="7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ул. Пузановой, 38</w:t>
            </w:r>
          </w:p>
        </w:tc>
        <w:tc>
          <w:tcPr>
            <w:tcW w:w="60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01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24:43:0000000:32799</w:t>
            </w:r>
          </w:p>
        </w:tc>
        <w:tc>
          <w:tcPr>
            <w:tcW w:w="82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13,0</w:t>
            </w:r>
          </w:p>
        </w:tc>
        <w:tc>
          <w:tcPr>
            <w:tcW w:w="6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05.03.2015</w:t>
            </w:r>
          </w:p>
        </w:tc>
      </w:tr>
      <w:tr w:rsidR="00266249" w:rsidRPr="00266249" w:rsidTr="00597C11">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5</w:t>
            </w:r>
          </w:p>
        </w:tc>
        <w:tc>
          <w:tcPr>
            <w:tcW w:w="7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ул. Коминтерна, д. 63, ул. Чайковского, д. 3</w:t>
            </w:r>
          </w:p>
        </w:tc>
        <w:tc>
          <w:tcPr>
            <w:tcW w:w="60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01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24:43:0128021:207</w:t>
            </w:r>
          </w:p>
        </w:tc>
        <w:tc>
          <w:tcPr>
            <w:tcW w:w="82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117,0</w:t>
            </w:r>
          </w:p>
        </w:tc>
        <w:tc>
          <w:tcPr>
            <w:tcW w:w="6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05.03.2015</w:t>
            </w:r>
          </w:p>
        </w:tc>
      </w:tr>
      <w:tr w:rsidR="00266249" w:rsidRPr="00266249" w:rsidTr="00597C11">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w:t>
            </w:r>
          </w:p>
        </w:tc>
        <w:tc>
          <w:tcPr>
            <w:tcW w:w="7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ул. Льва Толстого от жилого дома № 19 до здания № 23</w:t>
            </w:r>
          </w:p>
        </w:tc>
        <w:tc>
          <w:tcPr>
            <w:tcW w:w="60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1996</w:t>
            </w:r>
          </w:p>
        </w:tc>
        <w:tc>
          <w:tcPr>
            <w:tcW w:w="101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24:43:0000000:33352</w:t>
            </w:r>
          </w:p>
        </w:tc>
        <w:tc>
          <w:tcPr>
            <w:tcW w:w="82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17,0</w:t>
            </w:r>
          </w:p>
        </w:tc>
        <w:tc>
          <w:tcPr>
            <w:tcW w:w="652" w:type="pct"/>
            <w:tcBorders>
              <w:top w:val="nil"/>
              <w:left w:val="nil"/>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23.05.2016</w:t>
            </w:r>
          </w:p>
        </w:tc>
      </w:tr>
      <w:tr w:rsidR="00266249" w:rsidRPr="00266249" w:rsidTr="00597C11">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w:t>
            </w:r>
          </w:p>
        </w:tc>
        <w:tc>
          <w:tcPr>
            <w:tcW w:w="7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от ТК-1 до детского больничного комплекса</w:t>
            </w:r>
          </w:p>
        </w:tc>
        <w:tc>
          <w:tcPr>
            <w:tcW w:w="60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1985</w:t>
            </w:r>
          </w:p>
        </w:tc>
        <w:tc>
          <w:tcPr>
            <w:tcW w:w="101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24:43:0126007:54</w:t>
            </w:r>
          </w:p>
        </w:tc>
        <w:tc>
          <w:tcPr>
            <w:tcW w:w="82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97,0</w:t>
            </w:r>
          </w:p>
        </w:tc>
        <w:tc>
          <w:tcPr>
            <w:tcW w:w="6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02.06.2016</w:t>
            </w:r>
          </w:p>
        </w:tc>
      </w:tr>
      <w:tr w:rsidR="00266249" w:rsidRPr="00266249" w:rsidTr="00597C11">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8</w:t>
            </w:r>
          </w:p>
        </w:tc>
        <w:tc>
          <w:tcPr>
            <w:tcW w:w="7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от ТК-45 по пр. Лапенкова, до здания роддома</w:t>
            </w:r>
          </w:p>
        </w:tc>
        <w:tc>
          <w:tcPr>
            <w:tcW w:w="60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1985</w:t>
            </w:r>
          </w:p>
        </w:tc>
        <w:tc>
          <w:tcPr>
            <w:tcW w:w="101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24:43:0126007:53</w:t>
            </w:r>
          </w:p>
        </w:tc>
        <w:tc>
          <w:tcPr>
            <w:tcW w:w="82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70,0</w:t>
            </w:r>
          </w:p>
        </w:tc>
        <w:tc>
          <w:tcPr>
            <w:tcW w:w="6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07.06.2016</w:t>
            </w:r>
          </w:p>
        </w:tc>
      </w:tr>
      <w:tr w:rsidR="00266249" w:rsidRPr="00266249" w:rsidTr="00597C11">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9</w:t>
            </w:r>
          </w:p>
        </w:tc>
        <w:tc>
          <w:tcPr>
            <w:tcW w:w="7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м-он 6, дом 3А</w:t>
            </w:r>
          </w:p>
        </w:tc>
        <w:tc>
          <w:tcPr>
            <w:tcW w:w="603" w:type="pct"/>
            <w:tcBorders>
              <w:top w:val="nil"/>
              <w:left w:val="nil"/>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01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24:43:0115006:847</w:t>
            </w:r>
          </w:p>
        </w:tc>
        <w:tc>
          <w:tcPr>
            <w:tcW w:w="82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16,0</w:t>
            </w:r>
          </w:p>
        </w:tc>
        <w:tc>
          <w:tcPr>
            <w:tcW w:w="652" w:type="pct"/>
            <w:tcBorders>
              <w:top w:val="nil"/>
              <w:left w:val="nil"/>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30.10.2017</w:t>
            </w:r>
          </w:p>
        </w:tc>
      </w:tr>
      <w:tr w:rsidR="00266249" w:rsidRPr="00266249" w:rsidTr="00597C11">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10</w:t>
            </w:r>
          </w:p>
        </w:tc>
        <w:tc>
          <w:tcPr>
            <w:tcW w:w="7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ЮВР,  до жилого дома № 15А</w:t>
            </w:r>
          </w:p>
        </w:tc>
        <w:tc>
          <w:tcPr>
            <w:tcW w:w="603" w:type="pct"/>
            <w:tcBorders>
              <w:top w:val="nil"/>
              <w:left w:val="nil"/>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1986</w:t>
            </w:r>
          </w:p>
        </w:tc>
        <w:tc>
          <w:tcPr>
            <w:tcW w:w="1015" w:type="pct"/>
            <w:tcBorders>
              <w:top w:val="nil"/>
              <w:left w:val="nil"/>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24:43:0126004:778</w:t>
            </w:r>
          </w:p>
        </w:tc>
        <w:tc>
          <w:tcPr>
            <w:tcW w:w="823" w:type="pct"/>
            <w:tcBorders>
              <w:top w:val="nil"/>
              <w:left w:val="nil"/>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69,0</w:t>
            </w:r>
          </w:p>
        </w:tc>
        <w:tc>
          <w:tcPr>
            <w:tcW w:w="6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13.07.2018</w:t>
            </w:r>
          </w:p>
        </w:tc>
      </w:tr>
      <w:tr w:rsidR="00266249" w:rsidRPr="00266249" w:rsidTr="00597C11">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11</w:t>
            </w:r>
          </w:p>
        </w:tc>
        <w:tc>
          <w:tcPr>
            <w:tcW w:w="7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ул. Майская, 1</w:t>
            </w:r>
          </w:p>
        </w:tc>
        <w:tc>
          <w:tcPr>
            <w:tcW w:w="60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1986</w:t>
            </w:r>
          </w:p>
        </w:tc>
        <w:tc>
          <w:tcPr>
            <w:tcW w:w="1015" w:type="pct"/>
            <w:tcBorders>
              <w:top w:val="nil"/>
              <w:left w:val="nil"/>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24:43:0000000:56001</w:t>
            </w:r>
          </w:p>
        </w:tc>
        <w:tc>
          <w:tcPr>
            <w:tcW w:w="82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149,0</w:t>
            </w:r>
          </w:p>
        </w:tc>
        <w:tc>
          <w:tcPr>
            <w:tcW w:w="6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17.08.2018</w:t>
            </w:r>
          </w:p>
        </w:tc>
      </w:tr>
      <w:tr w:rsidR="00266249" w:rsidRPr="00266249" w:rsidTr="00597C11">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12</w:t>
            </w:r>
          </w:p>
        </w:tc>
        <w:tc>
          <w:tcPr>
            <w:tcW w:w="7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м-он 4, дом 29</w:t>
            </w:r>
          </w:p>
        </w:tc>
        <w:tc>
          <w:tcPr>
            <w:tcW w:w="603" w:type="pct"/>
            <w:tcBorders>
              <w:top w:val="nil"/>
              <w:left w:val="nil"/>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1986</w:t>
            </w:r>
          </w:p>
        </w:tc>
        <w:tc>
          <w:tcPr>
            <w:tcW w:w="1015" w:type="pct"/>
            <w:tcBorders>
              <w:top w:val="nil"/>
              <w:left w:val="nil"/>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24:43:0123001:3836</w:t>
            </w:r>
          </w:p>
        </w:tc>
        <w:tc>
          <w:tcPr>
            <w:tcW w:w="823" w:type="pct"/>
            <w:tcBorders>
              <w:top w:val="nil"/>
              <w:left w:val="nil"/>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22,0</w:t>
            </w:r>
          </w:p>
        </w:tc>
        <w:tc>
          <w:tcPr>
            <w:tcW w:w="6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17.08.2018</w:t>
            </w:r>
          </w:p>
        </w:tc>
      </w:tr>
      <w:tr w:rsidR="00266249" w:rsidRPr="00266249" w:rsidTr="00597C11">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13</w:t>
            </w:r>
          </w:p>
        </w:tc>
        <w:tc>
          <w:tcPr>
            <w:tcW w:w="797"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от точки Т4 до ввода в МКД 10Б Южная Промзона</w:t>
            </w:r>
          </w:p>
        </w:tc>
        <w:tc>
          <w:tcPr>
            <w:tcW w:w="603" w:type="pct"/>
            <w:tcBorders>
              <w:top w:val="nil"/>
              <w:left w:val="nil"/>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015" w:type="pct"/>
            <w:tcBorders>
              <w:top w:val="nil"/>
              <w:left w:val="nil"/>
              <w:bottom w:val="single" w:sz="4" w:space="0" w:color="auto"/>
              <w:right w:val="single" w:sz="4" w:space="0" w:color="auto"/>
            </w:tcBorders>
            <w:shd w:val="clear" w:color="auto" w:fill="FFFFFF"/>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823"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r w:rsidRPr="00266249">
              <w:rPr>
                <w:rFonts w:ascii="Times New Roman" w:eastAsia="Times New Roman" w:hAnsi="Times New Roman" w:cs="Times New Roman"/>
                <w:sz w:val="20"/>
                <w:szCs w:val="20"/>
                <w:lang w:eastAsia="ru-RU"/>
              </w:rPr>
              <w:t>161,0</w:t>
            </w:r>
          </w:p>
        </w:tc>
        <w:tc>
          <w:tcPr>
            <w:tcW w:w="652"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9138ED" w:rsidP="00266249">
      <w:pPr>
        <w:autoSpaceDE w:val="0"/>
        <w:autoSpaceDN w:val="0"/>
        <w:spacing w:after="0" w:line="240" w:lineRule="auto"/>
        <w:jc w:val="center"/>
        <w:rPr>
          <w:rFonts w:ascii="Times New Roman" w:eastAsia="Times New Roman" w:hAnsi="Times New Roman" w:cs="Times New Roman"/>
          <w:sz w:val="28"/>
          <w:szCs w:val="28"/>
          <w:lang w:eastAsia="ru-RU"/>
        </w:rPr>
      </w:pPr>
      <w:hyperlink r:id="rId276" w:anchor="bookmark74" w:history="1">
        <w:bookmarkStart w:id="172" w:name="_Toc107231774"/>
        <w:r w:rsidR="00266249" w:rsidRPr="00266249">
          <w:rPr>
            <w:rFonts w:ascii="Times New Roman" w:eastAsia="Times New Roman" w:hAnsi="Times New Roman" w:cs="Times New Roman"/>
            <w:sz w:val="28"/>
            <w:szCs w:val="28"/>
            <w:lang w:eastAsia="ru-RU"/>
          </w:rPr>
          <w:t>РАЗДЕЛ 13. СИНХРОНИЗАЦИЯ СХЕМЫ ТЕПЛОСНАБЖЕНИЯ СО СХЕМОЙ</w:t>
        </w:r>
      </w:hyperlink>
      <w:r w:rsidR="00266249" w:rsidRPr="00266249">
        <w:rPr>
          <w:rFonts w:ascii="Times New Roman" w:eastAsia="Times New Roman" w:hAnsi="Times New Roman" w:cs="Times New Roman"/>
          <w:sz w:val="28"/>
          <w:szCs w:val="28"/>
          <w:lang w:eastAsia="ru-RU"/>
        </w:rPr>
        <w:t xml:space="preserve"> </w:t>
      </w:r>
      <w:hyperlink r:id="rId277" w:anchor="bookmark74" w:history="1">
        <w:r w:rsidR="00266249" w:rsidRPr="00266249">
          <w:rPr>
            <w:rFonts w:ascii="Times New Roman" w:eastAsia="Times New Roman" w:hAnsi="Times New Roman" w:cs="Times New Roman"/>
            <w:sz w:val="28"/>
            <w:szCs w:val="28"/>
            <w:lang w:eastAsia="ru-RU"/>
          </w:rPr>
          <w:t>ГАЗИФИКАЦИИ СУБЪЕКТА РОССИЙСКОЙ ФЕДЕРАЦИИ И (ИЛИ) ПОСЕЛЕНИЯ,</w:t>
        </w:r>
      </w:hyperlink>
      <w:r w:rsidR="00266249" w:rsidRPr="00266249">
        <w:rPr>
          <w:rFonts w:ascii="Times New Roman" w:eastAsia="Times New Roman" w:hAnsi="Times New Roman" w:cs="Times New Roman"/>
          <w:sz w:val="28"/>
          <w:szCs w:val="28"/>
          <w:lang w:eastAsia="ru-RU"/>
        </w:rPr>
        <w:t xml:space="preserve"> </w:t>
      </w:r>
      <w:hyperlink r:id="rId278" w:anchor="bookmark74" w:history="1">
        <w:r w:rsidR="00266249" w:rsidRPr="00266249">
          <w:rPr>
            <w:rFonts w:ascii="Times New Roman" w:eastAsia="Times New Roman" w:hAnsi="Times New Roman" w:cs="Times New Roman"/>
            <w:sz w:val="28"/>
            <w:szCs w:val="28"/>
            <w:lang w:eastAsia="ru-RU"/>
          </w:rPr>
          <w:t>СХЕМОЙ И ПРОГРАММОЙ РАЗВИТИЯ ЭЛЕКТРОЭНЕРГЕТИКИ, А ТАКЖЕ СО СХЕМОЙ</w:t>
        </w:r>
      </w:hyperlink>
      <w:r w:rsidR="00266249" w:rsidRPr="00266249">
        <w:rPr>
          <w:rFonts w:ascii="Times New Roman" w:eastAsia="Times New Roman" w:hAnsi="Times New Roman" w:cs="Times New Roman"/>
          <w:sz w:val="28"/>
          <w:szCs w:val="28"/>
          <w:lang w:eastAsia="ru-RU"/>
        </w:rPr>
        <w:t xml:space="preserve"> </w:t>
      </w:r>
      <w:hyperlink r:id="rId279" w:anchor="bookmark74" w:history="1">
        <w:r w:rsidR="00266249" w:rsidRPr="00266249">
          <w:rPr>
            <w:rFonts w:ascii="Times New Roman" w:eastAsia="Times New Roman" w:hAnsi="Times New Roman" w:cs="Times New Roman"/>
            <w:sz w:val="28"/>
            <w:szCs w:val="28"/>
            <w:lang w:eastAsia="ru-RU"/>
          </w:rPr>
          <w:t>ВОДОСНАБЖЕНИЯ И ВОДООТВЕДЕНИЯ</w:t>
        </w:r>
      </w:hyperlink>
      <w:r w:rsidR="00266249" w:rsidRPr="00266249">
        <w:rPr>
          <w:rFonts w:ascii="Times New Roman" w:eastAsia="Times New Roman" w:hAnsi="Times New Roman" w:cs="Times New Roman"/>
          <w:sz w:val="28"/>
          <w:szCs w:val="28"/>
          <w:lang w:eastAsia="ru-RU"/>
        </w:rPr>
        <w:t xml:space="preserve"> ПОСЕЛЕНИЯ, ГОРОДСКОГО ОКРУГА, ГОРОДА ФЕДЕРАЛЬНОГО ЗНАЧЕНИЯ</w:t>
      </w:r>
      <w:bookmarkEnd w:id="172"/>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0"/>
          <w:szCs w:val="20"/>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80" w:anchor="bookmark75" w:history="1">
        <w:bookmarkStart w:id="173" w:name="_Toc30147015"/>
        <w:bookmarkStart w:id="174" w:name="_Toc35951500"/>
        <w:bookmarkStart w:id="175" w:name="_Toc107231775"/>
        <w:r w:rsidR="00266249" w:rsidRPr="00266249">
          <w:rPr>
            <w:rFonts w:ascii="Times New Roman" w:eastAsia="Times New Roman" w:hAnsi="Times New Roman" w:cs="Times New Roman"/>
            <w:sz w:val="28"/>
            <w:szCs w:val="28"/>
            <w:lang w:eastAsia="ru-RU"/>
          </w:rPr>
          <w:t>Часть 1. Описание решений (на основе утвержденной региональной (межрегиональной)</w:t>
        </w:r>
      </w:hyperlink>
      <w:r w:rsidR="00266249" w:rsidRPr="00266249">
        <w:rPr>
          <w:rFonts w:ascii="Times New Roman" w:eastAsia="Times New Roman" w:hAnsi="Times New Roman" w:cs="Times New Roman"/>
          <w:sz w:val="28"/>
          <w:szCs w:val="28"/>
          <w:lang w:eastAsia="ru-RU"/>
        </w:rPr>
        <w:t xml:space="preserve"> </w:t>
      </w:r>
      <w:hyperlink r:id="rId281" w:anchor="bookmark75" w:history="1">
        <w:r w:rsidR="00266249" w:rsidRPr="00266249">
          <w:rPr>
            <w:rFonts w:ascii="Times New Roman" w:eastAsia="Times New Roman" w:hAnsi="Times New Roman" w:cs="Times New Roman"/>
            <w:sz w:val="28"/>
            <w:szCs w:val="28"/>
            <w:lang w:eastAsia="ru-RU"/>
          </w:rPr>
          <w:t xml:space="preserve">программы газификации жилищно-коммунального </w:t>
        </w:r>
        <w:r w:rsidR="00266249" w:rsidRPr="00266249">
          <w:rPr>
            <w:rFonts w:ascii="Times New Roman" w:eastAsia="Times New Roman" w:hAnsi="Times New Roman" w:cs="Times New Roman"/>
            <w:sz w:val="28"/>
            <w:szCs w:val="28"/>
            <w:lang w:eastAsia="ru-RU"/>
          </w:rPr>
          <w:lastRenderedPageBreak/>
          <w:t>хозяйства, промышленных и иных</w:t>
        </w:r>
      </w:hyperlink>
      <w:r w:rsidR="00266249" w:rsidRPr="00266249">
        <w:rPr>
          <w:rFonts w:ascii="Times New Roman" w:eastAsia="Times New Roman" w:hAnsi="Times New Roman" w:cs="Times New Roman"/>
          <w:sz w:val="28"/>
          <w:szCs w:val="28"/>
          <w:lang w:eastAsia="ru-RU"/>
        </w:rPr>
        <w:t xml:space="preserve"> </w:t>
      </w:r>
      <w:hyperlink r:id="rId282" w:anchor="bookmark75" w:history="1">
        <w:r w:rsidR="00266249" w:rsidRPr="00266249">
          <w:rPr>
            <w:rFonts w:ascii="Times New Roman" w:eastAsia="Times New Roman" w:hAnsi="Times New Roman" w:cs="Times New Roman"/>
            <w:sz w:val="28"/>
            <w:szCs w:val="28"/>
            <w:lang w:eastAsia="ru-RU"/>
          </w:rPr>
          <w:t>организаций) о развитии соответствующей системы газоснабжения в части обеспечения</w:t>
        </w:r>
      </w:hyperlink>
      <w:r w:rsidR="00266249" w:rsidRPr="00266249">
        <w:rPr>
          <w:rFonts w:ascii="Times New Roman" w:eastAsia="Times New Roman" w:hAnsi="Times New Roman" w:cs="Times New Roman"/>
          <w:sz w:val="28"/>
          <w:szCs w:val="28"/>
          <w:lang w:eastAsia="ru-RU"/>
        </w:rPr>
        <w:t xml:space="preserve"> </w:t>
      </w:r>
      <w:hyperlink r:id="rId283" w:anchor="bookmark75" w:history="1">
        <w:r w:rsidR="00266249" w:rsidRPr="00266249">
          <w:rPr>
            <w:rFonts w:ascii="Times New Roman" w:eastAsia="Times New Roman" w:hAnsi="Times New Roman" w:cs="Times New Roman"/>
            <w:sz w:val="28"/>
            <w:szCs w:val="28"/>
            <w:lang w:eastAsia="ru-RU"/>
          </w:rPr>
          <w:t>топливом источников тепловой энергии</w:t>
        </w:r>
        <w:bookmarkEnd w:id="173"/>
        <w:bookmarkEnd w:id="174"/>
        <w:bookmarkEnd w:id="175"/>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Газоснабжение городского поселения Ачинск осуществляется сжиженным газом.</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Сжиженный газ поставляется в г. Ачинск из г. Назарово.</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r w:rsidRPr="00266249">
        <w:rPr>
          <w:rFonts w:ascii="Times New Roman" w:eastAsia="Times New Roman" w:hAnsi="Times New Roman" w:cs="Times New Roman"/>
          <w:sz w:val="28"/>
          <w:szCs w:val="28"/>
          <w:lang w:eastAsia="ru-RU"/>
        </w:rPr>
        <w:t>Расход газа. Проектные решения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Источником газоснабжения городского поселения Ачинск предусматривается природный газ.</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Планируется строительство магистрального газопровода параллельно ниткам существующего магистрального нефтепровода с отводом на планируемую газораспределительную станцию восточнее г. Ачинск.</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Проектом учитывается перспектива развития газораспределительной системы в рамках реализации «Схемы газоснабжения и газификации Ачинского района», выполненной ОАО «Газпром».</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 проекте «Схемы газоснабжения и газификации Ачинского района» предусмотрена прокладка магистрального газопровода-отвода, со строительством ГРС «Ачинск» для обеспечения потребностей населения и промышленности.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К настоящему времени по газоснабжению Красноярского края природным газом выполнены следующие проектные работы:</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схема газоснабжения Красноярского края природным газом;</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ТЭО инвестиций в строительство газопровода Проскоково-Ачинск-Красноярск;</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рабочий проект газопровода Проскоково-Ачинск-Красноярск.</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Общая потребность в газе по г. Ачинску определена «Схемой Газоснабжения» в 2,5 млрд. куб. м/год. Основной потребитель природного газа будет АГК, включая водогрейные котлы ТЭЦ.</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В генеральном плане предусматривается развитие газораспределительной сети высокого давления, с подключением теплоисточников к сетевому газу.</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Данным проектом предлагается создание надежной газораспределительной сети, закольцованной по высокому давлению.</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Генеральным планом предлагаются направления основных трасс магистральных газопроводов высокого давления. Точная трассировка и расположение ГРП, ШРП будет возможна при разработке «Проекта газоснабжения г. Ачинска».</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Использование во всех отраслях хозяйства природного газа улучшит условия проживания населения, позволит использовать газ как топливо для котельных, значительно снизит расходы на тепло- и энерговыработку.</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Потребителей сжиженного газа необходимо перевести на природный газ.</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Согласно СП 42.101-2003, удельное коммунально-бытовое газопотребление по поселению составит 120 куб. м/год – для потребителей </w:t>
      </w:r>
      <w:r w:rsidRPr="00266249">
        <w:rPr>
          <w:rFonts w:ascii="Times New Roman" w:eastAsia="Times New Roman" w:hAnsi="Times New Roman" w:cs="Times New Roman"/>
          <w:sz w:val="28"/>
          <w:szCs w:val="28"/>
          <w:lang w:eastAsia="ru-RU"/>
        </w:rPr>
        <w:lastRenderedPageBreak/>
        <w:t>многоквартирного фонда, с централизованным теплоснабжением и горячим водоснабжением и 300 куб. м/год – для потребителей индивидуального жилищного фонда.</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Потребление природного газа по городскому поселению Ачинск на первую очередь составит 2,3 млрд. куб. м/год, на расчетный срок – 2,5 млрд. куб. м/год.</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Систему газоснабжения в городском поселении предлагается организовать трехступенчатой: высокое – давление среднее давление – низкое давление.</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Для газификации г. Ачинск необходимо провести мероприятия по переводу потребителей существующего и нового жилищного фонда на природный газ.</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Местоположение трасс проектируемых газопроводов показаны на «Схеме энергоснабжения г. Ачинск» в масштабе 1:10000.</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84" w:anchor="bookmark76" w:history="1">
        <w:bookmarkStart w:id="176" w:name="_Toc30147016"/>
        <w:bookmarkStart w:id="177" w:name="_Toc35951501"/>
        <w:bookmarkStart w:id="178" w:name="_Toc107231776"/>
        <w:r w:rsidR="00266249" w:rsidRPr="00266249">
          <w:rPr>
            <w:rFonts w:ascii="Times New Roman" w:eastAsia="Times New Roman" w:hAnsi="Times New Roman" w:cs="Times New Roman"/>
            <w:sz w:val="28"/>
            <w:szCs w:val="28"/>
            <w:lang w:eastAsia="ru-RU"/>
          </w:rPr>
          <w:t>Часть 2. Описание проблем организации газоснабжения источников тепловой энергии</w:t>
        </w:r>
        <w:bookmarkEnd w:id="176"/>
        <w:bookmarkEnd w:id="177"/>
        <w:bookmarkEnd w:id="178"/>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Проблемы организации газоснабжения источников тепловой энергии на территории сельского поселения отсутствуют.</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85" w:anchor="bookmark77" w:history="1">
        <w:bookmarkStart w:id="179" w:name="_Toc30147017"/>
        <w:bookmarkStart w:id="180" w:name="_Toc35951502"/>
        <w:bookmarkStart w:id="181" w:name="_Toc107231777"/>
        <w:r w:rsidR="00266249" w:rsidRPr="00266249">
          <w:rPr>
            <w:rFonts w:ascii="Times New Roman" w:eastAsia="Times New Roman" w:hAnsi="Times New Roman" w:cs="Times New Roman"/>
            <w:sz w:val="28"/>
            <w:szCs w:val="28"/>
            <w:lang w:eastAsia="ru-RU"/>
          </w:rPr>
          <w:t>Часть 3. Предложения по корректировке утвержденной разработке) региональной</w:t>
        </w:r>
      </w:hyperlink>
      <w:r w:rsidR="00266249" w:rsidRPr="00266249">
        <w:rPr>
          <w:rFonts w:ascii="Times New Roman" w:eastAsia="Times New Roman" w:hAnsi="Times New Roman" w:cs="Times New Roman"/>
          <w:sz w:val="28"/>
          <w:szCs w:val="28"/>
          <w:lang w:eastAsia="ru-RU"/>
        </w:rPr>
        <w:t xml:space="preserve"> </w:t>
      </w:r>
      <w:hyperlink r:id="rId286" w:anchor="bookmark77" w:history="1">
        <w:r w:rsidR="00266249" w:rsidRPr="00266249">
          <w:rPr>
            <w:rFonts w:ascii="Times New Roman" w:eastAsia="Times New Roman" w:hAnsi="Times New Roman" w:cs="Times New Roman"/>
            <w:sz w:val="28"/>
            <w:szCs w:val="28"/>
            <w:lang w:eastAsia="ru-RU"/>
          </w:rPr>
          <w:t>(межрегиональной) программы газификации жилищно-коммунального хозяйства,</w:t>
        </w:r>
      </w:hyperlink>
      <w:r w:rsidR="00266249" w:rsidRPr="00266249">
        <w:rPr>
          <w:rFonts w:ascii="Times New Roman" w:eastAsia="Times New Roman" w:hAnsi="Times New Roman" w:cs="Times New Roman"/>
          <w:sz w:val="28"/>
          <w:szCs w:val="28"/>
          <w:lang w:eastAsia="ru-RU"/>
        </w:rPr>
        <w:t xml:space="preserve"> </w:t>
      </w:r>
      <w:hyperlink r:id="rId287" w:anchor="bookmark77" w:history="1">
        <w:r w:rsidR="00266249" w:rsidRPr="00266249">
          <w:rPr>
            <w:rFonts w:ascii="Times New Roman" w:eastAsia="Times New Roman" w:hAnsi="Times New Roman" w:cs="Times New Roman"/>
            <w:sz w:val="28"/>
            <w:szCs w:val="28"/>
            <w:lang w:eastAsia="ru-RU"/>
          </w:rPr>
          <w:t>промышленных и иных организаций для обеспечения согласованности такой программы с</w:t>
        </w:r>
      </w:hyperlink>
      <w:r w:rsidR="00266249" w:rsidRPr="00266249">
        <w:rPr>
          <w:rFonts w:ascii="Times New Roman" w:eastAsia="Times New Roman" w:hAnsi="Times New Roman" w:cs="Times New Roman"/>
          <w:sz w:val="28"/>
          <w:szCs w:val="28"/>
          <w:lang w:eastAsia="ru-RU"/>
        </w:rPr>
        <w:t xml:space="preserve"> </w:t>
      </w:r>
      <w:hyperlink r:id="rId288" w:anchor="bookmark77" w:history="1">
        <w:r w:rsidR="00266249" w:rsidRPr="00266249">
          <w:rPr>
            <w:rFonts w:ascii="Times New Roman" w:eastAsia="Times New Roman" w:hAnsi="Times New Roman" w:cs="Times New Roman"/>
            <w:sz w:val="28"/>
            <w:szCs w:val="28"/>
            <w:lang w:eastAsia="ru-RU"/>
          </w:rPr>
          <w:t>указанными в схеме теплоснабжения решениями о развитии источников тепловой энергии и</w:t>
        </w:r>
      </w:hyperlink>
      <w:r w:rsidR="00266249" w:rsidRPr="00266249">
        <w:rPr>
          <w:rFonts w:ascii="Times New Roman" w:eastAsia="Times New Roman" w:hAnsi="Times New Roman" w:cs="Times New Roman"/>
          <w:sz w:val="28"/>
          <w:szCs w:val="28"/>
          <w:lang w:eastAsia="ru-RU"/>
        </w:rPr>
        <w:t xml:space="preserve"> </w:t>
      </w:r>
      <w:hyperlink r:id="rId289" w:anchor="bookmark77" w:history="1">
        <w:r w:rsidR="00266249" w:rsidRPr="00266249">
          <w:rPr>
            <w:rFonts w:ascii="Times New Roman" w:eastAsia="Times New Roman" w:hAnsi="Times New Roman" w:cs="Times New Roman"/>
            <w:sz w:val="28"/>
            <w:szCs w:val="28"/>
            <w:lang w:eastAsia="ru-RU"/>
          </w:rPr>
          <w:t>систем теплоснабжения</w:t>
        </w:r>
        <w:bookmarkEnd w:id="179"/>
        <w:bookmarkEnd w:id="180"/>
        <w:bookmarkEnd w:id="181"/>
        <w:r w:rsidR="00266249" w:rsidRPr="00266249">
          <w:rPr>
            <w:rFonts w:ascii="Times New Roman" w:eastAsia="Times New Roman" w:hAnsi="Times New Roman" w:cs="Times New Roman"/>
            <w:sz w:val="28"/>
            <w:szCs w:val="28"/>
            <w:lang w:eastAsia="ru-RU"/>
          </w:rPr>
          <w:t xml:space="preserve"> </w:t>
        </w:r>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Выбор основного топлива источников теплоснабжения </w:t>
      </w:r>
      <w:bookmarkStart w:id="182" w:name="OLE_LINK229"/>
      <w:bookmarkStart w:id="183" w:name="OLE_LINK230"/>
      <w:bookmarkEnd w:id="182"/>
      <w:bookmarkEnd w:id="183"/>
      <w:r w:rsidRPr="00266249">
        <w:rPr>
          <w:rFonts w:ascii="Times New Roman" w:eastAsia="Times New Roman" w:hAnsi="Times New Roman" w:cs="Times New Roman"/>
          <w:sz w:val="28"/>
          <w:szCs w:val="28"/>
          <w:lang w:eastAsia="ru-RU"/>
        </w:rPr>
        <w:t>г. Ачинск остается неизменным.</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90" w:anchor="bookmark78" w:history="1">
        <w:bookmarkStart w:id="184" w:name="_Toc30147018"/>
        <w:bookmarkStart w:id="185" w:name="_Toc35951503"/>
        <w:bookmarkStart w:id="186" w:name="_Toc107231778"/>
        <w:r w:rsidR="00266249" w:rsidRPr="00266249">
          <w:rPr>
            <w:rFonts w:ascii="Times New Roman" w:eastAsia="Times New Roman" w:hAnsi="Times New Roman" w:cs="Times New Roman"/>
            <w:sz w:val="28"/>
            <w:szCs w:val="28"/>
            <w:lang w:eastAsia="ru-RU"/>
          </w:rPr>
          <w:t>Часть 4. Описание решений (вырабатываемых с учетом положений утвержденной схемы и</w:t>
        </w:r>
      </w:hyperlink>
      <w:r w:rsidR="00266249" w:rsidRPr="00266249">
        <w:rPr>
          <w:rFonts w:ascii="Times New Roman" w:eastAsia="Times New Roman" w:hAnsi="Times New Roman" w:cs="Times New Roman"/>
          <w:sz w:val="28"/>
          <w:szCs w:val="28"/>
          <w:lang w:eastAsia="ru-RU"/>
        </w:rPr>
        <w:t xml:space="preserve"> </w:t>
      </w:r>
      <w:hyperlink r:id="rId291" w:anchor="bookmark78" w:history="1">
        <w:r w:rsidR="00266249" w:rsidRPr="00266249">
          <w:rPr>
            <w:rFonts w:ascii="Times New Roman" w:eastAsia="Times New Roman" w:hAnsi="Times New Roman" w:cs="Times New Roman"/>
            <w:sz w:val="28"/>
            <w:szCs w:val="28"/>
            <w:lang w:eastAsia="ru-RU"/>
          </w:rPr>
          <w:t>программы развития Единой энергетической системы России) о строительстве,</w:t>
        </w:r>
      </w:hyperlink>
      <w:r w:rsidR="00266249" w:rsidRPr="00266249">
        <w:rPr>
          <w:rFonts w:ascii="Times New Roman" w:eastAsia="Times New Roman" w:hAnsi="Times New Roman" w:cs="Times New Roman"/>
          <w:sz w:val="28"/>
          <w:szCs w:val="28"/>
          <w:lang w:eastAsia="ru-RU"/>
        </w:rPr>
        <w:t xml:space="preserve"> </w:t>
      </w:r>
      <w:hyperlink r:id="rId292" w:anchor="bookmark78" w:history="1">
        <w:r w:rsidR="00266249" w:rsidRPr="00266249">
          <w:rPr>
            <w:rFonts w:ascii="Times New Roman" w:eastAsia="Times New Roman" w:hAnsi="Times New Roman" w:cs="Times New Roman"/>
            <w:sz w:val="28"/>
            <w:szCs w:val="28"/>
            <w:lang w:eastAsia="ru-RU"/>
          </w:rPr>
          <w:t>реконструкции, техническом перевооружении, выводе из эксплуатации источников тепловой</w:t>
        </w:r>
      </w:hyperlink>
      <w:r w:rsidR="00266249" w:rsidRPr="00266249">
        <w:rPr>
          <w:rFonts w:ascii="Times New Roman" w:eastAsia="Times New Roman" w:hAnsi="Times New Roman" w:cs="Times New Roman"/>
          <w:sz w:val="28"/>
          <w:szCs w:val="28"/>
          <w:lang w:eastAsia="ru-RU"/>
        </w:rPr>
        <w:t xml:space="preserve"> </w:t>
      </w:r>
      <w:hyperlink r:id="rId293" w:anchor="bookmark78" w:history="1">
        <w:r w:rsidR="00266249" w:rsidRPr="00266249">
          <w:rPr>
            <w:rFonts w:ascii="Times New Roman" w:eastAsia="Times New Roman" w:hAnsi="Times New Roman" w:cs="Times New Roman"/>
            <w:sz w:val="28"/>
            <w:szCs w:val="28"/>
            <w:lang w:eastAsia="ru-RU"/>
          </w:rPr>
          <w:t>энергии и генерирующих   объектов, включая входящее в их  состав  оборудование,</w:t>
        </w:r>
      </w:hyperlink>
      <w:r w:rsidR="00266249" w:rsidRPr="00266249">
        <w:rPr>
          <w:rFonts w:ascii="Times New Roman" w:eastAsia="Times New Roman" w:hAnsi="Times New Roman" w:cs="Times New Roman"/>
          <w:sz w:val="28"/>
          <w:szCs w:val="28"/>
          <w:lang w:eastAsia="ru-RU"/>
        </w:rPr>
        <w:t xml:space="preserve"> </w:t>
      </w:r>
      <w:hyperlink r:id="rId294" w:anchor="bookmark78" w:history="1">
        <w:r w:rsidR="00266249" w:rsidRPr="00266249">
          <w:rPr>
            <w:rFonts w:ascii="Times New Roman" w:eastAsia="Times New Roman" w:hAnsi="Times New Roman" w:cs="Times New Roman"/>
            <w:sz w:val="28"/>
            <w:szCs w:val="28"/>
            <w:lang w:eastAsia="ru-RU"/>
          </w:rPr>
          <w:t>функционирующих в режиме комбинированной выработки электрической и тепловой</w:t>
        </w:r>
      </w:hyperlink>
      <w:r w:rsidR="00266249" w:rsidRPr="00266249">
        <w:rPr>
          <w:rFonts w:ascii="Times New Roman" w:eastAsia="Times New Roman" w:hAnsi="Times New Roman" w:cs="Times New Roman"/>
          <w:sz w:val="28"/>
          <w:szCs w:val="28"/>
          <w:lang w:eastAsia="ru-RU"/>
        </w:rPr>
        <w:t xml:space="preserve"> </w:t>
      </w:r>
      <w:hyperlink r:id="rId295" w:anchor="bookmark78" w:history="1">
        <w:r w:rsidR="00266249" w:rsidRPr="00266249">
          <w:rPr>
            <w:rFonts w:ascii="Times New Roman" w:eastAsia="Times New Roman" w:hAnsi="Times New Roman" w:cs="Times New Roman"/>
            <w:sz w:val="28"/>
            <w:szCs w:val="28"/>
            <w:lang w:eastAsia="ru-RU"/>
          </w:rPr>
          <w:t>энергии, в части перспективных балансов тепловой мощности в схемах теплоснабжения</w:t>
        </w:r>
        <w:bookmarkEnd w:id="184"/>
        <w:bookmarkEnd w:id="185"/>
        <w:bookmarkEnd w:id="186"/>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 xml:space="preserve">Как было показано в разделе 7 Главы 7 «Предложения по строительству, реконструкции, техническому перевооружению и (или) модернизации источников тепловой энергии» для покрытия существующего дефицита тепловой мощности котельной № 6 ООО «Теплосеть», а также для подключения перспективных потребителей и потребителей котельных №1 (с закрытием источников тепла котельной № 1 ул. Л. Толстого) предлагается выполнить мероприятие «Реконструкция котельной № 6 ст. Ачинск-1 ООО </w:t>
      </w:r>
      <w:r w:rsidRPr="00266249">
        <w:rPr>
          <w:rFonts w:ascii="Times New Roman" w:eastAsia="Times New Roman" w:hAnsi="Times New Roman" w:cs="Times New Roman"/>
          <w:sz w:val="28"/>
          <w:szCs w:val="28"/>
          <w:lang w:eastAsia="ru-RU"/>
        </w:rPr>
        <w:lastRenderedPageBreak/>
        <w:t>«Теплосеть» с увеличением мощности до 50 МВт (49,99 Гкал/ч) с закрытием источников тепла котельной № 1 ул. Л. Толстого 2025 году.</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296" w:anchor="bookmark79" w:history="1">
        <w:bookmarkStart w:id="187" w:name="_Toc30147019"/>
        <w:bookmarkStart w:id="188" w:name="_Toc35951504"/>
        <w:bookmarkStart w:id="189" w:name="_Toc107231779"/>
        <w:r w:rsidR="00266249" w:rsidRPr="00266249">
          <w:rPr>
            <w:rFonts w:ascii="Times New Roman" w:eastAsia="Times New Roman" w:hAnsi="Times New Roman" w:cs="Times New Roman"/>
            <w:sz w:val="28"/>
            <w:szCs w:val="28"/>
            <w:lang w:eastAsia="ru-RU"/>
          </w:rPr>
          <w:t>Часть 5. Предложения по строительству генерирующих объектов, функционирующих в</w:t>
        </w:r>
      </w:hyperlink>
      <w:r w:rsidR="00266249" w:rsidRPr="00266249">
        <w:rPr>
          <w:rFonts w:ascii="Times New Roman" w:eastAsia="Times New Roman" w:hAnsi="Times New Roman" w:cs="Times New Roman"/>
          <w:sz w:val="28"/>
          <w:szCs w:val="28"/>
          <w:lang w:eastAsia="ru-RU"/>
        </w:rPr>
        <w:t xml:space="preserve"> </w:t>
      </w:r>
      <w:hyperlink r:id="rId297" w:anchor="bookmark79" w:history="1">
        <w:r w:rsidR="00266249" w:rsidRPr="00266249">
          <w:rPr>
            <w:rFonts w:ascii="Times New Roman" w:eastAsia="Times New Roman" w:hAnsi="Times New Roman" w:cs="Times New Roman"/>
            <w:sz w:val="28"/>
            <w:szCs w:val="28"/>
            <w:lang w:eastAsia="ru-RU"/>
          </w:rPr>
          <w:t>режиме комбинированной выработки электрической и тепловой энергии, указанных в схеме</w:t>
        </w:r>
      </w:hyperlink>
      <w:r w:rsidR="00266249" w:rsidRPr="00266249">
        <w:rPr>
          <w:rFonts w:ascii="Times New Roman" w:eastAsia="Times New Roman" w:hAnsi="Times New Roman" w:cs="Times New Roman"/>
          <w:sz w:val="28"/>
          <w:szCs w:val="28"/>
          <w:lang w:eastAsia="ru-RU"/>
        </w:rPr>
        <w:t xml:space="preserve"> </w:t>
      </w:r>
      <w:hyperlink r:id="rId298" w:anchor="bookmark79" w:history="1">
        <w:r w:rsidR="00266249" w:rsidRPr="00266249">
          <w:rPr>
            <w:rFonts w:ascii="Times New Roman" w:eastAsia="Times New Roman" w:hAnsi="Times New Roman" w:cs="Times New Roman"/>
            <w:sz w:val="28"/>
            <w:szCs w:val="28"/>
            <w:lang w:eastAsia="ru-RU"/>
          </w:rPr>
          <w:t>теплоснабжения, для их учета при разработке схемы и программы перспективного развития</w:t>
        </w:r>
      </w:hyperlink>
      <w:r w:rsidR="00266249" w:rsidRPr="00266249">
        <w:rPr>
          <w:rFonts w:ascii="Times New Roman" w:eastAsia="Times New Roman" w:hAnsi="Times New Roman" w:cs="Times New Roman"/>
          <w:sz w:val="28"/>
          <w:szCs w:val="28"/>
          <w:lang w:eastAsia="ru-RU"/>
        </w:rPr>
        <w:t xml:space="preserve"> </w:t>
      </w:r>
      <w:hyperlink r:id="rId299" w:anchor="bookmark79" w:history="1">
        <w:r w:rsidR="00266249" w:rsidRPr="00266249">
          <w:rPr>
            <w:rFonts w:ascii="Times New Roman" w:eastAsia="Times New Roman" w:hAnsi="Times New Roman" w:cs="Times New Roman"/>
            <w:sz w:val="28"/>
            <w:szCs w:val="28"/>
            <w:lang w:eastAsia="ru-RU"/>
          </w:rPr>
          <w:t>электроэнергетики субъекта Российской Федерации, схемы и программы развития Единой</w:t>
        </w:r>
      </w:hyperlink>
      <w:r w:rsidR="00266249" w:rsidRPr="00266249">
        <w:rPr>
          <w:rFonts w:ascii="Times New Roman" w:eastAsia="Times New Roman" w:hAnsi="Times New Roman" w:cs="Times New Roman"/>
          <w:sz w:val="28"/>
          <w:szCs w:val="28"/>
          <w:lang w:eastAsia="ru-RU"/>
        </w:rPr>
        <w:t xml:space="preserve"> </w:t>
      </w:r>
      <w:hyperlink r:id="rId300" w:anchor="bookmark79" w:history="1">
        <w:r w:rsidR="00266249" w:rsidRPr="00266249">
          <w:rPr>
            <w:rFonts w:ascii="Times New Roman" w:eastAsia="Times New Roman" w:hAnsi="Times New Roman" w:cs="Times New Roman"/>
            <w:sz w:val="28"/>
            <w:szCs w:val="28"/>
            <w:lang w:eastAsia="ru-RU"/>
          </w:rPr>
          <w:t>энергетической системы России, содержащие в том числе описание участия указанных</w:t>
        </w:r>
      </w:hyperlink>
      <w:r w:rsidR="00266249" w:rsidRPr="00266249">
        <w:rPr>
          <w:rFonts w:ascii="Times New Roman" w:eastAsia="Times New Roman" w:hAnsi="Times New Roman" w:cs="Times New Roman"/>
          <w:sz w:val="28"/>
          <w:szCs w:val="28"/>
          <w:lang w:eastAsia="ru-RU"/>
        </w:rPr>
        <w:t xml:space="preserve"> </w:t>
      </w:r>
      <w:hyperlink r:id="rId301" w:anchor="bookmark79" w:history="1">
        <w:r w:rsidR="00266249" w:rsidRPr="00266249">
          <w:rPr>
            <w:rFonts w:ascii="Times New Roman" w:eastAsia="Times New Roman" w:hAnsi="Times New Roman" w:cs="Times New Roman"/>
            <w:sz w:val="28"/>
            <w:szCs w:val="28"/>
            <w:lang w:eastAsia="ru-RU"/>
          </w:rPr>
          <w:t>объектов в перспективных балансах тепловой мощности и энергии</w:t>
        </w:r>
        <w:bookmarkEnd w:id="187"/>
        <w:bookmarkEnd w:id="188"/>
        <w:bookmarkEnd w:id="189"/>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Размещение источников, функционирующих в режиме комбинированной выработки электрической и тепловой энергии, на территории г. Ачинск, не намечается.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302" w:anchor="bookmark80" w:history="1">
        <w:bookmarkStart w:id="190" w:name="_Toc30147020"/>
        <w:bookmarkStart w:id="191" w:name="_Toc35951505"/>
        <w:bookmarkStart w:id="192" w:name="_Toc107231780"/>
        <w:r w:rsidR="00266249" w:rsidRPr="00266249">
          <w:rPr>
            <w:rFonts w:ascii="Times New Roman" w:eastAsia="Times New Roman" w:hAnsi="Times New Roman" w:cs="Times New Roman"/>
            <w:sz w:val="28"/>
            <w:szCs w:val="28"/>
            <w:lang w:eastAsia="ru-RU"/>
          </w:rPr>
          <w:t>Часть 6. Описание решений (вырабатываемых с учетом положений утвержденной схемы</w:t>
        </w:r>
      </w:hyperlink>
      <w:r w:rsidR="00266249" w:rsidRPr="00266249">
        <w:rPr>
          <w:rFonts w:ascii="Times New Roman" w:eastAsia="Times New Roman" w:hAnsi="Times New Roman" w:cs="Times New Roman"/>
          <w:sz w:val="28"/>
          <w:szCs w:val="28"/>
          <w:lang w:eastAsia="ru-RU"/>
        </w:rPr>
        <w:t xml:space="preserve"> </w:t>
      </w:r>
      <w:hyperlink r:id="rId303" w:anchor="bookmark80" w:history="1">
        <w:r w:rsidR="00266249" w:rsidRPr="00266249">
          <w:rPr>
            <w:rFonts w:ascii="Times New Roman" w:eastAsia="Times New Roman" w:hAnsi="Times New Roman" w:cs="Times New Roman"/>
            <w:sz w:val="28"/>
            <w:szCs w:val="28"/>
            <w:lang w:eastAsia="ru-RU"/>
          </w:rPr>
          <w:t>водоснабжения поселения, городского округа, города федерального значения, утвержденной</w:t>
        </w:r>
      </w:hyperlink>
      <w:r w:rsidR="00266249" w:rsidRPr="00266249">
        <w:rPr>
          <w:rFonts w:ascii="Times New Roman" w:eastAsia="Times New Roman" w:hAnsi="Times New Roman" w:cs="Times New Roman"/>
          <w:sz w:val="28"/>
          <w:szCs w:val="28"/>
          <w:lang w:eastAsia="ru-RU"/>
        </w:rPr>
        <w:t xml:space="preserve"> </w:t>
      </w:r>
      <w:hyperlink r:id="rId304" w:anchor="bookmark80" w:history="1">
        <w:r w:rsidR="00266249" w:rsidRPr="00266249">
          <w:rPr>
            <w:rFonts w:ascii="Times New Roman" w:eastAsia="Times New Roman" w:hAnsi="Times New Roman" w:cs="Times New Roman"/>
            <w:sz w:val="28"/>
            <w:szCs w:val="28"/>
            <w:lang w:eastAsia="ru-RU"/>
          </w:rPr>
          <w:t>единой схемы водоснабжения и водоотведения Республики Крым) о развитии</w:t>
        </w:r>
      </w:hyperlink>
      <w:r w:rsidR="00266249" w:rsidRPr="00266249">
        <w:rPr>
          <w:rFonts w:ascii="Times New Roman" w:eastAsia="Times New Roman" w:hAnsi="Times New Roman" w:cs="Times New Roman"/>
          <w:sz w:val="28"/>
          <w:szCs w:val="28"/>
          <w:lang w:eastAsia="ru-RU"/>
        </w:rPr>
        <w:t xml:space="preserve"> </w:t>
      </w:r>
      <w:hyperlink r:id="rId305" w:anchor="bookmark80" w:history="1">
        <w:r w:rsidR="00266249" w:rsidRPr="00266249">
          <w:rPr>
            <w:rFonts w:ascii="Times New Roman" w:eastAsia="Times New Roman" w:hAnsi="Times New Roman" w:cs="Times New Roman"/>
            <w:sz w:val="28"/>
            <w:szCs w:val="28"/>
            <w:lang w:eastAsia="ru-RU"/>
          </w:rPr>
          <w:t>соответствующей системы водоснабжения в части, относящейся к системам</w:t>
        </w:r>
      </w:hyperlink>
      <w:r w:rsidR="00266249" w:rsidRPr="00266249">
        <w:rPr>
          <w:rFonts w:ascii="Times New Roman" w:eastAsia="Times New Roman" w:hAnsi="Times New Roman" w:cs="Times New Roman"/>
          <w:sz w:val="28"/>
          <w:szCs w:val="28"/>
          <w:lang w:eastAsia="ru-RU"/>
        </w:rPr>
        <w:t xml:space="preserve"> </w:t>
      </w:r>
      <w:hyperlink r:id="rId306" w:anchor="bookmark80" w:history="1">
        <w:r w:rsidR="00266249" w:rsidRPr="00266249">
          <w:rPr>
            <w:rFonts w:ascii="Times New Roman" w:eastAsia="Times New Roman" w:hAnsi="Times New Roman" w:cs="Times New Roman"/>
            <w:sz w:val="28"/>
            <w:szCs w:val="28"/>
            <w:lang w:eastAsia="ru-RU"/>
          </w:rPr>
          <w:t>теплоснабжения</w:t>
        </w:r>
        <w:bookmarkEnd w:id="190"/>
        <w:bookmarkEnd w:id="191"/>
        <w:bookmarkEnd w:id="192"/>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266249">
        <w:rPr>
          <w:rFonts w:ascii="Times New Roman" w:eastAsia="Times New Roman" w:hAnsi="Times New Roman" w:cs="Times New Roman"/>
          <w:sz w:val="28"/>
          <w:szCs w:val="28"/>
          <w:lang w:eastAsia="ru-RU"/>
        </w:rPr>
        <w:t>Существующая система водоснабжения/водоотведения полностью соответствует предъявляемым ей требованиям, не исчерпала свой эксплуатационный срок и осуществляет бесперебойную поставку воды к источникам г. Ачинска, согласно вышеуказанным аспектам планирование новых решений водоснабжения/водоотведения существующих котельных не требуется.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307" w:anchor="bookmark81" w:history="1">
        <w:bookmarkStart w:id="193" w:name="_Toc30147021"/>
        <w:bookmarkStart w:id="194" w:name="_Toc35951506"/>
        <w:bookmarkStart w:id="195" w:name="_Toc107231781"/>
        <w:r w:rsidR="00266249" w:rsidRPr="00266249">
          <w:rPr>
            <w:rFonts w:ascii="Times New Roman" w:eastAsia="Times New Roman" w:hAnsi="Times New Roman" w:cs="Times New Roman"/>
            <w:sz w:val="28"/>
            <w:szCs w:val="28"/>
            <w:lang w:eastAsia="ru-RU"/>
          </w:rPr>
          <w:t>Часть 7. Предложения по корректировке утвержденной (разработке) схемы водоснабжения</w:t>
        </w:r>
      </w:hyperlink>
      <w:r w:rsidR="00266249" w:rsidRPr="00266249">
        <w:rPr>
          <w:rFonts w:ascii="Times New Roman" w:eastAsia="Times New Roman" w:hAnsi="Times New Roman" w:cs="Times New Roman"/>
          <w:sz w:val="28"/>
          <w:szCs w:val="28"/>
          <w:lang w:eastAsia="ru-RU"/>
        </w:rPr>
        <w:t xml:space="preserve"> </w:t>
      </w:r>
      <w:hyperlink r:id="rId308" w:anchor="bookmark81" w:history="1">
        <w:r w:rsidR="00266249" w:rsidRPr="00266249">
          <w:rPr>
            <w:rFonts w:ascii="Times New Roman" w:eastAsia="Times New Roman" w:hAnsi="Times New Roman" w:cs="Times New Roman"/>
            <w:sz w:val="28"/>
            <w:szCs w:val="28"/>
            <w:lang w:eastAsia="ru-RU"/>
          </w:rPr>
          <w:t>поселения, городского округа, города федерального значения, единой схемы водоснабжения</w:t>
        </w:r>
      </w:hyperlink>
      <w:r w:rsidR="00266249" w:rsidRPr="00266249">
        <w:rPr>
          <w:rFonts w:ascii="Times New Roman" w:eastAsia="Times New Roman" w:hAnsi="Times New Roman" w:cs="Times New Roman"/>
          <w:sz w:val="28"/>
          <w:szCs w:val="28"/>
          <w:lang w:eastAsia="ru-RU"/>
        </w:rPr>
        <w:t xml:space="preserve"> </w:t>
      </w:r>
      <w:hyperlink r:id="rId309" w:anchor="bookmark81" w:history="1">
        <w:r w:rsidR="00266249" w:rsidRPr="00266249">
          <w:rPr>
            <w:rFonts w:ascii="Times New Roman" w:eastAsia="Times New Roman" w:hAnsi="Times New Roman" w:cs="Times New Roman"/>
            <w:sz w:val="28"/>
            <w:szCs w:val="28"/>
            <w:lang w:eastAsia="ru-RU"/>
          </w:rPr>
          <w:t>и водоотведения Республики Крым для обеспечения согласованности такой схемы и</w:t>
        </w:r>
      </w:hyperlink>
      <w:r w:rsidR="00266249" w:rsidRPr="00266249">
        <w:rPr>
          <w:rFonts w:ascii="Times New Roman" w:eastAsia="Times New Roman" w:hAnsi="Times New Roman" w:cs="Times New Roman"/>
          <w:sz w:val="28"/>
          <w:szCs w:val="28"/>
          <w:lang w:eastAsia="ru-RU"/>
        </w:rPr>
        <w:t xml:space="preserve"> </w:t>
      </w:r>
      <w:hyperlink r:id="rId310" w:anchor="bookmark81" w:history="1">
        <w:r w:rsidR="00266249" w:rsidRPr="00266249">
          <w:rPr>
            <w:rFonts w:ascii="Times New Roman" w:eastAsia="Times New Roman" w:hAnsi="Times New Roman" w:cs="Times New Roman"/>
            <w:sz w:val="28"/>
            <w:szCs w:val="28"/>
            <w:lang w:eastAsia="ru-RU"/>
          </w:rPr>
          <w:t>указанных в схеме теплоснабжения решений о развитии источников тепловой энергии и</w:t>
        </w:r>
      </w:hyperlink>
      <w:r w:rsidR="00266249" w:rsidRPr="00266249">
        <w:rPr>
          <w:rFonts w:ascii="Times New Roman" w:eastAsia="Times New Roman" w:hAnsi="Times New Roman" w:cs="Times New Roman"/>
          <w:sz w:val="28"/>
          <w:szCs w:val="28"/>
          <w:lang w:eastAsia="ru-RU"/>
        </w:rPr>
        <w:t xml:space="preserve"> </w:t>
      </w:r>
      <w:hyperlink r:id="rId311" w:anchor="bookmark81" w:history="1">
        <w:r w:rsidR="00266249" w:rsidRPr="00266249">
          <w:rPr>
            <w:rFonts w:ascii="Times New Roman" w:eastAsia="Times New Roman" w:hAnsi="Times New Roman" w:cs="Times New Roman"/>
            <w:sz w:val="28"/>
            <w:szCs w:val="28"/>
            <w:lang w:eastAsia="ru-RU"/>
          </w:rPr>
          <w:t>систем теплоснабжения</w:t>
        </w:r>
        <w:bookmarkEnd w:id="193"/>
        <w:bookmarkEnd w:id="194"/>
        <w:bookmarkEnd w:id="195"/>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Указанные решения не предусмотрены.</w:t>
      </w:r>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sectPr w:rsidR="00266249" w:rsidRPr="00266249">
          <w:pgSz w:w="11906" w:h="16838"/>
          <w:pgMar w:top="1134" w:right="850" w:bottom="1134" w:left="1701" w:header="708" w:footer="708" w:gutter="0"/>
          <w:cols w:space="720"/>
        </w:sectPr>
      </w:pPr>
    </w:p>
    <w:p w:rsidR="00266249" w:rsidRPr="00266249" w:rsidRDefault="009138ED" w:rsidP="00266249">
      <w:pPr>
        <w:autoSpaceDE w:val="0"/>
        <w:autoSpaceDN w:val="0"/>
        <w:spacing w:after="0" w:line="240" w:lineRule="auto"/>
        <w:jc w:val="center"/>
        <w:rPr>
          <w:rFonts w:ascii="Times New Roman" w:eastAsia="Times New Roman" w:hAnsi="Times New Roman" w:cs="Times New Roman"/>
          <w:sz w:val="28"/>
          <w:szCs w:val="28"/>
          <w:lang w:eastAsia="ru-RU"/>
        </w:rPr>
      </w:pPr>
      <w:hyperlink r:id="rId312" w:anchor="bookmark131" w:history="1">
        <w:bookmarkStart w:id="196" w:name="_Toc107231782"/>
        <w:r w:rsidR="00266249" w:rsidRPr="00266249">
          <w:rPr>
            <w:rFonts w:ascii="Times New Roman" w:eastAsia="Times New Roman" w:hAnsi="Times New Roman" w:cs="Times New Roman"/>
            <w:sz w:val="28"/>
            <w:szCs w:val="28"/>
            <w:lang w:eastAsia="ru-RU"/>
          </w:rPr>
          <w:t>РАЗДЕЛ 14. ИНДИКАТОРЫ РАЗВИТИЯ СИСТЕМ ТЕПЛОСНАБЖЕНИЯ ПОСЕЛЕНИЯ,</w:t>
        </w:r>
      </w:hyperlink>
      <w:r w:rsidR="00266249" w:rsidRPr="00266249">
        <w:rPr>
          <w:rFonts w:ascii="Times New Roman" w:eastAsia="Times New Roman" w:hAnsi="Times New Roman" w:cs="Times New Roman"/>
          <w:sz w:val="28"/>
          <w:szCs w:val="28"/>
          <w:lang w:eastAsia="ru-RU"/>
        </w:rPr>
        <w:t xml:space="preserve"> </w:t>
      </w:r>
      <w:hyperlink r:id="rId313" w:anchor="bookmark131" w:history="1">
        <w:r w:rsidR="00266249" w:rsidRPr="00266249">
          <w:rPr>
            <w:rFonts w:ascii="Times New Roman" w:eastAsia="Times New Roman" w:hAnsi="Times New Roman" w:cs="Times New Roman"/>
            <w:sz w:val="28"/>
            <w:szCs w:val="28"/>
            <w:lang w:eastAsia="ru-RU"/>
          </w:rPr>
          <w:t>ГОРОДСКОГО ОКРУГА</w:t>
        </w:r>
        <w:bookmarkEnd w:id="196"/>
      </w:hyperlink>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p>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Индикаторы развития систем теплоснабжения представлены в таблице ниже.</w:t>
      </w:r>
    </w:p>
    <w:p w:rsidR="00266249" w:rsidRPr="00266249" w:rsidRDefault="00266249" w:rsidP="00266249">
      <w:pPr>
        <w:autoSpaceDE w:val="0"/>
        <w:autoSpaceDN w:val="0"/>
        <w:spacing w:after="0" w:line="240" w:lineRule="auto"/>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Таблица 14.1.1 - Индикаторы развития систем теплоснабжения</w:t>
      </w:r>
    </w:p>
    <w:tbl>
      <w:tblPr>
        <w:tblW w:w="5000" w:type="pct"/>
        <w:jc w:val="center"/>
        <w:tblLook w:val="04A0" w:firstRow="1" w:lastRow="0" w:firstColumn="1" w:lastColumn="0" w:noHBand="0" w:noVBand="1"/>
      </w:tblPr>
      <w:tblGrid>
        <w:gridCol w:w="5397"/>
        <w:gridCol w:w="1122"/>
        <w:gridCol w:w="1105"/>
        <w:gridCol w:w="1105"/>
        <w:gridCol w:w="1105"/>
        <w:gridCol w:w="1136"/>
        <w:gridCol w:w="1105"/>
        <w:gridCol w:w="1105"/>
        <w:gridCol w:w="1323"/>
      </w:tblGrid>
      <w:tr w:rsidR="00266249" w:rsidRPr="00266249" w:rsidTr="00597C11">
        <w:trPr>
          <w:cantSplit/>
          <w:trHeight w:val="57"/>
          <w:tblHeader/>
          <w:jc w:val="center"/>
        </w:trPr>
        <w:tc>
          <w:tcPr>
            <w:tcW w:w="18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Наименование показателя</w:t>
            </w:r>
          </w:p>
        </w:tc>
        <w:tc>
          <w:tcPr>
            <w:tcW w:w="395"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ТЭЦ АО "РУСАЛ Ачинск"</w:t>
            </w:r>
          </w:p>
        </w:tc>
        <w:tc>
          <w:tcPr>
            <w:tcW w:w="374"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№1</w:t>
            </w:r>
          </w:p>
        </w:tc>
        <w:tc>
          <w:tcPr>
            <w:tcW w:w="374"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№2</w:t>
            </w:r>
          </w:p>
        </w:tc>
        <w:tc>
          <w:tcPr>
            <w:tcW w:w="374"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№3</w:t>
            </w:r>
          </w:p>
        </w:tc>
        <w:tc>
          <w:tcPr>
            <w:tcW w:w="400"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№4</w:t>
            </w:r>
          </w:p>
        </w:tc>
        <w:tc>
          <w:tcPr>
            <w:tcW w:w="376"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№5</w:t>
            </w:r>
          </w:p>
        </w:tc>
        <w:tc>
          <w:tcPr>
            <w:tcW w:w="374"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№6</w:t>
            </w:r>
          </w:p>
        </w:tc>
        <w:tc>
          <w:tcPr>
            <w:tcW w:w="464" w:type="pct"/>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Котельная ООО "ТК Восток"</w:t>
            </w:r>
          </w:p>
        </w:tc>
      </w:tr>
      <w:tr w:rsidR="00266249" w:rsidRPr="00266249" w:rsidTr="00597C11">
        <w:trPr>
          <w:cantSplit/>
          <w:trHeight w:val="57"/>
          <w:jc w:val="center"/>
        </w:trPr>
        <w:tc>
          <w:tcPr>
            <w:tcW w:w="1869"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39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376"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46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r>
      <w:tr w:rsidR="00266249" w:rsidRPr="00266249" w:rsidTr="00597C11">
        <w:trPr>
          <w:cantSplit/>
          <w:trHeight w:val="57"/>
          <w:jc w:val="center"/>
        </w:trPr>
        <w:tc>
          <w:tcPr>
            <w:tcW w:w="1869"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39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376"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c>
          <w:tcPr>
            <w:tcW w:w="46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w:t>
            </w:r>
          </w:p>
        </w:tc>
      </w:tr>
      <w:tr w:rsidR="00266249" w:rsidRPr="00266249" w:rsidTr="00597C11">
        <w:trPr>
          <w:cantSplit/>
          <w:trHeight w:val="57"/>
          <w:jc w:val="center"/>
        </w:trPr>
        <w:tc>
          <w:tcPr>
            <w:tcW w:w="1869"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Удельный расход условного топлива на единицу тепловой энергии, отпускаемой с коллекторов источников тепловой энергии</w:t>
            </w:r>
          </w:p>
        </w:tc>
        <w:tc>
          <w:tcPr>
            <w:tcW w:w="39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177,6</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221,7</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221,7</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221,7</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221,7</w:t>
            </w:r>
          </w:p>
        </w:tc>
        <w:tc>
          <w:tcPr>
            <w:tcW w:w="376"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221,7</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221,7</w:t>
            </w:r>
          </w:p>
        </w:tc>
        <w:tc>
          <w:tcPr>
            <w:tcW w:w="46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544</w:t>
            </w:r>
          </w:p>
        </w:tc>
      </w:tr>
      <w:tr w:rsidR="00266249" w:rsidRPr="00266249" w:rsidTr="00597C11">
        <w:trPr>
          <w:cantSplit/>
          <w:trHeight w:val="57"/>
          <w:jc w:val="center"/>
        </w:trPr>
        <w:tc>
          <w:tcPr>
            <w:tcW w:w="1869"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Отношение величины технологических потерь тепловой энергии, теплоносителя к материальной характеристике тепловой сети</w:t>
            </w:r>
          </w:p>
        </w:tc>
        <w:tc>
          <w:tcPr>
            <w:tcW w:w="39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6"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46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cantSplit/>
          <w:trHeight w:val="57"/>
          <w:jc w:val="center"/>
        </w:trPr>
        <w:tc>
          <w:tcPr>
            <w:tcW w:w="1869"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Коэффициент использования установленной тепловой мощности</w:t>
            </w:r>
          </w:p>
        </w:tc>
        <w:tc>
          <w:tcPr>
            <w:tcW w:w="39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1,03</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0,292</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0,181</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0,23</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0,109</w:t>
            </w:r>
          </w:p>
        </w:tc>
        <w:tc>
          <w:tcPr>
            <w:tcW w:w="376"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0,238</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0,934</w:t>
            </w:r>
          </w:p>
        </w:tc>
        <w:tc>
          <w:tcPr>
            <w:tcW w:w="46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0,609</w:t>
            </w:r>
          </w:p>
        </w:tc>
      </w:tr>
      <w:tr w:rsidR="00266249" w:rsidRPr="00266249" w:rsidTr="00597C11">
        <w:trPr>
          <w:cantSplit/>
          <w:trHeight w:val="57"/>
          <w:jc w:val="center"/>
        </w:trPr>
        <w:tc>
          <w:tcPr>
            <w:tcW w:w="1869"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Удельная материальная характеристика тепловых сетей, приведенная к расчетной тепловой нагрузке</w:t>
            </w:r>
          </w:p>
        </w:tc>
        <w:tc>
          <w:tcPr>
            <w:tcW w:w="39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183,23</w:t>
            </w:r>
          </w:p>
        </w:tc>
        <w:tc>
          <w:tcPr>
            <w:tcW w:w="1898" w:type="pct"/>
            <w:gridSpan w:val="5"/>
            <w:tcBorders>
              <w:top w:val="single" w:sz="4" w:space="0" w:color="auto"/>
              <w:left w:val="nil"/>
              <w:bottom w:val="single" w:sz="4" w:space="0" w:color="auto"/>
              <w:right w:val="single" w:sz="4" w:space="0" w:color="000000"/>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225,17</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131,41</w:t>
            </w:r>
          </w:p>
        </w:tc>
        <w:tc>
          <w:tcPr>
            <w:tcW w:w="46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81,81</w:t>
            </w:r>
          </w:p>
        </w:tc>
      </w:tr>
      <w:tr w:rsidR="00266249" w:rsidRPr="00266249" w:rsidTr="00597C11">
        <w:trPr>
          <w:cantSplit/>
          <w:trHeight w:val="57"/>
          <w:jc w:val="center"/>
        </w:trPr>
        <w:tc>
          <w:tcPr>
            <w:tcW w:w="1869"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39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6"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46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cantSplit/>
          <w:trHeight w:val="57"/>
          <w:jc w:val="center"/>
        </w:trPr>
        <w:tc>
          <w:tcPr>
            <w:tcW w:w="1869"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Удельный расход условного топлива на отпуск электрической энергии</w:t>
            </w:r>
          </w:p>
        </w:tc>
        <w:tc>
          <w:tcPr>
            <w:tcW w:w="39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6"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46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cantSplit/>
          <w:trHeight w:val="57"/>
          <w:jc w:val="center"/>
        </w:trPr>
        <w:tc>
          <w:tcPr>
            <w:tcW w:w="1869"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39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6"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46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cantSplit/>
          <w:trHeight w:val="57"/>
          <w:jc w:val="center"/>
        </w:trPr>
        <w:tc>
          <w:tcPr>
            <w:tcW w:w="1869"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Доля отпуска тепловой энергии, осуществляемого потребителями по приборам учета, в общем объеме отпущенной тепловой энергии</w:t>
            </w:r>
          </w:p>
        </w:tc>
        <w:tc>
          <w:tcPr>
            <w:tcW w:w="39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376"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c>
          <w:tcPr>
            <w:tcW w:w="46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н/д</w:t>
            </w:r>
          </w:p>
        </w:tc>
      </w:tr>
      <w:tr w:rsidR="00266249" w:rsidRPr="00266249" w:rsidTr="00597C11">
        <w:trPr>
          <w:cantSplit/>
          <w:trHeight w:val="57"/>
          <w:jc w:val="center"/>
        </w:trPr>
        <w:tc>
          <w:tcPr>
            <w:tcW w:w="1869"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Средневзвешенный (по материальной характеристике) срок эксплуатации тепловых сетей (для каждой системы теплоснабжения)</w:t>
            </w:r>
          </w:p>
        </w:tc>
        <w:tc>
          <w:tcPr>
            <w:tcW w:w="39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более 25 лет</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более 25 лет</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более 25 лет</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более 25 лет</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более 25 лет</w:t>
            </w:r>
          </w:p>
        </w:tc>
        <w:tc>
          <w:tcPr>
            <w:tcW w:w="376"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более 25 лет</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более 25 лет</w:t>
            </w:r>
          </w:p>
        </w:tc>
        <w:tc>
          <w:tcPr>
            <w:tcW w:w="46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более 25 лет</w:t>
            </w:r>
          </w:p>
        </w:tc>
      </w:tr>
      <w:tr w:rsidR="00266249" w:rsidRPr="00266249" w:rsidTr="00597C11">
        <w:trPr>
          <w:cantSplit/>
          <w:trHeight w:val="57"/>
          <w:jc w:val="center"/>
        </w:trPr>
        <w:tc>
          <w:tcPr>
            <w:tcW w:w="1869"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39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6"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46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r w:rsidR="00266249" w:rsidRPr="00266249" w:rsidTr="00597C11">
        <w:trPr>
          <w:cantSplit/>
          <w:trHeight w:val="57"/>
          <w:jc w:val="center"/>
        </w:trPr>
        <w:tc>
          <w:tcPr>
            <w:tcW w:w="1869" w:type="pct"/>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395"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400"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6"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37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464" w:type="pct"/>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r>
    </w:tbl>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sectPr w:rsidR="00266249" w:rsidRPr="00266249">
          <w:pgSz w:w="16838" w:h="11906" w:orient="landscape"/>
          <w:pgMar w:top="1134" w:right="850" w:bottom="1134" w:left="1701" w:header="708" w:footer="708" w:gutter="0"/>
          <w:cols w:space="720"/>
        </w:sectPr>
      </w:pPr>
    </w:p>
    <w:p w:rsidR="00266249" w:rsidRPr="00266249" w:rsidRDefault="009138ED" w:rsidP="00266249">
      <w:pPr>
        <w:autoSpaceDE w:val="0"/>
        <w:autoSpaceDN w:val="0"/>
        <w:spacing w:after="0" w:line="240" w:lineRule="auto"/>
        <w:jc w:val="center"/>
        <w:rPr>
          <w:rFonts w:ascii="Times New Roman" w:eastAsia="Times New Roman" w:hAnsi="Times New Roman" w:cs="Times New Roman"/>
          <w:sz w:val="28"/>
          <w:szCs w:val="28"/>
          <w:lang w:eastAsia="ru-RU"/>
        </w:rPr>
      </w:pPr>
      <w:hyperlink r:id="rId314" w:anchor="bookmark83" w:history="1">
        <w:bookmarkStart w:id="197" w:name="_Toc107231783"/>
        <w:r w:rsidR="00266249" w:rsidRPr="00266249">
          <w:rPr>
            <w:rFonts w:ascii="Times New Roman" w:eastAsia="Times New Roman" w:hAnsi="Times New Roman" w:cs="Times New Roman"/>
            <w:sz w:val="28"/>
            <w:szCs w:val="28"/>
            <w:lang w:eastAsia="ru-RU"/>
          </w:rPr>
          <w:t>РАЗДЕЛ 15. ЦЕНОВЫЕ (ТАРИФНЫЕ) ПОСЛЕДСТВИЯ</w:t>
        </w:r>
        <w:bookmarkEnd w:id="197"/>
      </w:hyperlink>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315" w:anchor="bookmark133" w:history="1">
        <w:bookmarkStart w:id="198" w:name="_Toc107231784"/>
        <w:r w:rsidR="00266249" w:rsidRPr="00266249">
          <w:rPr>
            <w:rFonts w:ascii="Times New Roman" w:eastAsia="Times New Roman" w:hAnsi="Times New Roman" w:cs="Times New Roman"/>
            <w:sz w:val="28"/>
            <w:szCs w:val="28"/>
            <w:lang w:eastAsia="ru-RU"/>
          </w:rPr>
          <w:t>Часть 1. Тарифно-балансовые расчетные модели теплоснабжения потребителей по каждой системе теплоснабжения</w:t>
        </w:r>
        <w:bookmarkEnd w:id="198"/>
      </w:hyperlink>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Расчет ценовых последствий для потребителей выполнен для единственной зоны – зона деятельности, образованной на базе ООО «Теплосеть», т.к. мероприятия по остальным ТСО (АО «РУСАЛ Ачинск» и ООО ТК «Восток» должны выполнятся за счет платы за подключение и, тем самым, не оказывают влияние на тариф на тепловую энергию.</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Ценовые последствия для потребителей тепловой энергии определены как изменение показателя «необходимая валовая выручка (НВВ), отнесенная к полезному отпуску», в течение расчетного периода схемы теплоснабжения.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Данный показатель отражает изменения постоянных и переменных затрат на производство, передачу и сбыт тепловой энергии потребителям.</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Производственная программа</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Производственная программа на каждый год расчетного периода разработки схемы теплоснабжения при расчете ценовых последствий для потребителей определена с учетом ежегодных изменений следующих показателей:</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отпуск тепловой энергии в сеть;</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покупка тепловой энергии;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расход тепловой энергии на собственные и хозяйственные нужды;</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потери тепловой энергии в тепловых сетях;</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полезный отпуск тепловой энергии.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Изменения перечисленных выше величин обусловлены следующими факторами: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прирост тепловой нагрузки в результате присоединения перспективных потребителей;</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изменение величины потерь тепловой энергии в тепловых сетях в результате изменения характеристик участков тепловых сетей (протяженность, диаметр, способ прокладки, период ввода в эксплуатацию);</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изменение балансов тепловой энергии в результате изменения зон теплоснабжения и переключения групп потребителей между источниками.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Производственные издержки на источниках тепловой энергии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Для каждого года расчетного периода разработки схемы теплоснабжения на источниках теплоснабжения произведен расчет изменения производственных издержек:</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затраты на топливо;</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затраты электрической энергии на отпуск тепловой энергии в сеть;</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затраты на оплату труда персонала с учётом страховых отчислений;</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xml:space="preserve">- амортизационные отчисления, определяемые исходя из стоимости основных средств и срока их полезного использования, в соответствии с «Классификацией основных средств, включаемых в амортизационные </w:t>
      </w:r>
      <w:r w:rsidRPr="00266249">
        <w:rPr>
          <w:rFonts w:ascii="Times New Roman" w:eastAsia="Times New Roman" w:hAnsi="Times New Roman" w:cs="Times New Roman"/>
          <w:sz w:val="28"/>
          <w:szCs w:val="28"/>
          <w:lang w:eastAsia="ru-RU"/>
        </w:rPr>
        <w:lastRenderedPageBreak/>
        <w:t>группы», утверждённой Постановлением Правительства РФ №1 от 01.01.2002 г.;</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прочие затраты.</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При расчете ценовых последствий производственные издержки на каждый год расчетного периода определены с учетом изменения, а также с применением индексов-дефляторов для приведения величины затрат в соответствие с ценами соответствующих лет.</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Производственные издержки по тепловым сетям</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Производственные издержки по тепловым сетям включают в себя следующие элементы затрат:</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амортизационные отчисления по тепловой сети, определяемые исходя из стоимости объектов основных средств и срока их полезного использования, в соответствии с «Классификацией основных средств, включаемых в амортизационные группы», утверждённой  Постановлением  Правительства РФ №1 от 1.01.2002 г.;</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затраты на оплату труда персонала;</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затраты на ремонт;</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затраты электроэнергии на транспортировку теплоносителя;</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затраты на компенсацию потерь тепловой энергии в тепловой сети;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 прочие затраты.</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Стоит отметить, что в связи с ограниченным объемом средств, выделяемых регулирующим органом в составе прибыли, направляемой на инвестиции, и необходимости сдерживания резкого роста стоимости тепловой энергии на начальном этапе реализации проектов, а также высокой стоимостью капиталовложений, финансирование затрат за счет только собственных средств теплоснабжающей организации невозможно и необходимо привлечение дополнительно других источников финансирования. Дополнительными источниками финансирования могут являться: бюджетные средства, заемные средства кредитных организаций.</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Данный вариант позволит сгладить тарифные последствия реализации проекта для потребителей услуг теплоснабжения и позволит не допустить повышения размера платы за коммунальные услуги выше предельных (максимальных) индексов изменения размера вносимой гражданами платы за коммунальные услуги.</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Расчет ценовых последствий для потребителей представлен в таблице 15.1.1.</w:t>
      </w: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316" w:anchor="bookmark134" w:history="1">
        <w:bookmarkStart w:id="199" w:name="_Toc107231785"/>
        <w:bookmarkStart w:id="200" w:name="_Toc30085170"/>
        <w:bookmarkStart w:id="201" w:name="_Toc32845493"/>
        <w:r w:rsidR="00266249" w:rsidRPr="00266249">
          <w:rPr>
            <w:rFonts w:ascii="Times New Roman" w:eastAsia="Times New Roman" w:hAnsi="Times New Roman" w:cs="Times New Roman"/>
            <w:sz w:val="28"/>
            <w:szCs w:val="28"/>
            <w:lang w:eastAsia="ru-RU"/>
          </w:rPr>
          <w:t>Часть 2. Тарифно-балансовые расчетные модели теплоснабжения потребителей по каждой единой теплоснабжающей организации</w:t>
        </w:r>
        <w:bookmarkEnd w:id="199"/>
      </w:hyperlink>
      <w:bookmarkEnd w:id="200"/>
      <w:bookmarkEnd w:id="201"/>
      <w:r w:rsidR="00266249" w:rsidRPr="00266249">
        <w:rPr>
          <w:rFonts w:ascii="Times New Roman" w:eastAsia="Times New Roman" w:hAnsi="Times New Roman" w:cs="Times New Roman"/>
          <w:sz w:val="28"/>
          <w:szCs w:val="28"/>
          <w:lang w:eastAsia="ru-RU"/>
        </w:rPr>
        <w:t xml:space="preserve"> </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Представлены в таблице 15.1.1.</w:t>
      </w:r>
    </w:p>
    <w:p w:rsidR="00266249" w:rsidRPr="00266249" w:rsidRDefault="00266249"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266249" w:rsidRPr="00266249" w:rsidRDefault="009138ED" w:rsidP="00266249">
      <w:pPr>
        <w:autoSpaceDE w:val="0"/>
        <w:autoSpaceDN w:val="0"/>
        <w:spacing w:after="0" w:line="240" w:lineRule="auto"/>
        <w:ind w:firstLine="709"/>
        <w:jc w:val="both"/>
        <w:rPr>
          <w:rFonts w:ascii="Times New Roman" w:eastAsia="Times New Roman" w:hAnsi="Times New Roman" w:cs="Times New Roman"/>
          <w:sz w:val="28"/>
          <w:szCs w:val="28"/>
          <w:lang w:eastAsia="ru-RU"/>
        </w:rPr>
      </w:pPr>
      <w:hyperlink r:id="rId317" w:anchor="bookmark135" w:history="1">
        <w:bookmarkStart w:id="202" w:name="_Toc107231786"/>
        <w:bookmarkStart w:id="203" w:name="_Toc30085171"/>
        <w:bookmarkStart w:id="204" w:name="_Toc32845494"/>
        <w:r w:rsidR="00266249" w:rsidRPr="00266249">
          <w:rPr>
            <w:rFonts w:ascii="Times New Roman" w:eastAsia="Times New Roman" w:hAnsi="Times New Roman" w:cs="Times New Roman"/>
            <w:sz w:val="28"/>
            <w:szCs w:val="28"/>
            <w:lang w:eastAsia="ru-RU"/>
          </w:rPr>
          <w:t>Часть 3.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202"/>
      </w:hyperlink>
      <w:bookmarkEnd w:id="203"/>
      <w:bookmarkEnd w:id="204"/>
    </w:p>
    <w:p w:rsidR="00266249" w:rsidRPr="00266249" w:rsidRDefault="00266249" w:rsidP="00266249">
      <w:pPr>
        <w:autoSpaceDE w:val="0"/>
        <w:autoSpaceDN w:val="0"/>
        <w:spacing w:after="0" w:line="240" w:lineRule="auto"/>
        <w:jc w:val="both"/>
        <w:rPr>
          <w:rFonts w:ascii="Times New Roman" w:eastAsia="Times New Roman" w:hAnsi="Times New Roman" w:cs="Times New Roman"/>
          <w:sz w:val="28"/>
          <w:szCs w:val="28"/>
          <w:lang w:eastAsia="ru-RU"/>
        </w:rPr>
      </w:pPr>
      <w:r w:rsidRPr="00266249">
        <w:rPr>
          <w:rFonts w:ascii="Times New Roman" w:eastAsia="Times New Roman" w:hAnsi="Times New Roman" w:cs="Times New Roman"/>
          <w:sz w:val="28"/>
          <w:szCs w:val="28"/>
          <w:lang w:eastAsia="ru-RU"/>
        </w:rPr>
        <w:t>Представлены в таблице 15.1.1.</w:t>
      </w: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sectPr w:rsidR="00266249" w:rsidRPr="00266249">
          <w:pgSz w:w="11906" w:h="16838"/>
          <w:pgMar w:top="1134" w:right="850" w:bottom="1134" w:left="1701" w:header="708" w:footer="708" w:gutter="0"/>
          <w:cols w:space="720"/>
        </w:sectPr>
      </w:pPr>
    </w:p>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lastRenderedPageBreak/>
        <w:t>Таблица 15.1.1 - Тарифно-балансовые расчетные модели теплоснабжения потребления</w:t>
      </w:r>
    </w:p>
    <w:tbl>
      <w:tblPr>
        <w:tblW w:w="5000" w:type="pct"/>
        <w:jc w:val="center"/>
        <w:tblLook w:val="04A0" w:firstRow="1" w:lastRow="0" w:firstColumn="1" w:lastColumn="0" w:noHBand="0" w:noVBand="1"/>
      </w:tblPr>
      <w:tblGrid>
        <w:gridCol w:w="1080"/>
        <w:gridCol w:w="642"/>
        <w:gridCol w:w="662"/>
        <w:gridCol w:w="714"/>
        <w:gridCol w:w="714"/>
        <w:gridCol w:w="714"/>
        <w:gridCol w:w="714"/>
        <w:gridCol w:w="714"/>
        <w:gridCol w:w="714"/>
        <w:gridCol w:w="714"/>
        <w:gridCol w:w="729"/>
        <w:gridCol w:w="730"/>
        <w:gridCol w:w="730"/>
      </w:tblGrid>
      <w:tr w:rsidR="00266249" w:rsidRPr="00266249" w:rsidTr="00597C11">
        <w:trPr>
          <w:trHeight w:val="319"/>
          <w:jc w:val="center"/>
        </w:trPr>
        <w:tc>
          <w:tcPr>
            <w:tcW w:w="19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ООО "Теплосеть"</w:t>
            </w:r>
          </w:p>
        </w:tc>
        <w:tc>
          <w:tcPr>
            <w:tcW w:w="1026" w:type="dxa"/>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Ед. изм.</w:t>
            </w: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2021</w:t>
            </w:r>
          </w:p>
        </w:tc>
        <w:tc>
          <w:tcPr>
            <w:tcW w:w="1121" w:type="dxa"/>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2022</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2023</w:t>
            </w:r>
          </w:p>
        </w:tc>
        <w:tc>
          <w:tcPr>
            <w:tcW w:w="1121" w:type="dxa"/>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2024</w:t>
            </w:r>
          </w:p>
        </w:tc>
        <w:tc>
          <w:tcPr>
            <w:tcW w:w="1121" w:type="dxa"/>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2025</w:t>
            </w:r>
          </w:p>
        </w:tc>
        <w:tc>
          <w:tcPr>
            <w:tcW w:w="1121" w:type="dxa"/>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2026</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2027</w:t>
            </w:r>
          </w:p>
        </w:tc>
        <w:tc>
          <w:tcPr>
            <w:tcW w:w="1064" w:type="dxa"/>
            <w:tcBorders>
              <w:top w:val="single" w:sz="4" w:space="0" w:color="auto"/>
              <w:left w:val="nil"/>
              <w:bottom w:val="single" w:sz="4" w:space="0" w:color="auto"/>
              <w:right w:val="single" w:sz="4" w:space="0" w:color="auto"/>
            </w:tcBorders>
            <w:shd w:val="clear" w:color="auto" w:fill="F2F2F2"/>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2028</w:t>
            </w:r>
          </w:p>
        </w:tc>
        <w:tc>
          <w:tcPr>
            <w:tcW w:w="1195" w:type="dxa"/>
            <w:tcBorders>
              <w:top w:val="single" w:sz="4" w:space="0" w:color="auto"/>
              <w:left w:val="nil"/>
              <w:bottom w:val="single" w:sz="4" w:space="0" w:color="auto"/>
              <w:right w:val="single" w:sz="4" w:space="0" w:color="auto"/>
            </w:tcBorders>
            <w:shd w:val="clear" w:color="auto" w:fill="F2F2F2"/>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2029</w:t>
            </w:r>
          </w:p>
        </w:tc>
        <w:tc>
          <w:tcPr>
            <w:tcW w:w="1196" w:type="dxa"/>
            <w:tcBorders>
              <w:top w:val="single" w:sz="4" w:space="0" w:color="auto"/>
              <w:left w:val="nil"/>
              <w:bottom w:val="single" w:sz="4" w:space="0" w:color="auto"/>
              <w:right w:val="single" w:sz="4" w:space="0" w:color="auto"/>
            </w:tcBorders>
            <w:shd w:val="clear" w:color="auto" w:fill="F2F2F2"/>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2030</w:t>
            </w:r>
          </w:p>
        </w:tc>
        <w:tc>
          <w:tcPr>
            <w:tcW w:w="1196" w:type="dxa"/>
            <w:tcBorders>
              <w:top w:val="single" w:sz="4" w:space="0" w:color="auto"/>
              <w:left w:val="nil"/>
              <w:bottom w:val="single" w:sz="4" w:space="0" w:color="auto"/>
              <w:right w:val="single" w:sz="4" w:space="0" w:color="auto"/>
            </w:tcBorders>
            <w:shd w:val="clear" w:color="auto" w:fill="F2F2F2"/>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2031</w:t>
            </w:r>
          </w:p>
        </w:tc>
      </w:tr>
      <w:tr w:rsidR="00266249" w:rsidRPr="00266249" w:rsidTr="00597C11">
        <w:trPr>
          <w:trHeight w:val="247"/>
          <w:jc w:val="center"/>
        </w:trPr>
        <w:tc>
          <w:tcPr>
            <w:tcW w:w="1921"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НВВ</w:t>
            </w:r>
          </w:p>
        </w:tc>
        <w:tc>
          <w:tcPr>
            <w:tcW w:w="1026"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руб.</w:t>
            </w:r>
          </w:p>
        </w:tc>
        <w:tc>
          <w:tcPr>
            <w:tcW w:w="996"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980844,83</w:t>
            </w:r>
          </w:p>
        </w:tc>
        <w:tc>
          <w:tcPr>
            <w:tcW w:w="1121"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1023339,72</w:t>
            </w:r>
          </w:p>
        </w:tc>
        <w:tc>
          <w:tcPr>
            <w:tcW w:w="112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1064273,31</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1106475,84</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1150014,87</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1195295,46</w:t>
            </w:r>
          </w:p>
        </w:tc>
        <w:tc>
          <w:tcPr>
            <w:tcW w:w="112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1242387,28</w:t>
            </w:r>
          </w:p>
        </w:tc>
        <w:tc>
          <w:tcPr>
            <w:tcW w:w="1064"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1291362,77</w:t>
            </w:r>
          </w:p>
        </w:tc>
        <w:tc>
          <w:tcPr>
            <w:tcW w:w="1195"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1342297,29</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1395269,18</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1450359,94</w:t>
            </w:r>
          </w:p>
        </w:tc>
      </w:tr>
      <w:tr w:rsidR="00266249" w:rsidRPr="00266249" w:rsidTr="00597C11">
        <w:trPr>
          <w:trHeight w:val="247"/>
          <w:jc w:val="center"/>
        </w:trPr>
        <w:tc>
          <w:tcPr>
            <w:tcW w:w="1921"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Полезный отпуск</w:t>
            </w:r>
          </w:p>
        </w:tc>
        <w:tc>
          <w:tcPr>
            <w:tcW w:w="102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Гкал.</w:t>
            </w:r>
          </w:p>
        </w:tc>
        <w:tc>
          <w:tcPr>
            <w:tcW w:w="9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830,60</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830,60</w:t>
            </w:r>
          </w:p>
        </w:tc>
        <w:tc>
          <w:tcPr>
            <w:tcW w:w="112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830,60</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830,60</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830,60</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830,60</w:t>
            </w:r>
          </w:p>
        </w:tc>
        <w:tc>
          <w:tcPr>
            <w:tcW w:w="112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830,60</w:t>
            </w:r>
          </w:p>
        </w:tc>
        <w:tc>
          <w:tcPr>
            <w:tcW w:w="1064"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830,60</w:t>
            </w:r>
          </w:p>
        </w:tc>
        <w:tc>
          <w:tcPr>
            <w:tcW w:w="1195"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830,60</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830,60</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830,60</w:t>
            </w:r>
          </w:p>
        </w:tc>
      </w:tr>
      <w:tr w:rsidR="00266249" w:rsidRPr="00266249" w:rsidTr="00597C11">
        <w:trPr>
          <w:trHeight w:val="247"/>
          <w:jc w:val="center"/>
        </w:trPr>
        <w:tc>
          <w:tcPr>
            <w:tcW w:w="1921"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НВВ, отнесенная к полезному отпуску</w:t>
            </w:r>
          </w:p>
        </w:tc>
        <w:tc>
          <w:tcPr>
            <w:tcW w:w="102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руб/ Гкал</w:t>
            </w:r>
          </w:p>
        </w:tc>
        <w:tc>
          <w:tcPr>
            <w:tcW w:w="9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1 180,88</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1 232,05</w:t>
            </w:r>
          </w:p>
        </w:tc>
        <w:tc>
          <w:tcPr>
            <w:tcW w:w="112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1 281,33</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1 332,14</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1 384,56</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1 439,07</w:t>
            </w:r>
          </w:p>
        </w:tc>
        <w:tc>
          <w:tcPr>
            <w:tcW w:w="112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1 495,77</w:t>
            </w:r>
          </w:p>
        </w:tc>
        <w:tc>
          <w:tcPr>
            <w:tcW w:w="1064"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1 554,73</w:t>
            </w:r>
          </w:p>
        </w:tc>
        <w:tc>
          <w:tcPr>
            <w:tcW w:w="1195"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1 616,05</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1 679,83</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1 746,16 </w:t>
            </w:r>
          </w:p>
        </w:tc>
      </w:tr>
      <w:tr w:rsidR="00266249" w:rsidRPr="00266249" w:rsidTr="00597C11">
        <w:trPr>
          <w:trHeight w:val="247"/>
          <w:jc w:val="center"/>
        </w:trPr>
        <w:tc>
          <w:tcPr>
            <w:tcW w:w="1921"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Индекс роста тарифа</w:t>
            </w:r>
          </w:p>
        </w:tc>
        <w:tc>
          <w:tcPr>
            <w:tcW w:w="102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9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1,04</w:t>
            </w:r>
          </w:p>
        </w:tc>
        <w:tc>
          <w:tcPr>
            <w:tcW w:w="112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1,04</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1,04</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1,04</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1,04</w:t>
            </w:r>
          </w:p>
        </w:tc>
        <w:tc>
          <w:tcPr>
            <w:tcW w:w="112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1,04</w:t>
            </w:r>
          </w:p>
        </w:tc>
        <w:tc>
          <w:tcPr>
            <w:tcW w:w="1064"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1,04</w:t>
            </w:r>
          </w:p>
        </w:tc>
        <w:tc>
          <w:tcPr>
            <w:tcW w:w="1195"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1,04</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1,04</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1,04</w:t>
            </w:r>
          </w:p>
        </w:tc>
      </w:tr>
      <w:tr w:rsidR="00266249" w:rsidRPr="00266249" w:rsidTr="00597C11">
        <w:trPr>
          <w:trHeight w:val="247"/>
          <w:jc w:val="center"/>
        </w:trPr>
        <w:tc>
          <w:tcPr>
            <w:tcW w:w="1921"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Топливо</w:t>
            </w:r>
          </w:p>
        </w:tc>
        <w:tc>
          <w:tcPr>
            <w:tcW w:w="102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руб.</w:t>
            </w:r>
          </w:p>
        </w:tc>
        <w:tc>
          <w:tcPr>
            <w:tcW w:w="9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25 806,57</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26 843,91</w:t>
            </w:r>
          </w:p>
        </w:tc>
        <w:tc>
          <w:tcPr>
            <w:tcW w:w="112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27 917,67</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29 034,37</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30 195,75</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31 403,58</w:t>
            </w:r>
          </w:p>
        </w:tc>
        <w:tc>
          <w:tcPr>
            <w:tcW w:w="112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32 659,72</w:t>
            </w:r>
          </w:p>
        </w:tc>
        <w:tc>
          <w:tcPr>
            <w:tcW w:w="1064"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33 966,11</w:t>
            </w:r>
          </w:p>
        </w:tc>
        <w:tc>
          <w:tcPr>
            <w:tcW w:w="1195"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35 324,76</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36 737,75</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38 207,26</w:t>
            </w:r>
          </w:p>
        </w:tc>
      </w:tr>
      <w:tr w:rsidR="00266249" w:rsidRPr="00266249" w:rsidTr="00597C11">
        <w:trPr>
          <w:trHeight w:val="247"/>
          <w:jc w:val="center"/>
        </w:trPr>
        <w:tc>
          <w:tcPr>
            <w:tcW w:w="1921"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Затраты на покупку тепловой энергии</w:t>
            </w:r>
          </w:p>
        </w:tc>
        <w:tc>
          <w:tcPr>
            <w:tcW w:w="102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руб.</w:t>
            </w:r>
          </w:p>
        </w:tc>
        <w:tc>
          <w:tcPr>
            <w:tcW w:w="9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522553,12</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555 219,16</w:t>
            </w:r>
          </w:p>
        </w:tc>
        <w:tc>
          <w:tcPr>
            <w:tcW w:w="112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577 427,93</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600 525,05</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624 546,05</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649 527,89</w:t>
            </w:r>
          </w:p>
        </w:tc>
        <w:tc>
          <w:tcPr>
            <w:tcW w:w="112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675 509,01</w:t>
            </w:r>
          </w:p>
        </w:tc>
        <w:tc>
          <w:tcPr>
            <w:tcW w:w="1064"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702 529,37</w:t>
            </w:r>
          </w:p>
        </w:tc>
        <w:tc>
          <w:tcPr>
            <w:tcW w:w="1195"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730 630,54</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759 855,76</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790 249,99</w:t>
            </w:r>
          </w:p>
        </w:tc>
      </w:tr>
      <w:tr w:rsidR="00266249" w:rsidRPr="00266249" w:rsidTr="00597C11">
        <w:trPr>
          <w:trHeight w:val="247"/>
          <w:jc w:val="center"/>
        </w:trPr>
        <w:tc>
          <w:tcPr>
            <w:tcW w:w="1921"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Услуги по передаче</w:t>
            </w:r>
          </w:p>
        </w:tc>
        <w:tc>
          <w:tcPr>
            <w:tcW w:w="102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руб.</w:t>
            </w:r>
          </w:p>
        </w:tc>
        <w:tc>
          <w:tcPr>
            <w:tcW w:w="9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2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2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064"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95"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r w:rsidR="00266249" w:rsidRPr="00266249" w:rsidTr="00597C11">
        <w:trPr>
          <w:trHeight w:val="247"/>
          <w:jc w:val="center"/>
        </w:trPr>
        <w:tc>
          <w:tcPr>
            <w:tcW w:w="1921"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Основная оплата труда с отчислениями на соц.</w:t>
            </w:r>
          </w:p>
        </w:tc>
        <w:tc>
          <w:tcPr>
            <w:tcW w:w="102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руб.</w:t>
            </w:r>
          </w:p>
        </w:tc>
        <w:tc>
          <w:tcPr>
            <w:tcW w:w="9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163 841,39</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169 177,71</w:t>
            </w:r>
          </w:p>
        </w:tc>
        <w:tc>
          <w:tcPr>
            <w:tcW w:w="112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175 944,82</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182 982,61</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190 301,91</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197 913,99</w:t>
            </w:r>
          </w:p>
        </w:tc>
        <w:tc>
          <w:tcPr>
            <w:tcW w:w="112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205 830,55</w:t>
            </w:r>
          </w:p>
        </w:tc>
        <w:tc>
          <w:tcPr>
            <w:tcW w:w="1064"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214 063,77</w:t>
            </w:r>
          </w:p>
        </w:tc>
        <w:tc>
          <w:tcPr>
            <w:tcW w:w="1195"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222 626,32</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231 531,38</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240 792,63</w:t>
            </w:r>
          </w:p>
        </w:tc>
      </w:tr>
      <w:tr w:rsidR="00266249" w:rsidRPr="00266249" w:rsidTr="00597C11">
        <w:trPr>
          <w:trHeight w:val="247"/>
          <w:jc w:val="center"/>
        </w:trPr>
        <w:tc>
          <w:tcPr>
            <w:tcW w:w="1921"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Амортизация (аренда) производственного оборудования</w:t>
            </w:r>
          </w:p>
        </w:tc>
        <w:tc>
          <w:tcPr>
            <w:tcW w:w="102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руб.</w:t>
            </w:r>
          </w:p>
        </w:tc>
        <w:tc>
          <w:tcPr>
            <w:tcW w:w="9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9 210,17</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9 210,17</w:t>
            </w:r>
          </w:p>
        </w:tc>
        <w:tc>
          <w:tcPr>
            <w:tcW w:w="112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9 210,17</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18 000,00</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18 000,00</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18 000,00</w:t>
            </w:r>
          </w:p>
        </w:tc>
        <w:tc>
          <w:tcPr>
            <w:tcW w:w="112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18 000,00</w:t>
            </w:r>
          </w:p>
        </w:tc>
        <w:tc>
          <w:tcPr>
            <w:tcW w:w="1064"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18 000,00</w:t>
            </w:r>
          </w:p>
        </w:tc>
        <w:tc>
          <w:tcPr>
            <w:tcW w:w="1195"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18 000,00</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18 000,00</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18 000,00</w:t>
            </w:r>
          </w:p>
        </w:tc>
      </w:tr>
      <w:tr w:rsidR="00266249" w:rsidRPr="00266249" w:rsidTr="00597C11">
        <w:trPr>
          <w:trHeight w:val="247"/>
          <w:jc w:val="center"/>
        </w:trPr>
        <w:tc>
          <w:tcPr>
            <w:tcW w:w="1921"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Электроэнергия</w:t>
            </w:r>
          </w:p>
        </w:tc>
        <w:tc>
          <w:tcPr>
            <w:tcW w:w="102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руб.</w:t>
            </w:r>
          </w:p>
        </w:tc>
        <w:tc>
          <w:tcPr>
            <w:tcW w:w="9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125036,21</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123 507,00</w:t>
            </w:r>
          </w:p>
        </w:tc>
        <w:tc>
          <w:tcPr>
            <w:tcW w:w="1120" w:type="dxa"/>
            <w:tcBorders>
              <w:top w:val="nil"/>
              <w:left w:val="nil"/>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128 447,28</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133 585,18</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138 928,58</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144 485,73</w:t>
            </w:r>
          </w:p>
        </w:tc>
        <w:tc>
          <w:tcPr>
            <w:tcW w:w="112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150 265,15</w:t>
            </w:r>
          </w:p>
        </w:tc>
        <w:tc>
          <w:tcPr>
            <w:tcW w:w="1064"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156 275,76</w:t>
            </w:r>
          </w:p>
        </w:tc>
        <w:tc>
          <w:tcPr>
            <w:tcW w:w="1195"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162 526,79</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169 027,86</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175 788,98</w:t>
            </w:r>
          </w:p>
        </w:tc>
      </w:tr>
      <w:tr w:rsidR="00266249" w:rsidRPr="00266249" w:rsidTr="00597C11">
        <w:trPr>
          <w:trHeight w:val="247"/>
          <w:jc w:val="center"/>
        </w:trPr>
        <w:tc>
          <w:tcPr>
            <w:tcW w:w="1921"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Прочие затраты</w:t>
            </w:r>
          </w:p>
        </w:tc>
        <w:tc>
          <w:tcPr>
            <w:tcW w:w="102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руб.</w:t>
            </w:r>
          </w:p>
        </w:tc>
        <w:tc>
          <w:tcPr>
            <w:tcW w:w="9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134397,37</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139 381,76</w:t>
            </w:r>
          </w:p>
        </w:tc>
        <w:tc>
          <w:tcPr>
            <w:tcW w:w="112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145 325,44</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142 348,63</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148 042,57</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153 964,28</w:t>
            </w:r>
          </w:p>
        </w:tc>
        <w:tc>
          <w:tcPr>
            <w:tcW w:w="112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160 122,85</w:t>
            </w:r>
          </w:p>
        </w:tc>
        <w:tc>
          <w:tcPr>
            <w:tcW w:w="1064"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166 527,76</w:t>
            </w:r>
          </w:p>
        </w:tc>
        <w:tc>
          <w:tcPr>
            <w:tcW w:w="1195"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173 188,87</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180 116,43</w:t>
            </w: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187 321,08</w:t>
            </w:r>
          </w:p>
        </w:tc>
      </w:tr>
      <w:tr w:rsidR="00266249" w:rsidRPr="00266249" w:rsidTr="00597C11">
        <w:trPr>
          <w:trHeight w:val="247"/>
          <w:jc w:val="center"/>
        </w:trPr>
        <w:tc>
          <w:tcPr>
            <w:tcW w:w="1921" w:type="dxa"/>
            <w:tcBorders>
              <w:top w:val="nil"/>
              <w:left w:val="single" w:sz="4" w:space="0" w:color="auto"/>
              <w:bottom w:val="single" w:sz="4" w:space="0" w:color="auto"/>
              <w:right w:val="single" w:sz="4" w:space="0" w:color="auto"/>
            </w:tcBorders>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xml:space="preserve"> в тч инвестиционная составляющая</w:t>
            </w:r>
          </w:p>
        </w:tc>
        <w:tc>
          <w:tcPr>
            <w:tcW w:w="102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тыс. руб.</w:t>
            </w:r>
          </w:p>
        </w:tc>
        <w:tc>
          <w:tcPr>
            <w:tcW w:w="9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12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w:t>
            </w: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21"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20"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064"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95"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rPr>
            </w:pPr>
          </w:p>
        </w:tc>
        <w:tc>
          <w:tcPr>
            <w:tcW w:w="1196" w:type="dxa"/>
            <w:tcBorders>
              <w:top w:val="nil"/>
              <w:left w:val="nil"/>
              <w:bottom w:val="single" w:sz="4" w:space="0" w:color="auto"/>
              <w:right w:val="single" w:sz="4" w:space="0" w:color="auto"/>
            </w:tcBorders>
            <w:noWrap/>
            <w:vAlign w:val="center"/>
            <w:hideMark/>
          </w:tcPr>
          <w:p w:rsidR="00266249" w:rsidRPr="00266249" w:rsidRDefault="00266249" w:rsidP="00266249">
            <w:pPr>
              <w:autoSpaceDE w:val="0"/>
              <w:autoSpaceDN w:val="0"/>
              <w:spacing w:after="0" w:line="240" w:lineRule="auto"/>
              <w:rPr>
                <w:rFonts w:ascii="Times New Roman" w:eastAsia="Times New Roman" w:hAnsi="Times New Roman" w:cs="Times New Roman"/>
                <w:sz w:val="20"/>
                <w:szCs w:val="20"/>
                <w:lang w:eastAsia="ru-RU"/>
              </w:rPr>
            </w:pPr>
            <w:r w:rsidRPr="00266249">
              <w:rPr>
                <w:rFonts w:ascii="Times New Roman" w:eastAsia="Times New Roman" w:hAnsi="Times New Roman" w:cs="Times New Roman"/>
                <w:sz w:val="20"/>
                <w:szCs w:val="20"/>
                <w:lang w:eastAsia="ru-RU"/>
              </w:rPr>
              <w:t> </w:t>
            </w:r>
          </w:p>
        </w:tc>
      </w:tr>
    </w:tbl>
    <w:p w:rsidR="00266249" w:rsidRPr="00266249" w:rsidRDefault="00266249" w:rsidP="00266249">
      <w:pPr>
        <w:autoSpaceDE w:val="0"/>
        <w:autoSpaceDN w:val="0"/>
        <w:spacing w:after="0" w:line="240" w:lineRule="auto"/>
        <w:jc w:val="center"/>
        <w:rPr>
          <w:rFonts w:ascii="Times New Roman" w:eastAsia="Times New Roman" w:hAnsi="Times New Roman" w:cs="Times New Roman"/>
          <w:sz w:val="36"/>
          <w:szCs w:val="36"/>
          <w:lang w:eastAsia="ru-RU"/>
        </w:rPr>
      </w:pPr>
    </w:p>
    <w:p w:rsidR="00266249" w:rsidRPr="00266249" w:rsidRDefault="00266249" w:rsidP="00266249">
      <w:pPr>
        <w:autoSpaceDE w:val="0"/>
        <w:autoSpaceDN w:val="0"/>
        <w:spacing w:after="0" w:line="240" w:lineRule="auto"/>
        <w:jc w:val="center"/>
        <w:rPr>
          <w:rFonts w:ascii="Times New Roman" w:eastAsia="Times New Roman" w:hAnsi="Times New Roman" w:cs="Times New Roman"/>
          <w:sz w:val="36"/>
          <w:szCs w:val="36"/>
          <w:lang w:eastAsia="ru-RU"/>
        </w:rPr>
      </w:pPr>
    </w:p>
    <w:p w:rsidR="00266249" w:rsidRPr="00266249" w:rsidRDefault="00266249" w:rsidP="00266249">
      <w:pPr>
        <w:autoSpaceDE w:val="0"/>
        <w:autoSpaceDN w:val="0"/>
        <w:spacing w:after="0" w:line="240" w:lineRule="auto"/>
        <w:jc w:val="center"/>
        <w:rPr>
          <w:rFonts w:ascii="Times New Roman" w:eastAsia="Times New Roman" w:hAnsi="Times New Roman" w:cs="Times New Roman"/>
          <w:sz w:val="36"/>
          <w:szCs w:val="36"/>
          <w:lang w:eastAsia="ru-RU"/>
        </w:rPr>
      </w:pPr>
    </w:p>
    <w:p w:rsidR="00223BAC" w:rsidRPr="00266249" w:rsidRDefault="00223BAC">
      <w:pPr>
        <w:rPr>
          <w:rFonts w:ascii="Times New Roman" w:hAnsi="Times New Roman" w:cs="Times New Roman"/>
        </w:rPr>
      </w:pPr>
    </w:p>
    <w:sectPr w:rsidR="00223BAC" w:rsidRPr="0026624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7C11" w:rsidRDefault="00597C11">
      <w:pPr>
        <w:spacing w:after="0" w:line="240" w:lineRule="auto"/>
      </w:pPr>
      <w:r>
        <w:separator/>
      </w:r>
    </w:p>
  </w:endnote>
  <w:endnote w:type="continuationSeparator" w:id="0">
    <w:p w:rsidR="00597C11" w:rsidRDefault="00597C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altName w:val="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altName w:val="Univers"/>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MS PGothic">
    <w:panose1 w:val="020B0600070205080204"/>
    <w:charset w:val="80"/>
    <w:family w:val="swiss"/>
    <w:pitch w:val="variable"/>
    <w:sig w:usb0="E00002FF" w:usb1="6AC7FDFB" w:usb2="00000012" w:usb3="00000000" w:csb0="0002009F" w:csb1="00000000"/>
  </w:font>
  <w:font w:name="MS Mincho">
    <w:altName w:val="?l?r ???fc"/>
    <w:panose1 w:val="02020609040205080304"/>
    <w:charset w:val="80"/>
    <w:family w:val="modern"/>
    <w:pitch w:val="fixed"/>
    <w:sig w:usb0="E00002FF" w:usb1="6AC7FDFB" w:usb2="00000012" w:usb3="00000000" w:csb0="0002009F" w:csb1="00000000"/>
  </w:font>
  <w:font w:name="MS PMincho">
    <w:panose1 w:val="02020600040205080304"/>
    <w:charset w:val="80"/>
    <w:family w:val="roman"/>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7C11" w:rsidRDefault="00597C11">
      <w:pPr>
        <w:spacing w:after="0" w:line="240" w:lineRule="auto"/>
      </w:pPr>
      <w:r>
        <w:separator/>
      </w:r>
    </w:p>
  </w:footnote>
  <w:footnote w:type="continuationSeparator" w:id="0">
    <w:p w:rsidR="00597C11" w:rsidRDefault="00597C1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7C11" w:rsidRDefault="00597C11">
    <w:pPr>
      <w:pStyle w:val="ad"/>
      <w:jc w:val="center"/>
    </w:pPr>
    <w:r>
      <w:fldChar w:fldCharType="begin"/>
    </w:r>
    <w:r>
      <w:instrText>PAGE   \* MERGEFORMAT</w:instrText>
    </w:r>
    <w:r>
      <w:fldChar w:fldCharType="separate"/>
    </w:r>
    <w:r w:rsidR="009138ED">
      <w:rPr>
        <w:noProof/>
      </w:rPr>
      <w:t>108</w:t>
    </w:r>
    <w:r>
      <w:fldChar w:fldCharType="end"/>
    </w:r>
  </w:p>
  <w:p w:rsidR="00597C11" w:rsidRDefault="00597C11">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415"/>
    <w:multiLevelType w:val="multilevel"/>
    <w:tmpl w:val="00000898"/>
    <w:lvl w:ilvl="0">
      <w:numFmt w:val="bullet"/>
      <w:lvlText w:val="-"/>
      <w:lvlJc w:val="left"/>
      <w:pPr>
        <w:ind w:left="960" w:hanging="136"/>
      </w:pPr>
      <w:rPr>
        <w:rFonts w:ascii="Times New Roman" w:hAnsi="Times New Roman" w:cs="Times New Roman"/>
        <w:b w:val="0"/>
        <w:bCs w:val="0"/>
        <w:sz w:val="24"/>
        <w:szCs w:val="24"/>
      </w:rPr>
    </w:lvl>
    <w:lvl w:ilvl="1">
      <w:numFmt w:val="bullet"/>
      <w:lvlText w:val=""/>
      <w:lvlJc w:val="left"/>
      <w:pPr>
        <w:ind w:left="1545" w:hanging="361"/>
      </w:pPr>
      <w:rPr>
        <w:rFonts w:ascii="Symbol" w:hAnsi="Symbol" w:cs="Symbol"/>
        <w:b w:val="0"/>
        <w:bCs w:val="0"/>
        <w:sz w:val="24"/>
        <w:szCs w:val="24"/>
      </w:rPr>
    </w:lvl>
    <w:lvl w:ilvl="2">
      <w:numFmt w:val="bullet"/>
      <w:lvlText w:val="•"/>
      <w:lvlJc w:val="left"/>
      <w:pPr>
        <w:ind w:left="2507" w:hanging="361"/>
      </w:pPr>
    </w:lvl>
    <w:lvl w:ilvl="3">
      <w:numFmt w:val="bullet"/>
      <w:lvlText w:val="•"/>
      <w:lvlJc w:val="left"/>
      <w:pPr>
        <w:ind w:left="3470" w:hanging="361"/>
      </w:pPr>
    </w:lvl>
    <w:lvl w:ilvl="4">
      <w:numFmt w:val="bullet"/>
      <w:lvlText w:val="•"/>
      <w:lvlJc w:val="left"/>
      <w:pPr>
        <w:ind w:left="4432" w:hanging="361"/>
      </w:pPr>
    </w:lvl>
    <w:lvl w:ilvl="5">
      <w:numFmt w:val="bullet"/>
      <w:lvlText w:val="•"/>
      <w:lvlJc w:val="left"/>
      <w:pPr>
        <w:ind w:left="5395" w:hanging="361"/>
      </w:pPr>
    </w:lvl>
    <w:lvl w:ilvl="6">
      <w:numFmt w:val="bullet"/>
      <w:lvlText w:val="•"/>
      <w:lvlJc w:val="left"/>
      <w:pPr>
        <w:ind w:left="6357" w:hanging="361"/>
      </w:pPr>
    </w:lvl>
    <w:lvl w:ilvl="7">
      <w:numFmt w:val="bullet"/>
      <w:lvlText w:val="•"/>
      <w:lvlJc w:val="left"/>
      <w:pPr>
        <w:ind w:left="7320" w:hanging="361"/>
      </w:pPr>
    </w:lvl>
    <w:lvl w:ilvl="8">
      <w:numFmt w:val="bullet"/>
      <w:lvlText w:val="•"/>
      <w:lvlJc w:val="left"/>
      <w:pPr>
        <w:ind w:left="8282" w:hanging="361"/>
      </w:pPr>
    </w:lvl>
  </w:abstractNum>
  <w:abstractNum w:abstractNumId="1">
    <w:nsid w:val="0AAE69B3"/>
    <w:multiLevelType w:val="hybridMultilevel"/>
    <w:tmpl w:val="AC944240"/>
    <w:lvl w:ilvl="0" w:tplc="04190001">
      <w:start w:val="1"/>
      <w:numFmt w:val="bullet"/>
      <w:lvlText w:val=""/>
      <w:lvlJc w:val="left"/>
      <w:pPr>
        <w:ind w:left="1674" w:hanging="360"/>
      </w:pPr>
      <w:rPr>
        <w:rFonts w:ascii="Symbol" w:hAnsi="Symbol" w:hint="default"/>
      </w:rPr>
    </w:lvl>
    <w:lvl w:ilvl="1" w:tplc="04190003">
      <w:start w:val="1"/>
      <w:numFmt w:val="bullet"/>
      <w:lvlText w:val="o"/>
      <w:lvlJc w:val="left"/>
      <w:pPr>
        <w:ind w:left="2394" w:hanging="360"/>
      </w:pPr>
      <w:rPr>
        <w:rFonts w:ascii="Courier New" w:hAnsi="Courier New" w:cs="Courier New" w:hint="default"/>
      </w:rPr>
    </w:lvl>
    <w:lvl w:ilvl="2" w:tplc="04190005">
      <w:start w:val="1"/>
      <w:numFmt w:val="bullet"/>
      <w:lvlText w:val=""/>
      <w:lvlJc w:val="left"/>
      <w:pPr>
        <w:ind w:left="3114" w:hanging="360"/>
      </w:pPr>
      <w:rPr>
        <w:rFonts w:ascii="Wingdings" w:hAnsi="Wingdings" w:hint="default"/>
      </w:rPr>
    </w:lvl>
    <w:lvl w:ilvl="3" w:tplc="04190001">
      <w:start w:val="1"/>
      <w:numFmt w:val="bullet"/>
      <w:lvlText w:val=""/>
      <w:lvlJc w:val="left"/>
      <w:pPr>
        <w:ind w:left="3834" w:hanging="360"/>
      </w:pPr>
      <w:rPr>
        <w:rFonts w:ascii="Symbol" w:hAnsi="Symbol" w:hint="default"/>
      </w:rPr>
    </w:lvl>
    <w:lvl w:ilvl="4" w:tplc="04190003">
      <w:start w:val="1"/>
      <w:numFmt w:val="bullet"/>
      <w:lvlText w:val="o"/>
      <w:lvlJc w:val="left"/>
      <w:pPr>
        <w:ind w:left="4554" w:hanging="360"/>
      </w:pPr>
      <w:rPr>
        <w:rFonts w:ascii="Courier New" w:hAnsi="Courier New" w:cs="Courier New" w:hint="default"/>
      </w:rPr>
    </w:lvl>
    <w:lvl w:ilvl="5" w:tplc="04190005">
      <w:start w:val="1"/>
      <w:numFmt w:val="bullet"/>
      <w:lvlText w:val=""/>
      <w:lvlJc w:val="left"/>
      <w:pPr>
        <w:ind w:left="5274" w:hanging="360"/>
      </w:pPr>
      <w:rPr>
        <w:rFonts w:ascii="Wingdings" w:hAnsi="Wingdings" w:hint="default"/>
      </w:rPr>
    </w:lvl>
    <w:lvl w:ilvl="6" w:tplc="04190001">
      <w:start w:val="1"/>
      <w:numFmt w:val="bullet"/>
      <w:lvlText w:val=""/>
      <w:lvlJc w:val="left"/>
      <w:pPr>
        <w:ind w:left="5994" w:hanging="360"/>
      </w:pPr>
      <w:rPr>
        <w:rFonts w:ascii="Symbol" w:hAnsi="Symbol" w:hint="default"/>
      </w:rPr>
    </w:lvl>
    <w:lvl w:ilvl="7" w:tplc="04190003">
      <w:start w:val="1"/>
      <w:numFmt w:val="bullet"/>
      <w:lvlText w:val="o"/>
      <w:lvlJc w:val="left"/>
      <w:pPr>
        <w:ind w:left="6714" w:hanging="360"/>
      </w:pPr>
      <w:rPr>
        <w:rFonts w:ascii="Courier New" w:hAnsi="Courier New" w:cs="Courier New" w:hint="default"/>
      </w:rPr>
    </w:lvl>
    <w:lvl w:ilvl="8" w:tplc="04190005">
      <w:start w:val="1"/>
      <w:numFmt w:val="bullet"/>
      <w:lvlText w:val=""/>
      <w:lvlJc w:val="left"/>
      <w:pPr>
        <w:ind w:left="7434" w:hanging="360"/>
      </w:pPr>
      <w:rPr>
        <w:rFonts w:ascii="Wingdings" w:hAnsi="Wingdings" w:hint="default"/>
      </w:rPr>
    </w:lvl>
  </w:abstractNum>
  <w:abstractNum w:abstractNumId="2">
    <w:nsid w:val="0CE55940"/>
    <w:multiLevelType w:val="hybridMultilevel"/>
    <w:tmpl w:val="7EBC9A1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
    <w:nsid w:val="33E05600"/>
    <w:multiLevelType w:val="hybridMultilevel"/>
    <w:tmpl w:val="0B1ED69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
    <w:nsid w:val="3F5B36C0"/>
    <w:multiLevelType w:val="hybridMultilevel"/>
    <w:tmpl w:val="3B302072"/>
    <w:lvl w:ilvl="0" w:tplc="3646768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
    <w:nsid w:val="41AA65C1"/>
    <w:multiLevelType w:val="hybridMultilevel"/>
    <w:tmpl w:val="D15C577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4BA124C5"/>
    <w:multiLevelType w:val="hybridMultilevel"/>
    <w:tmpl w:val="A0BA6F86"/>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7">
    <w:nsid w:val="4D947A6C"/>
    <w:multiLevelType w:val="hybridMultilevel"/>
    <w:tmpl w:val="9B9EA48A"/>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8">
    <w:nsid w:val="53A061BC"/>
    <w:multiLevelType w:val="hybridMultilevel"/>
    <w:tmpl w:val="59DA9D42"/>
    <w:lvl w:ilvl="0" w:tplc="0419000F">
      <w:numFmt w:val="bullet"/>
      <w:lvlText w:val="–"/>
      <w:lvlJc w:val="left"/>
      <w:pPr>
        <w:ind w:left="1211" w:hanging="360"/>
      </w:pPr>
      <w:rPr>
        <w:rFonts w:ascii="Times New Roman" w:eastAsia="Times New Roman" w:hAnsi="Times New Roman" w:cs="Times New Roman" w:hint="default"/>
        <w:w w:val="99"/>
        <w:sz w:val="26"/>
        <w:szCs w:val="26"/>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9">
    <w:nsid w:val="53F537ED"/>
    <w:multiLevelType w:val="hybridMultilevel"/>
    <w:tmpl w:val="79E847C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
    <w:nsid w:val="64CB0AEE"/>
    <w:multiLevelType w:val="hybridMultilevel"/>
    <w:tmpl w:val="E23EEE5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1">
    <w:nsid w:val="6A1C003D"/>
    <w:multiLevelType w:val="multilevel"/>
    <w:tmpl w:val="B446899E"/>
    <w:lvl w:ilvl="0">
      <w:start w:val="2"/>
      <w:numFmt w:val="decimal"/>
      <w:lvlText w:val="%1"/>
      <w:lvlJc w:val="left"/>
      <w:pPr>
        <w:ind w:left="1128" w:hanging="540"/>
      </w:pPr>
    </w:lvl>
    <w:lvl w:ilvl="1">
      <w:start w:val="3"/>
      <w:numFmt w:val="decimal"/>
      <w:lvlText w:val="%1.%2"/>
      <w:lvlJc w:val="left"/>
      <w:pPr>
        <w:ind w:left="1128" w:hanging="540"/>
      </w:pPr>
    </w:lvl>
    <w:lvl w:ilvl="2">
      <w:start w:val="1"/>
      <w:numFmt w:val="bullet"/>
      <w:lvlText w:val=""/>
      <w:lvlJc w:val="left"/>
      <w:pPr>
        <w:ind w:left="1128" w:hanging="540"/>
      </w:pPr>
      <w:rPr>
        <w:rFonts w:ascii="Symbol" w:hAnsi="Symbol" w:hint="default"/>
        <w:b w:val="0"/>
        <w:bCs w:val="0"/>
        <w:sz w:val="24"/>
        <w:szCs w:val="24"/>
      </w:rPr>
    </w:lvl>
    <w:lvl w:ilvl="3">
      <w:numFmt w:val="bullet"/>
      <w:lvlText w:val="•"/>
      <w:lvlJc w:val="left"/>
      <w:pPr>
        <w:ind w:left="3846" w:hanging="540"/>
      </w:pPr>
    </w:lvl>
    <w:lvl w:ilvl="4">
      <w:numFmt w:val="bullet"/>
      <w:lvlText w:val="•"/>
      <w:lvlJc w:val="left"/>
      <w:pPr>
        <w:ind w:left="4752" w:hanging="540"/>
      </w:pPr>
    </w:lvl>
    <w:lvl w:ilvl="5">
      <w:numFmt w:val="bullet"/>
      <w:lvlText w:val="•"/>
      <w:lvlJc w:val="left"/>
      <w:pPr>
        <w:ind w:left="5658" w:hanging="540"/>
      </w:pPr>
    </w:lvl>
    <w:lvl w:ilvl="6">
      <w:numFmt w:val="bullet"/>
      <w:lvlText w:val="•"/>
      <w:lvlJc w:val="left"/>
      <w:pPr>
        <w:ind w:left="6564" w:hanging="540"/>
      </w:pPr>
    </w:lvl>
    <w:lvl w:ilvl="7">
      <w:numFmt w:val="bullet"/>
      <w:lvlText w:val="•"/>
      <w:lvlJc w:val="left"/>
      <w:pPr>
        <w:ind w:left="7470" w:hanging="540"/>
      </w:pPr>
    </w:lvl>
    <w:lvl w:ilvl="8">
      <w:numFmt w:val="bullet"/>
      <w:lvlText w:val="•"/>
      <w:lvlJc w:val="left"/>
      <w:pPr>
        <w:ind w:left="8376" w:hanging="540"/>
      </w:pPr>
    </w:lvl>
  </w:abstractNum>
  <w:abstractNum w:abstractNumId="12">
    <w:nsid w:val="71EF2663"/>
    <w:multiLevelType w:val="hybridMultilevel"/>
    <w:tmpl w:val="D41A6ABE"/>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13">
    <w:nsid w:val="75ED6471"/>
    <w:multiLevelType w:val="hybridMultilevel"/>
    <w:tmpl w:val="3690916A"/>
    <w:lvl w:ilvl="0" w:tplc="0ACC8982">
      <w:start w:val="1"/>
      <w:numFmt w:val="bullet"/>
      <w:lvlText w:val="•"/>
      <w:lvlJc w:val="left"/>
      <w:pPr>
        <w:ind w:left="118" w:hanging="144"/>
      </w:pPr>
      <w:rPr>
        <w:rFonts w:ascii="Times New Roman" w:eastAsia="Times New Roman" w:hAnsi="Times New Roman" w:cs="Times New Roman" w:hint="default"/>
        <w:sz w:val="24"/>
        <w:szCs w:val="24"/>
      </w:rPr>
    </w:lvl>
    <w:lvl w:ilvl="1" w:tplc="C298F892">
      <w:start w:val="1"/>
      <w:numFmt w:val="bullet"/>
      <w:lvlText w:val="•"/>
      <w:lvlJc w:val="left"/>
      <w:pPr>
        <w:ind w:left="1121" w:hanging="144"/>
      </w:pPr>
    </w:lvl>
    <w:lvl w:ilvl="2" w:tplc="B860E6AA">
      <w:start w:val="1"/>
      <w:numFmt w:val="bullet"/>
      <w:lvlText w:val="•"/>
      <w:lvlJc w:val="left"/>
      <w:pPr>
        <w:ind w:left="2124" w:hanging="144"/>
      </w:pPr>
    </w:lvl>
    <w:lvl w:ilvl="3" w:tplc="94B2E186">
      <w:start w:val="1"/>
      <w:numFmt w:val="bullet"/>
      <w:lvlText w:val="•"/>
      <w:lvlJc w:val="left"/>
      <w:pPr>
        <w:ind w:left="3127" w:hanging="144"/>
      </w:pPr>
    </w:lvl>
    <w:lvl w:ilvl="4" w:tplc="52DC2EBC">
      <w:start w:val="1"/>
      <w:numFmt w:val="bullet"/>
      <w:lvlText w:val="•"/>
      <w:lvlJc w:val="left"/>
      <w:pPr>
        <w:ind w:left="4129" w:hanging="144"/>
      </w:pPr>
    </w:lvl>
    <w:lvl w:ilvl="5" w:tplc="272E7688">
      <w:start w:val="1"/>
      <w:numFmt w:val="bullet"/>
      <w:lvlText w:val="•"/>
      <w:lvlJc w:val="left"/>
      <w:pPr>
        <w:ind w:left="5132" w:hanging="144"/>
      </w:pPr>
    </w:lvl>
    <w:lvl w:ilvl="6" w:tplc="C6B83B98">
      <w:start w:val="1"/>
      <w:numFmt w:val="bullet"/>
      <w:lvlText w:val="•"/>
      <w:lvlJc w:val="left"/>
      <w:pPr>
        <w:ind w:left="6135" w:hanging="144"/>
      </w:pPr>
    </w:lvl>
    <w:lvl w:ilvl="7" w:tplc="A858E7E4">
      <w:start w:val="1"/>
      <w:numFmt w:val="bullet"/>
      <w:lvlText w:val="•"/>
      <w:lvlJc w:val="left"/>
      <w:pPr>
        <w:ind w:left="7138" w:hanging="144"/>
      </w:pPr>
    </w:lvl>
    <w:lvl w:ilvl="8" w:tplc="CC740300">
      <w:start w:val="1"/>
      <w:numFmt w:val="bullet"/>
      <w:lvlText w:val="•"/>
      <w:lvlJc w:val="left"/>
      <w:pPr>
        <w:ind w:left="8140" w:hanging="144"/>
      </w:pPr>
    </w:lvl>
  </w:abstractNum>
  <w:abstractNum w:abstractNumId="14">
    <w:nsid w:val="771C45AA"/>
    <w:multiLevelType w:val="hybridMultilevel"/>
    <w:tmpl w:val="B5540BC4"/>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num w:numId="1">
    <w:abstractNumId w:val="0"/>
  </w:num>
  <w:num w:numId="2">
    <w:abstractNumId w:val="0"/>
  </w:num>
  <w:num w:numId="3">
    <w:abstractNumId w:val="2"/>
  </w:num>
  <w:num w:numId="4">
    <w:abstractNumId w:val="2"/>
  </w:num>
  <w:num w:numId="5">
    <w:abstractNumId w:val="1"/>
  </w:num>
  <w:num w:numId="6">
    <w:abstractNumId w:val="1"/>
  </w:num>
  <w:num w:numId="7">
    <w:abstractNumId w:val="10"/>
  </w:num>
  <w:num w:numId="8">
    <w:abstractNumId w:val="10"/>
  </w:num>
  <w:num w:numId="9">
    <w:abstractNumId w:val="5"/>
  </w:num>
  <w:num w:numId="10">
    <w:abstractNumId w:val="5"/>
  </w:num>
  <w:num w:numId="11">
    <w:abstractNumId w:val="3"/>
  </w:num>
  <w:num w:numId="12">
    <w:abstractNumId w:val="3"/>
  </w:num>
  <w:num w:numId="13">
    <w:abstractNumId w:val="9"/>
  </w:num>
  <w:num w:numId="14">
    <w:abstractNumId w:val="9"/>
  </w:num>
  <w:num w:numId="15">
    <w:abstractNumId w:val="4"/>
  </w:num>
  <w:num w:numId="16">
    <w:abstractNumId w:val="4"/>
  </w:num>
  <w:num w:numId="17">
    <w:abstractNumId w:val="8"/>
  </w:num>
  <w:num w:numId="18">
    <w:abstractNumId w:val="8"/>
  </w:num>
  <w:num w:numId="19">
    <w:abstractNumId w:val="11"/>
  </w:num>
  <w:num w:numId="20">
    <w:abstractNumId w:val="11"/>
    <w:lvlOverride w:ilvl="0">
      <w:startOverride w:val="2"/>
    </w:lvlOverride>
    <w:lvlOverride w:ilvl="1">
      <w:startOverride w:val="3"/>
    </w:lvlOverride>
    <w:lvlOverride w:ilvl="2"/>
    <w:lvlOverride w:ilvl="3"/>
    <w:lvlOverride w:ilvl="4"/>
    <w:lvlOverride w:ilvl="5"/>
    <w:lvlOverride w:ilvl="6"/>
    <w:lvlOverride w:ilvl="7"/>
    <w:lvlOverride w:ilvl="8"/>
  </w:num>
  <w:num w:numId="21">
    <w:abstractNumId w:val="13"/>
  </w:num>
  <w:num w:numId="22">
    <w:abstractNumId w:val="13"/>
  </w:num>
  <w:num w:numId="23">
    <w:abstractNumId w:val="7"/>
  </w:num>
  <w:num w:numId="24">
    <w:abstractNumId w:val="7"/>
  </w:num>
  <w:num w:numId="25">
    <w:abstractNumId w:val="14"/>
  </w:num>
  <w:num w:numId="26">
    <w:abstractNumId w:val="14"/>
  </w:num>
  <w:num w:numId="27">
    <w:abstractNumId w:val="12"/>
  </w:num>
  <w:num w:numId="28">
    <w:abstractNumId w:val="12"/>
  </w:num>
  <w:num w:numId="29">
    <w:abstractNumId w:val="6"/>
  </w:num>
  <w:num w:numId="3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702B"/>
    <w:rsid w:val="00223BAC"/>
    <w:rsid w:val="00266249"/>
    <w:rsid w:val="00597C11"/>
    <w:rsid w:val="0065702B"/>
    <w:rsid w:val="009138ED"/>
    <w:rsid w:val="00FE78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qFormat="1"/>
    <w:lsdException w:name="caption" w:uiPriority="35" w:qFormat="1"/>
    <w:lsdException w:name="footnote reference" w:uiPriority="0"/>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uiPriority="39"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1"/>
    <w:uiPriority w:val="1"/>
    <w:qFormat/>
    <w:rsid w:val="00266249"/>
    <w:pPr>
      <w:widowControl w:val="0"/>
      <w:autoSpaceDE w:val="0"/>
      <w:autoSpaceDN w:val="0"/>
      <w:adjustRightInd w:val="0"/>
      <w:spacing w:before="64" w:after="0" w:line="240" w:lineRule="auto"/>
      <w:ind w:left="672"/>
      <w:outlineLvl w:val="0"/>
    </w:pPr>
    <w:rPr>
      <w:rFonts w:ascii="Times New Roman" w:eastAsia="Times New Roman" w:hAnsi="Times New Roman" w:cs="Times New Roman"/>
      <w:b/>
      <w:bCs/>
      <w:sz w:val="28"/>
      <w:szCs w:val="28"/>
      <w:lang w:eastAsia="ru-RU"/>
    </w:rPr>
  </w:style>
  <w:style w:type="paragraph" w:styleId="2">
    <w:name w:val="heading 2"/>
    <w:aliases w:val="Оглавление 2 Знак,Заголовок 2 Знак5 Знак,Оглавление 2 Знак Знак Знак,Заголовок 2 Знак5 Знак Знак Знак,Оглавление 2 Знак Знак Знак Знак Знак,Заголовок 2 Знак5 Знак Знак Знак Знак Знак,Оглавление 2 Знак Знак Знак Знак Знак Знак Знак"/>
    <w:basedOn w:val="a"/>
    <w:next w:val="a"/>
    <w:link w:val="20"/>
    <w:uiPriority w:val="1"/>
    <w:semiHidden/>
    <w:unhideWhenUsed/>
    <w:qFormat/>
    <w:rsid w:val="00266249"/>
    <w:pPr>
      <w:widowControl w:val="0"/>
      <w:autoSpaceDE w:val="0"/>
      <w:autoSpaceDN w:val="0"/>
      <w:adjustRightInd w:val="0"/>
      <w:spacing w:before="69" w:after="0" w:line="240" w:lineRule="auto"/>
      <w:ind w:left="692" w:hanging="8"/>
      <w:outlineLvl w:val="1"/>
    </w:pPr>
    <w:rPr>
      <w:rFonts w:ascii="Times New Roman" w:eastAsia="Times New Roman" w:hAnsi="Times New Roman" w:cs="Times New Roman"/>
      <w:b/>
      <w:bCs/>
      <w:sz w:val="24"/>
      <w:szCs w:val="24"/>
      <w:lang w:eastAsia="ru-RU"/>
    </w:rPr>
  </w:style>
  <w:style w:type="paragraph" w:styleId="3">
    <w:name w:val="heading 3"/>
    <w:basedOn w:val="a"/>
    <w:next w:val="a"/>
    <w:link w:val="31"/>
    <w:uiPriority w:val="1"/>
    <w:semiHidden/>
    <w:unhideWhenUsed/>
    <w:qFormat/>
    <w:rsid w:val="00266249"/>
    <w:pPr>
      <w:widowControl w:val="0"/>
      <w:autoSpaceDE w:val="0"/>
      <w:autoSpaceDN w:val="0"/>
      <w:adjustRightInd w:val="0"/>
      <w:spacing w:before="69" w:after="0" w:line="240" w:lineRule="auto"/>
      <w:ind w:left="824"/>
      <w:outlineLvl w:val="2"/>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uiPriority w:val="9"/>
    <w:rsid w:val="0026624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aliases w:val="Оглавление 2 Знак Знак,Заголовок 2 Знак5 Знак Знак,Оглавление 2 Знак Знак Знак Знак,Заголовок 2 Знак5 Знак Знак Знак Знак,Оглавление 2 Знак Знак Знак Знак Знак Знак,Заголовок 2 Знак5 Знак Знак Знак Знак Знак Знак"/>
    <w:basedOn w:val="a0"/>
    <w:link w:val="2"/>
    <w:uiPriority w:val="1"/>
    <w:semiHidden/>
    <w:rsid w:val="00266249"/>
    <w:rPr>
      <w:rFonts w:ascii="Times New Roman" w:eastAsia="Times New Roman" w:hAnsi="Times New Roman" w:cs="Times New Roman"/>
      <w:b/>
      <w:bCs/>
      <w:sz w:val="24"/>
      <w:szCs w:val="24"/>
      <w:lang w:eastAsia="ru-RU"/>
    </w:rPr>
  </w:style>
  <w:style w:type="character" w:customStyle="1" w:styleId="30">
    <w:name w:val="Заголовок 3 Знак"/>
    <w:basedOn w:val="a0"/>
    <w:uiPriority w:val="1"/>
    <w:semiHidden/>
    <w:rsid w:val="00266249"/>
    <w:rPr>
      <w:rFonts w:asciiTheme="majorHAnsi" w:eastAsiaTheme="majorEastAsia" w:hAnsiTheme="majorHAnsi" w:cstheme="majorBidi"/>
      <w:b/>
      <w:bCs/>
      <w:color w:val="4F81BD" w:themeColor="accent1"/>
    </w:rPr>
  </w:style>
  <w:style w:type="numbering" w:customStyle="1" w:styleId="12">
    <w:name w:val="Нет списка1"/>
    <w:next w:val="a2"/>
    <w:uiPriority w:val="99"/>
    <w:semiHidden/>
    <w:unhideWhenUsed/>
    <w:rsid w:val="00266249"/>
  </w:style>
  <w:style w:type="paragraph" w:styleId="21">
    <w:name w:val="Body Text Indent 2"/>
    <w:basedOn w:val="a"/>
    <w:link w:val="22"/>
    <w:rsid w:val="00266249"/>
    <w:pPr>
      <w:tabs>
        <w:tab w:val="left" w:pos="0"/>
      </w:tabs>
      <w:autoSpaceDE w:val="0"/>
      <w:autoSpaceDN w:val="0"/>
      <w:spacing w:after="0" w:line="240" w:lineRule="auto"/>
      <w:ind w:firstLine="851"/>
      <w:jc w:val="both"/>
    </w:pPr>
    <w:rPr>
      <w:rFonts w:ascii="Times New Roman" w:eastAsia="Times New Roman" w:hAnsi="Times New Roman" w:cs="Times New Roman"/>
      <w:sz w:val="28"/>
      <w:szCs w:val="28"/>
      <w:lang w:eastAsia="ru-RU"/>
    </w:rPr>
  </w:style>
  <w:style w:type="character" w:customStyle="1" w:styleId="22">
    <w:name w:val="Основной текст с отступом 2 Знак"/>
    <w:basedOn w:val="a0"/>
    <w:link w:val="21"/>
    <w:rsid w:val="00266249"/>
    <w:rPr>
      <w:rFonts w:ascii="Times New Roman" w:eastAsia="Times New Roman" w:hAnsi="Times New Roman" w:cs="Times New Roman"/>
      <w:sz w:val="28"/>
      <w:szCs w:val="28"/>
      <w:lang w:eastAsia="ru-RU"/>
    </w:rPr>
  </w:style>
  <w:style w:type="paragraph" w:styleId="a3">
    <w:name w:val="Title"/>
    <w:basedOn w:val="a"/>
    <w:link w:val="a4"/>
    <w:qFormat/>
    <w:rsid w:val="00266249"/>
    <w:pPr>
      <w:tabs>
        <w:tab w:val="left" w:pos="4253"/>
      </w:tabs>
      <w:autoSpaceDE w:val="0"/>
      <w:autoSpaceDN w:val="0"/>
      <w:spacing w:after="0" w:line="240" w:lineRule="auto"/>
      <w:jc w:val="center"/>
    </w:pPr>
    <w:rPr>
      <w:rFonts w:ascii="Times New Roman" w:eastAsia="Times New Roman" w:hAnsi="Times New Roman" w:cs="Times New Roman"/>
      <w:sz w:val="28"/>
      <w:szCs w:val="28"/>
      <w:lang w:eastAsia="ru-RU"/>
    </w:rPr>
  </w:style>
  <w:style w:type="character" w:customStyle="1" w:styleId="a4">
    <w:name w:val="Название Знак"/>
    <w:basedOn w:val="a0"/>
    <w:link w:val="a3"/>
    <w:rsid w:val="00266249"/>
    <w:rPr>
      <w:rFonts w:ascii="Times New Roman" w:eastAsia="Times New Roman" w:hAnsi="Times New Roman" w:cs="Times New Roman"/>
      <w:sz w:val="28"/>
      <w:szCs w:val="28"/>
      <w:lang w:eastAsia="ru-RU"/>
    </w:rPr>
  </w:style>
  <w:style w:type="table" w:styleId="a5">
    <w:name w:val="Table Grid"/>
    <w:aliases w:val="Сетка таблицы ВК,12"/>
    <w:basedOn w:val="a1"/>
    <w:uiPriority w:val="39"/>
    <w:rsid w:val="00266249"/>
    <w:pPr>
      <w:autoSpaceDE w:val="0"/>
      <w:autoSpaceDN w:val="0"/>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13"/>
    <w:uiPriority w:val="99"/>
    <w:semiHidden/>
    <w:rsid w:val="00266249"/>
    <w:pPr>
      <w:autoSpaceDE w:val="0"/>
      <w:autoSpaceDN w:val="0"/>
      <w:spacing w:after="0" w:line="240" w:lineRule="auto"/>
    </w:pPr>
    <w:rPr>
      <w:rFonts w:ascii="Tahoma" w:eastAsia="Times New Roman" w:hAnsi="Tahoma" w:cs="Tahoma"/>
      <w:sz w:val="16"/>
      <w:szCs w:val="16"/>
      <w:lang w:eastAsia="ru-RU"/>
    </w:rPr>
  </w:style>
  <w:style w:type="character" w:customStyle="1" w:styleId="a7">
    <w:name w:val="Текст выноски Знак"/>
    <w:basedOn w:val="a0"/>
    <w:uiPriority w:val="99"/>
    <w:semiHidden/>
    <w:rsid w:val="00266249"/>
    <w:rPr>
      <w:rFonts w:ascii="Tahoma" w:hAnsi="Tahoma" w:cs="Tahoma"/>
      <w:sz w:val="16"/>
      <w:szCs w:val="16"/>
    </w:rPr>
  </w:style>
  <w:style w:type="character" w:styleId="a8">
    <w:name w:val="Hyperlink"/>
    <w:uiPriority w:val="99"/>
    <w:rsid w:val="00266249"/>
    <w:rPr>
      <w:color w:val="0000FF"/>
      <w:u w:val="single"/>
    </w:rPr>
  </w:style>
  <w:style w:type="paragraph" w:customStyle="1" w:styleId="ConsTitle">
    <w:name w:val="ConsTitle"/>
    <w:rsid w:val="00266249"/>
    <w:pPr>
      <w:widowControl w:val="0"/>
      <w:spacing w:after="0" w:line="240" w:lineRule="auto"/>
    </w:pPr>
    <w:rPr>
      <w:rFonts w:ascii="Arial" w:eastAsia="Times New Roman" w:hAnsi="Arial" w:cs="Times New Roman"/>
      <w:b/>
      <w:snapToGrid w:val="0"/>
      <w:sz w:val="16"/>
      <w:szCs w:val="20"/>
      <w:lang w:eastAsia="ru-RU"/>
    </w:rPr>
  </w:style>
  <w:style w:type="paragraph" w:styleId="a9">
    <w:name w:val="No Spacing"/>
    <w:aliases w:val="Табличный"/>
    <w:link w:val="aa"/>
    <w:uiPriority w:val="1"/>
    <w:qFormat/>
    <w:rsid w:val="00266249"/>
    <w:pPr>
      <w:spacing w:after="0" w:line="240" w:lineRule="auto"/>
    </w:pPr>
    <w:rPr>
      <w:rFonts w:ascii="Times New Roman" w:eastAsia="Calibri" w:hAnsi="Times New Roman" w:cs="Times New Roman"/>
      <w:sz w:val="24"/>
    </w:rPr>
  </w:style>
  <w:style w:type="numbering" w:customStyle="1" w:styleId="110">
    <w:name w:val="Нет списка11"/>
    <w:next w:val="a2"/>
    <w:uiPriority w:val="99"/>
    <w:semiHidden/>
    <w:unhideWhenUsed/>
    <w:rsid w:val="00266249"/>
  </w:style>
  <w:style w:type="character" w:styleId="ab">
    <w:name w:val="FollowedHyperlink"/>
    <w:uiPriority w:val="99"/>
    <w:unhideWhenUsed/>
    <w:rsid w:val="00266249"/>
    <w:rPr>
      <w:color w:val="800080"/>
      <w:u w:val="single"/>
    </w:rPr>
  </w:style>
  <w:style w:type="paragraph" w:customStyle="1" w:styleId="111">
    <w:name w:val="Абзац списка Знак1 Знак Знак Знак Знак Знак Знак1"/>
    <w:basedOn w:val="1"/>
    <w:next w:val="a"/>
    <w:autoRedefine/>
    <w:uiPriority w:val="39"/>
    <w:semiHidden/>
    <w:unhideWhenUsed/>
    <w:qFormat/>
    <w:rsid w:val="00266249"/>
    <w:pPr>
      <w:keepNext/>
      <w:keepLines/>
      <w:widowControl/>
      <w:autoSpaceDE/>
      <w:autoSpaceDN/>
      <w:adjustRightInd/>
      <w:spacing w:before="240" w:line="256" w:lineRule="auto"/>
      <w:ind w:left="0"/>
      <w:outlineLvl w:val="9"/>
    </w:pPr>
    <w:rPr>
      <w:rFonts w:ascii="Calibri Light" w:hAnsi="Calibri Light"/>
      <w:b w:val="0"/>
      <w:bCs w:val="0"/>
      <w:color w:val="2E74B5"/>
    </w:rPr>
  </w:style>
  <w:style w:type="paragraph" w:customStyle="1" w:styleId="210">
    <w:name w:val="Оглавление 21"/>
    <w:aliases w:val="Заголовок 2 Знак5,Оглавление 2 Знак Знак2,Оглавление 2 Знак Знак2 Знак Знак,Оглавление 2 Знак Знак2 Знак Знак Знак Знак"/>
    <w:basedOn w:val="a"/>
    <w:next w:val="a"/>
    <w:autoRedefine/>
    <w:uiPriority w:val="39"/>
    <w:rsid w:val="00266249"/>
    <w:pPr>
      <w:tabs>
        <w:tab w:val="right" w:leader="dot" w:pos="9345"/>
      </w:tabs>
      <w:spacing w:after="100" w:line="256" w:lineRule="auto"/>
      <w:ind w:left="220"/>
    </w:pPr>
    <w:rPr>
      <w:rFonts w:ascii="Calibri" w:eastAsia="Calibri" w:hAnsi="Calibri" w:cs="Times New Roman"/>
    </w:rPr>
  </w:style>
  <w:style w:type="character" w:customStyle="1" w:styleId="14">
    <w:name w:val="Текст примечания Знак1"/>
    <w:link w:val="ac"/>
    <w:uiPriority w:val="99"/>
    <w:locked/>
    <w:rsid w:val="00266249"/>
  </w:style>
  <w:style w:type="character" w:customStyle="1" w:styleId="15">
    <w:name w:val="Верхний колонтитул Знак1"/>
    <w:link w:val="ad"/>
    <w:uiPriority w:val="99"/>
    <w:locked/>
    <w:rsid w:val="00266249"/>
    <w:rPr>
      <w:sz w:val="24"/>
      <w:szCs w:val="24"/>
    </w:rPr>
  </w:style>
  <w:style w:type="character" w:customStyle="1" w:styleId="16">
    <w:name w:val="Нижний колонтитул Знак1"/>
    <w:link w:val="ae"/>
    <w:uiPriority w:val="99"/>
    <w:locked/>
    <w:rsid w:val="00266249"/>
    <w:rPr>
      <w:sz w:val="24"/>
      <w:szCs w:val="24"/>
    </w:rPr>
  </w:style>
  <w:style w:type="character" w:customStyle="1" w:styleId="23">
    <w:name w:val="Основной текст Знак2"/>
    <w:uiPriority w:val="1"/>
    <w:rsid w:val="00266249"/>
  </w:style>
  <w:style w:type="paragraph" w:styleId="ac">
    <w:name w:val="annotation text"/>
    <w:basedOn w:val="a"/>
    <w:link w:val="14"/>
    <w:uiPriority w:val="99"/>
    <w:unhideWhenUsed/>
    <w:rsid w:val="00266249"/>
    <w:pPr>
      <w:spacing w:after="0" w:line="240" w:lineRule="auto"/>
    </w:pPr>
  </w:style>
  <w:style w:type="character" w:customStyle="1" w:styleId="af">
    <w:name w:val="Текст примечания Знак"/>
    <w:basedOn w:val="a0"/>
    <w:uiPriority w:val="99"/>
    <w:rsid w:val="00266249"/>
    <w:rPr>
      <w:sz w:val="20"/>
      <w:szCs w:val="20"/>
    </w:rPr>
  </w:style>
  <w:style w:type="character" w:customStyle="1" w:styleId="17">
    <w:name w:val="Тема примечания Знак1"/>
    <w:link w:val="af0"/>
    <w:uiPriority w:val="99"/>
    <w:locked/>
    <w:rsid w:val="00266249"/>
    <w:rPr>
      <w:b/>
      <w:bCs/>
    </w:rPr>
  </w:style>
  <w:style w:type="character" w:customStyle="1" w:styleId="13">
    <w:name w:val="Текст выноски Знак1"/>
    <w:link w:val="a6"/>
    <w:uiPriority w:val="99"/>
    <w:semiHidden/>
    <w:locked/>
    <w:rsid w:val="00266249"/>
    <w:rPr>
      <w:rFonts w:ascii="Tahoma" w:eastAsia="Times New Roman" w:hAnsi="Tahoma" w:cs="Tahoma"/>
      <w:sz w:val="16"/>
      <w:szCs w:val="16"/>
      <w:lang w:eastAsia="ru-RU"/>
    </w:rPr>
  </w:style>
  <w:style w:type="character" w:customStyle="1" w:styleId="aa">
    <w:name w:val="Без интервала Знак"/>
    <w:aliases w:val="Табличный Знак"/>
    <w:link w:val="a9"/>
    <w:uiPriority w:val="1"/>
    <w:locked/>
    <w:rsid w:val="00266249"/>
    <w:rPr>
      <w:rFonts w:ascii="Times New Roman" w:eastAsia="Calibri" w:hAnsi="Times New Roman" w:cs="Times New Roman"/>
      <w:sz w:val="24"/>
    </w:rPr>
  </w:style>
  <w:style w:type="paragraph" w:styleId="af1">
    <w:name w:val="List Paragraph"/>
    <w:aliases w:val="Обычный (веб) Знак,Абзац списка Знак1 Знак,Обычный (веб) Знак Знак Знак,Абзац списка Знак1 Знак Знак Знак,Обычный (веб) Знак Знак Знак Знак Знак,Абзац списка Знак1 Знак Знак Знак Знак Знак,Обычный (веб) Знак Знак Знак Знак Знак Знак Знак"/>
    <w:basedOn w:val="a"/>
    <w:link w:val="5"/>
    <w:uiPriority w:val="1"/>
    <w:qFormat/>
    <w:rsid w:val="00266249"/>
    <w:pPr>
      <w:spacing w:after="0" w:line="240" w:lineRule="auto"/>
      <w:ind w:left="720"/>
      <w:contextualSpacing/>
    </w:pPr>
    <w:rPr>
      <w:rFonts w:ascii="Times New Roman" w:eastAsia="Calibri" w:hAnsi="Times New Roman" w:cs="Times New Roman"/>
      <w:sz w:val="24"/>
    </w:rPr>
  </w:style>
  <w:style w:type="character" w:customStyle="1" w:styleId="160">
    <w:name w:val="Основной текст (16)_"/>
    <w:link w:val="161"/>
    <w:locked/>
    <w:rsid w:val="00266249"/>
    <w:rPr>
      <w:b/>
      <w:bCs/>
      <w:spacing w:val="-10"/>
      <w:sz w:val="18"/>
      <w:szCs w:val="18"/>
      <w:shd w:val="clear" w:color="auto" w:fill="FFFFFF"/>
    </w:rPr>
  </w:style>
  <w:style w:type="paragraph" w:customStyle="1" w:styleId="161">
    <w:name w:val="Основной текст (16)"/>
    <w:basedOn w:val="a"/>
    <w:link w:val="160"/>
    <w:rsid w:val="00266249"/>
    <w:pPr>
      <w:shd w:val="clear" w:color="auto" w:fill="FFFFFF"/>
      <w:spacing w:after="60" w:line="240" w:lineRule="atLeast"/>
      <w:ind w:hanging="100"/>
      <w:jc w:val="both"/>
    </w:pPr>
    <w:rPr>
      <w:b/>
      <w:bCs/>
      <w:spacing w:val="-10"/>
      <w:sz w:val="18"/>
      <w:szCs w:val="18"/>
    </w:rPr>
  </w:style>
  <w:style w:type="paragraph" w:customStyle="1" w:styleId="af2">
    <w:name w:val="таблица"/>
    <w:basedOn w:val="a"/>
    <w:uiPriority w:val="99"/>
    <w:qFormat/>
    <w:rsid w:val="00266249"/>
    <w:pPr>
      <w:spacing w:after="0" w:line="240" w:lineRule="auto"/>
      <w:ind w:left="-57" w:right="-57"/>
      <w:jc w:val="center"/>
    </w:pPr>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11">
    <w:name w:val="Заголовок 21"/>
    <w:basedOn w:val="a"/>
    <w:uiPriority w:val="1"/>
    <w:qFormat/>
    <w:rsid w:val="00266249"/>
    <w:pPr>
      <w:widowControl w:val="0"/>
      <w:spacing w:after="0" w:line="240" w:lineRule="auto"/>
      <w:ind w:left="692" w:hanging="8"/>
      <w:outlineLvl w:val="2"/>
    </w:pPr>
    <w:rPr>
      <w:rFonts w:ascii="Times New Roman" w:eastAsia="Times New Roman" w:hAnsi="Times New Roman" w:cs="Times New Roman"/>
      <w:b/>
      <w:bCs/>
      <w:sz w:val="28"/>
      <w:szCs w:val="28"/>
      <w:lang w:val="en-US"/>
    </w:rPr>
  </w:style>
  <w:style w:type="paragraph" w:customStyle="1" w:styleId="112">
    <w:name w:val="Оглавление 11"/>
    <w:basedOn w:val="a"/>
    <w:uiPriority w:val="1"/>
    <w:qFormat/>
    <w:rsid w:val="00266249"/>
    <w:pPr>
      <w:spacing w:before="96" w:after="0" w:line="240" w:lineRule="auto"/>
      <w:ind w:left="116" w:hanging="12"/>
    </w:pPr>
    <w:rPr>
      <w:rFonts w:ascii="Times New Roman" w:eastAsia="Times New Roman" w:hAnsi="Times New Roman" w:cs="Times New Roman"/>
      <w:sz w:val="24"/>
      <w:szCs w:val="24"/>
      <w:lang w:eastAsia="ru-RU"/>
    </w:rPr>
  </w:style>
  <w:style w:type="paragraph" w:customStyle="1" w:styleId="212">
    <w:name w:val="Оглавление 21"/>
    <w:basedOn w:val="a"/>
    <w:uiPriority w:val="1"/>
    <w:qFormat/>
    <w:rsid w:val="00266249"/>
    <w:pPr>
      <w:spacing w:before="102" w:after="0" w:line="240" w:lineRule="auto"/>
      <w:ind w:left="356" w:hanging="8"/>
    </w:pPr>
    <w:rPr>
      <w:rFonts w:ascii="Times New Roman" w:eastAsia="Times New Roman" w:hAnsi="Times New Roman" w:cs="Times New Roman"/>
      <w:sz w:val="24"/>
      <w:szCs w:val="24"/>
      <w:lang w:eastAsia="ru-RU"/>
    </w:rPr>
  </w:style>
  <w:style w:type="paragraph" w:customStyle="1" w:styleId="310">
    <w:name w:val="Оглавление 31"/>
    <w:basedOn w:val="a"/>
    <w:uiPriority w:val="1"/>
    <w:qFormat/>
    <w:rsid w:val="00266249"/>
    <w:pPr>
      <w:spacing w:before="112" w:after="0" w:line="240" w:lineRule="auto"/>
      <w:ind w:left="596" w:hanging="540"/>
    </w:pPr>
    <w:rPr>
      <w:rFonts w:ascii="Times New Roman" w:eastAsia="Times New Roman" w:hAnsi="Times New Roman" w:cs="Times New Roman"/>
      <w:sz w:val="24"/>
      <w:szCs w:val="24"/>
      <w:lang w:eastAsia="ru-RU"/>
    </w:rPr>
  </w:style>
  <w:style w:type="paragraph" w:customStyle="1" w:styleId="113">
    <w:name w:val="Заголовок 11"/>
    <w:basedOn w:val="a"/>
    <w:uiPriority w:val="1"/>
    <w:qFormat/>
    <w:rsid w:val="00266249"/>
    <w:pPr>
      <w:spacing w:before="58" w:after="0" w:line="240" w:lineRule="auto"/>
      <w:ind w:left="128" w:hanging="12"/>
      <w:outlineLvl w:val="1"/>
    </w:pPr>
    <w:rPr>
      <w:rFonts w:ascii="Times New Roman" w:eastAsia="Times New Roman" w:hAnsi="Times New Roman" w:cs="Times New Roman"/>
      <w:b/>
      <w:bCs/>
      <w:sz w:val="32"/>
      <w:szCs w:val="32"/>
      <w:lang w:eastAsia="ru-RU"/>
    </w:rPr>
  </w:style>
  <w:style w:type="paragraph" w:customStyle="1" w:styleId="311">
    <w:name w:val="Заголовок 31"/>
    <w:basedOn w:val="a"/>
    <w:uiPriority w:val="1"/>
    <w:qFormat/>
    <w:rsid w:val="00266249"/>
    <w:pPr>
      <w:spacing w:after="0" w:line="240" w:lineRule="auto"/>
      <w:ind w:left="824"/>
      <w:outlineLvl w:val="3"/>
    </w:pPr>
    <w:rPr>
      <w:rFonts w:ascii="Times New Roman" w:eastAsia="Times New Roman" w:hAnsi="Times New Roman" w:cs="Times New Roman"/>
      <w:b/>
      <w:bCs/>
      <w:sz w:val="24"/>
      <w:szCs w:val="24"/>
      <w:lang w:eastAsia="ru-RU"/>
    </w:rPr>
  </w:style>
  <w:style w:type="paragraph" w:customStyle="1" w:styleId="xl65">
    <w:name w:val="xl65"/>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6">
    <w:name w:val="xl66"/>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
    <w:uiPriority w:val="99"/>
    <w:rsid w:val="00266249"/>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300" w:firstLine="300"/>
    </w:pPr>
    <w:rPr>
      <w:rFonts w:ascii="Times New Roman" w:eastAsia="Times New Roman" w:hAnsi="Times New Roman" w:cs="Times New Roman"/>
      <w:sz w:val="24"/>
      <w:szCs w:val="24"/>
      <w:lang w:eastAsia="ru-RU"/>
    </w:rPr>
  </w:style>
  <w:style w:type="paragraph" w:customStyle="1" w:styleId="xl68">
    <w:name w:val="xl68"/>
    <w:basedOn w:val="a"/>
    <w:uiPriority w:val="99"/>
    <w:rsid w:val="00266249"/>
    <w:pPr>
      <w:pBdr>
        <w:top w:val="single" w:sz="4" w:space="0" w:color="auto"/>
        <w:left w:val="single" w:sz="4" w:space="21" w:color="auto"/>
        <w:bottom w:val="single" w:sz="4" w:space="0" w:color="auto"/>
        <w:right w:val="single" w:sz="4" w:space="0" w:color="auto"/>
      </w:pBdr>
      <w:spacing w:before="100" w:beforeAutospacing="1" w:after="100" w:afterAutospacing="1" w:line="240" w:lineRule="auto"/>
      <w:ind w:firstLineChars="200" w:firstLine="200"/>
    </w:pPr>
    <w:rPr>
      <w:rFonts w:ascii="Times New Roman" w:eastAsia="Times New Roman" w:hAnsi="Times New Roman" w:cs="Times New Roman"/>
      <w:sz w:val="24"/>
      <w:szCs w:val="24"/>
      <w:lang w:eastAsia="ru-RU"/>
    </w:rPr>
  </w:style>
  <w:style w:type="paragraph" w:customStyle="1" w:styleId="xl69">
    <w:name w:val="xl69"/>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
    <w:name w:val="xl70"/>
    <w:basedOn w:val="a"/>
    <w:uiPriority w:val="99"/>
    <w:rsid w:val="00266249"/>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71">
    <w:name w:val="xl7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3"/>
      <w:szCs w:val="13"/>
      <w:lang w:eastAsia="ru-RU"/>
    </w:rPr>
  </w:style>
  <w:style w:type="paragraph" w:customStyle="1" w:styleId="xl72">
    <w:name w:val="xl72"/>
    <w:basedOn w:val="a"/>
    <w:uiPriority w:val="99"/>
    <w:rsid w:val="00266249"/>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4">
    <w:name w:val="xl74"/>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5">
    <w:name w:val="xl75"/>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6">
    <w:name w:val="xl76"/>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8">
    <w:name w:val="xl78"/>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TableParagraph1">
    <w:name w:val="Table Paragraph1"/>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110">
    <w:name w:val="Заголовок 211"/>
    <w:basedOn w:val="a"/>
    <w:uiPriority w:val="1"/>
    <w:qFormat/>
    <w:rsid w:val="00266249"/>
    <w:pPr>
      <w:widowControl w:val="0"/>
      <w:spacing w:after="0" w:line="240" w:lineRule="auto"/>
      <w:ind w:left="692" w:hanging="8"/>
      <w:outlineLvl w:val="2"/>
    </w:pPr>
    <w:rPr>
      <w:rFonts w:ascii="Times New Roman" w:eastAsia="Times New Roman" w:hAnsi="Times New Roman" w:cs="Times New Roman"/>
      <w:b/>
      <w:bCs/>
      <w:sz w:val="28"/>
      <w:szCs w:val="28"/>
      <w:lang w:val="en-US"/>
    </w:rPr>
  </w:style>
  <w:style w:type="paragraph" w:customStyle="1" w:styleId="1110">
    <w:name w:val="Оглавление 111"/>
    <w:basedOn w:val="a"/>
    <w:uiPriority w:val="1"/>
    <w:qFormat/>
    <w:rsid w:val="00266249"/>
    <w:pPr>
      <w:spacing w:before="96" w:after="0" w:line="240" w:lineRule="auto"/>
      <w:ind w:left="116" w:hanging="12"/>
    </w:pPr>
    <w:rPr>
      <w:rFonts w:ascii="Times New Roman" w:eastAsia="Times New Roman" w:hAnsi="Times New Roman" w:cs="Times New Roman"/>
      <w:sz w:val="24"/>
      <w:szCs w:val="24"/>
      <w:lang w:eastAsia="ru-RU"/>
    </w:rPr>
  </w:style>
  <w:style w:type="paragraph" w:customStyle="1" w:styleId="2111">
    <w:name w:val="Оглавление 211"/>
    <w:basedOn w:val="a"/>
    <w:uiPriority w:val="1"/>
    <w:qFormat/>
    <w:rsid w:val="00266249"/>
    <w:pPr>
      <w:spacing w:before="102" w:after="0" w:line="240" w:lineRule="auto"/>
      <w:ind w:left="356" w:hanging="8"/>
    </w:pPr>
    <w:rPr>
      <w:rFonts w:ascii="Times New Roman" w:eastAsia="Times New Roman" w:hAnsi="Times New Roman" w:cs="Times New Roman"/>
      <w:sz w:val="24"/>
      <w:szCs w:val="24"/>
      <w:lang w:eastAsia="ru-RU"/>
    </w:rPr>
  </w:style>
  <w:style w:type="paragraph" w:customStyle="1" w:styleId="3110">
    <w:name w:val="Оглавление 311"/>
    <w:basedOn w:val="a"/>
    <w:uiPriority w:val="1"/>
    <w:qFormat/>
    <w:rsid w:val="00266249"/>
    <w:pPr>
      <w:spacing w:before="112" w:after="0" w:line="240" w:lineRule="auto"/>
      <w:ind w:left="596" w:hanging="540"/>
    </w:pPr>
    <w:rPr>
      <w:rFonts w:ascii="Times New Roman" w:eastAsia="Times New Roman" w:hAnsi="Times New Roman" w:cs="Times New Roman"/>
      <w:sz w:val="24"/>
      <w:szCs w:val="24"/>
      <w:lang w:eastAsia="ru-RU"/>
    </w:rPr>
  </w:style>
  <w:style w:type="paragraph" w:customStyle="1" w:styleId="1111">
    <w:name w:val="Заголовок 111"/>
    <w:basedOn w:val="a"/>
    <w:uiPriority w:val="1"/>
    <w:qFormat/>
    <w:rsid w:val="00266249"/>
    <w:pPr>
      <w:spacing w:before="58" w:after="0" w:line="240" w:lineRule="auto"/>
      <w:ind w:left="128" w:hanging="12"/>
      <w:outlineLvl w:val="1"/>
    </w:pPr>
    <w:rPr>
      <w:rFonts w:ascii="Times New Roman" w:eastAsia="Times New Roman" w:hAnsi="Times New Roman" w:cs="Times New Roman"/>
      <w:b/>
      <w:bCs/>
      <w:sz w:val="32"/>
      <w:szCs w:val="32"/>
      <w:lang w:eastAsia="ru-RU"/>
    </w:rPr>
  </w:style>
  <w:style w:type="paragraph" w:customStyle="1" w:styleId="3111">
    <w:name w:val="Заголовок 311"/>
    <w:basedOn w:val="a"/>
    <w:uiPriority w:val="1"/>
    <w:qFormat/>
    <w:rsid w:val="00266249"/>
    <w:pPr>
      <w:spacing w:after="0" w:line="240" w:lineRule="auto"/>
      <w:ind w:left="824"/>
      <w:outlineLvl w:val="3"/>
    </w:pPr>
    <w:rPr>
      <w:rFonts w:ascii="Times New Roman" w:eastAsia="Times New Roman" w:hAnsi="Times New Roman" w:cs="Times New Roman"/>
      <w:b/>
      <w:bCs/>
      <w:sz w:val="24"/>
      <w:szCs w:val="24"/>
      <w:lang w:eastAsia="ru-RU"/>
    </w:rPr>
  </w:style>
  <w:style w:type="paragraph" w:customStyle="1" w:styleId="xl651">
    <w:name w:val="xl65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61">
    <w:name w:val="xl66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1">
    <w:name w:val="xl671"/>
    <w:basedOn w:val="a"/>
    <w:uiPriority w:val="99"/>
    <w:rsid w:val="00266249"/>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300" w:firstLine="300"/>
    </w:pPr>
    <w:rPr>
      <w:rFonts w:ascii="Times New Roman" w:eastAsia="Times New Roman" w:hAnsi="Times New Roman" w:cs="Times New Roman"/>
      <w:sz w:val="24"/>
      <w:szCs w:val="24"/>
      <w:lang w:eastAsia="ru-RU"/>
    </w:rPr>
  </w:style>
  <w:style w:type="paragraph" w:customStyle="1" w:styleId="xl681">
    <w:name w:val="xl681"/>
    <w:basedOn w:val="a"/>
    <w:uiPriority w:val="99"/>
    <w:rsid w:val="00266249"/>
    <w:pPr>
      <w:pBdr>
        <w:top w:val="single" w:sz="4" w:space="0" w:color="auto"/>
        <w:left w:val="single" w:sz="4" w:space="21" w:color="auto"/>
        <w:bottom w:val="single" w:sz="4" w:space="0" w:color="auto"/>
        <w:right w:val="single" w:sz="4" w:space="0" w:color="auto"/>
      </w:pBdr>
      <w:spacing w:before="100" w:beforeAutospacing="1" w:after="100" w:afterAutospacing="1" w:line="240" w:lineRule="auto"/>
      <w:ind w:firstLineChars="200" w:firstLine="200"/>
    </w:pPr>
    <w:rPr>
      <w:rFonts w:ascii="Times New Roman" w:eastAsia="Times New Roman" w:hAnsi="Times New Roman" w:cs="Times New Roman"/>
      <w:sz w:val="24"/>
      <w:szCs w:val="24"/>
      <w:lang w:eastAsia="ru-RU"/>
    </w:rPr>
  </w:style>
  <w:style w:type="paragraph" w:customStyle="1" w:styleId="xl691">
    <w:name w:val="xl69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1">
    <w:name w:val="xl701"/>
    <w:basedOn w:val="a"/>
    <w:uiPriority w:val="99"/>
    <w:rsid w:val="00266249"/>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711">
    <w:name w:val="xl71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3"/>
      <w:szCs w:val="13"/>
      <w:lang w:eastAsia="ru-RU"/>
    </w:rPr>
  </w:style>
  <w:style w:type="paragraph" w:customStyle="1" w:styleId="xl721">
    <w:name w:val="xl721"/>
    <w:basedOn w:val="a"/>
    <w:uiPriority w:val="99"/>
    <w:rsid w:val="00266249"/>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1">
    <w:name w:val="xl73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41">
    <w:name w:val="xl74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51">
    <w:name w:val="xl75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61">
    <w:name w:val="xl76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1">
    <w:name w:val="xl77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81">
    <w:name w:val="xl78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msonormal0">
    <w:name w:val="msonormal"/>
    <w:basedOn w:val="a"/>
    <w:uiPriority w:val="99"/>
    <w:rsid w:val="0026624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
    <w:uiPriority w:val="99"/>
    <w:rsid w:val="00266249"/>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
    <w:uiPriority w:val="99"/>
    <w:rsid w:val="00266249"/>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character" w:customStyle="1" w:styleId="213">
    <w:name w:val="2_1 Рисунок Знак"/>
    <w:link w:val="214"/>
    <w:locked/>
    <w:rsid w:val="00266249"/>
    <w:rPr>
      <w:rFonts w:eastAsia="MS PGothic"/>
      <w:b/>
      <w:iCs/>
      <w:sz w:val="26"/>
      <w:szCs w:val="26"/>
    </w:rPr>
  </w:style>
  <w:style w:type="paragraph" w:customStyle="1" w:styleId="214">
    <w:name w:val="2_1 Рисунок"/>
    <w:link w:val="213"/>
    <w:qFormat/>
    <w:rsid w:val="00266249"/>
    <w:pPr>
      <w:keepLines/>
      <w:snapToGrid w:val="0"/>
      <w:spacing w:after="320" w:line="240" w:lineRule="auto"/>
      <w:jc w:val="both"/>
    </w:pPr>
    <w:rPr>
      <w:rFonts w:eastAsia="MS PGothic"/>
      <w:b/>
      <w:iCs/>
      <w:sz w:val="26"/>
      <w:szCs w:val="26"/>
    </w:rPr>
  </w:style>
  <w:style w:type="paragraph" w:customStyle="1" w:styleId="font5">
    <w:name w:val="font5"/>
    <w:basedOn w:val="a"/>
    <w:uiPriority w:val="99"/>
    <w:rsid w:val="00266249"/>
    <w:pPr>
      <w:spacing w:before="100" w:beforeAutospacing="1" w:after="100" w:afterAutospacing="1" w:line="240" w:lineRule="auto"/>
    </w:pPr>
    <w:rPr>
      <w:rFonts w:ascii="Times New Roman" w:eastAsia="Times New Roman" w:hAnsi="Times New Roman" w:cs="Times New Roman"/>
      <w:color w:val="7030A0"/>
      <w:sz w:val="20"/>
      <w:szCs w:val="20"/>
      <w:lang w:eastAsia="ru-RU"/>
    </w:rPr>
  </w:style>
  <w:style w:type="paragraph" w:customStyle="1" w:styleId="ConsPlusTitle">
    <w:name w:val="ConsPlusTitle"/>
    <w:uiPriority w:val="99"/>
    <w:rsid w:val="00266249"/>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rmal">
    <w:name w:val="ConsPlusNormal"/>
    <w:uiPriority w:val="99"/>
    <w:rsid w:val="00266249"/>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3">
    <w:name w:val="annotation reference"/>
    <w:uiPriority w:val="99"/>
    <w:unhideWhenUsed/>
    <w:rsid w:val="00266249"/>
    <w:rPr>
      <w:sz w:val="16"/>
      <w:szCs w:val="16"/>
    </w:rPr>
  </w:style>
  <w:style w:type="character" w:customStyle="1" w:styleId="af4">
    <w:name w:val="Абзац списка Знак"/>
    <w:aliases w:val="Введение Знак,ПАРАГРАФ Знак,Абзац списка11 Знак,Абзац списка Знак3,Абзац списка Знак31"/>
    <w:uiPriority w:val="34"/>
    <w:rsid w:val="00266249"/>
  </w:style>
  <w:style w:type="character" w:customStyle="1" w:styleId="215">
    <w:name w:val="Заголовок 2 Знак1"/>
    <w:uiPriority w:val="1"/>
    <w:rsid w:val="00266249"/>
    <w:rPr>
      <w:rFonts w:ascii="Times New Roman" w:eastAsia="Times New Roman" w:hAnsi="Times New Roman" w:cs="Times New Roman" w:hint="default"/>
      <w:b/>
      <w:bCs/>
      <w:sz w:val="24"/>
      <w:szCs w:val="24"/>
      <w:lang w:eastAsia="ru-RU"/>
    </w:rPr>
  </w:style>
  <w:style w:type="character" w:customStyle="1" w:styleId="230">
    <w:name w:val="Заголовок 2 Знак3"/>
    <w:aliases w:val="H2 Знак,h2 Знак,Знак2 Знак Знак,Знак2 Знак,Знак2 Знак Знак Знак Знак,Знак2 Знак1 Знак,ГЛАВА Знак,Заголовок 2 Знак Знак Знак"/>
    <w:uiPriority w:val="1"/>
    <w:rsid w:val="00266249"/>
    <w:rPr>
      <w:rFonts w:ascii="Times New Roman" w:eastAsia="Times New Roman" w:hAnsi="Times New Roman" w:cs="Times New Roman" w:hint="default"/>
      <w:b/>
      <w:bCs/>
      <w:sz w:val="24"/>
      <w:szCs w:val="24"/>
      <w:lang w:eastAsia="ru-RU"/>
    </w:rPr>
  </w:style>
  <w:style w:type="character" w:customStyle="1" w:styleId="af5">
    <w:name w:val="Верхний колонтитул Знак"/>
    <w:uiPriority w:val="99"/>
    <w:rsid w:val="00266249"/>
    <w:rPr>
      <w:rFonts w:ascii="Times New Roman" w:hAnsi="Times New Roman" w:cs="Times New Roman" w:hint="default"/>
      <w:sz w:val="24"/>
    </w:rPr>
  </w:style>
  <w:style w:type="character" w:customStyle="1" w:styleId="af6">
    <w:name w:val="Нижний колонтитул Знак"/>
    <w:uiPriority w:val="99"/>
    <w:rsid w:val="00266249"/>
    <w:rPr>
      <w:rFonts w:ascii="Times New Roman" w:hAnsi="Times New Roman" w:cs="Times New Roman" w:hint="default"/>
      <w:sz w:val="24"/>
    </w:rPr>
  </w:style>
  <w:style w:type="character" w:customStyle="1" w:styleId="2126">
    <w:name w:val="Заголовок 2 Знак126"/>
    <w:uiPriority w:val="1"/>
    <w:rsid w:val="00266249"/>
    <w:rPr>
      <w:rFonts w:ascii="Times New Roman" w:eastAsia="Times New Roman" w:hAnsi="Times New Roman" w:cs="Times New Roman" w:hint="default"/>
      <w:b/>
      <w:bCs/>
      <w:sz w:val="24"/>
      <w:szCs w:val="24"/>
      <w:lang w:eastAsia="ru-RU"/>
    </w:rPr>
  </w:style>
  <w:style w:type="character" w:customStyle="1" w:styleId="af7">
    <w:name w:val="Основной текст Знак"/>
    <w:aliases w:val="Оглавление 1 Знак Знак1"/>
    <w:uiPriority w:val="1"/>
    <w:semiHidden/>
    <w:rsid w:val="00266249"/>
    <w:rPr>
      <w:rFonts w:ascii="Times New Roman" w:hAnsi="Times New Roman" w:cs="Times New Roman" w:hint="default"/>
      <w:sz w:val="24"/>
    </w:rPr>
  </w:style>
  <w:style w:type="character" w:customStyle="1" w:styleId="18">
    <w:name w:val="Основной текст Знак1"/>
    <w:uiPriority w:val="1"/>
    <w:rsid w:val="00266249"/>
    <w:rPr>
      <w:rFonts w:ascii="Times New Roman" w:eastAsia="Times New Roman" w:hAnsi="Times New Roman" w:cs="Times New Roman" w:hint="default"/>
      <w:sz w:val="24"/>
      <w:szCs w:val="24"/>
      <w:lang w:val="en-US"/>
    </w:rPr>
  </w:style>
  <w:style w:type="character" w:customStyle="1" w:styleId="2326">
    <w:name w:val="Заголовок 2 Знак326"/>
    <w:aliases w:val="H2 Знак45,h2 Знак45,Знак2 Знак Знак45,Знак2 Знак46,Знак2 Знак Знак Знак Знак45,Знак2 Знак1 Знак45,ГЛАВА Знак45,Заголовок 2 Знак Знак Знак45"/>
    <w:uiPriority w:val="1"/>
    <w:rsid w:val="00266249"/>
    <w:rPr>
      <w:rFonts w:ascii="Times New Roman" w:eastAsia="Times New Roman" w:hAnsi="Times New Roman" w:cs="Times New Roman" w:hint="default"/>
      <w:b/>
      <w:bCs/>
      <w:sz w:val="24"/>
      <w:szCs w:val="24"/>
      <w:lang w:eastAsia="ru-RU"/>
    </w:rPr>
  </w:style>
  <w:style w:type="character" w:customStyle="1" w:styleId="1107">
    <w:name w:val="Заголовок 1 Знак107"/>
    <w:uiPriority w:val="1"/>
    <w:rsid w:val="00266249"/>
    <w:rPr>
      <w:rFonts w:ascii="Times New Roman" w:eastAsia="Times New Roman" w:hAnsi="Times New Roman" w:cs="Times New Roman" w:hint="default"/>
      <w:b/>
      <w:bCs/>
      <w:sz w:val="28"/>
      <w:szCs w:val="28"/>
      <w:lang w:eastAsia="ru-RU"/>
    </w:rPr>
  </w:style>
  <w:style w:type="character" w:customStyle="1" w:styleId="2125">
    <w:name w:val="Заголовок 2 Знак125"/>
    <w:uiPriority w:val="1"/>
    <w:rsid w:val="00266249"/>
    <w:rPr>
      <w:rFonts w:ascii="Times New Roman" w:eastAsia="Times New Roman" w:hAnsi="Times New Roman" w:cs="Times New Roman" w:hint="default"/>
      <w:b/>
      <w:bCs/>
      <w:sz w:val="24"/>
      <w:szCs w:val="24"/>
      <w:lang w:eastAsia="ru-RU"/>
    </w:rPr>
  </w:style>
  <w:style w:type="character" w:customStyle="1" w:styleId="46">
    <w:name w:val="Основной текст Знак46"/>
    <w:uiPriority w:val="99"/>
    <w:semiHidden/>
    <w:rsid w:val="00266249"/>
    <w:rPr>
      <w:rFonts w:ascii="Times New Roman" w:hAnsi="Times New Roman" w:cs="Times New Roman" w:hint="default"/>
      <w:sz w:val="24"/>
    </w:rPr>
  </w:style>
  <w:style w:type="character" w:customStyle="1" w:styleId="1120">
    <w:name w:val="Основной текст Знак112"/>
    <w:uiPriority w:val="1"/>
    <w:rsid w:val="00266249"/>
    <w:rPr>
      <w:rFonts w:ascii="Times New Roman" w:eastAsia="Times New Roman" w:hAnsi="Times New Roman" w:cs="Times New Roman" w:hint="default"/>
      <w:sz w:val="24"/>
      <w:szCs w:val="24"/>
      <w:lang w:val="en-US"/>
    </w:rPr>
  </w:style>
  <w:style w:type="character" w:customStyle="1" w:styleId="2325">
    <w:name w:val="Заголовок 2 Знак325"/>
    <w:aliases w:val="H2 Знак44,h2 Знак44,Знак2 Знак Знак44,Знак2 Знак45,Знак2 Знак Знак Знак Знак44,Знак2 Знак1 Знак44,ГЛАВА Знак44,Заголовок 2 Знак Знак Знак44"/>
    <w:uiPriority w:val="1"/>
    <w:rsid w:val="00266249"/>
    <w:rPr>
      <w:rFonts w:ascii="Times New Roman" w:eastAsia="Times New Roman" w:hAnsi="Times New Roman" w:cs="Times New Roman" w:hint="default"/>
      <w:b/>
      <w:bCs/>
      <w:sz w:val="24"/>
      <w:szCs w:val="24"/>
      <w:lang w:eastAsia="ru-RU"/>
    </w:rPr>
  </w:style>
  <w:style w:type="character" w:customStyle="1" w:styleId="1106">
    <w:name w:val="Заголовок 1 Знак106"/>
    <w:uiPriority w:val="1"/>
    <w:rsid w:val="00266249"/>
    <w:rPr>
      <w:rFonts w:ascii="Times New Roman" w:eastAsia="Times New Roman" w:hAnsi="Times New Roman" w:cs="Times New Roman" w:hint="default"/>
      <w:b/>
      <w:bCs/>
      <w:sz w:val="28"/>
      <w:szCs w:val="28"/>
      <w:lang w:eastAsia="ru-RU"/>
    </w:rPr>
  </w:style>
  <w:style w:type="character" w:customStyle="1" w:styleId="2124">
    <w:name w:val="Заголовок 2 Знак124"/>
    <w:uiPriority w:val="1"/>
    <w:rsid w:val="00266249"/>
    <w:rPr>
      <w:rFonts w:ascii="Times New Roman" w:eastAsia="Times New Roman" w:hAnsi="Times New Roman" w:cs="Times New Roman" w:hint="default"/>
      <w:b/>
      <w:bCs/>
      <w:sz w:val="24"/>
      <w:szCs w:val="24"/>
      <w:lang w:eastAsia="ru-RU"/>
    </w:rPr>
  </w:style>
  <w:style w:type="character" w:customStyle="1" w:styleId="1105">
    <w:name w:val="Заголовок 1 Знак105"/>
    <w:uiPriority w:val="1"/>
    <w:rsid w:val="00266249"/>
    <w:rPr>
      <w:rFonts w:ascii="Times New Roman" w:eastAsia="Times New Roman" w:hAnsi="Times New Roman" w:cs="Times New Roman" w:hint="default"/>
      <w:b/>
      <w:bCs/>
      <w:sz w:val="28"/>
      <w:szCs w:val="28"/>
      <w:lang w:eastAsia="ru-RU"/>
    </w:rPr>
  </w:style>
  <w:style w:type="character" w:customStyle="1" w:styleId="2123">
    <w:name w:val="Заголовок 2 Знак123"/>
    <w:uiPriority w:val="1"/>
    <w:rsid w:val="00266249"/>
    <w:rPr>
      <w:rFonts w:ascii="Times New Roman" w:eastAsia="Times New Roman" w:hAnsi="Times New Roman" w:cs="Times New Roman" w:hint="default"/>
      <w:b/>
      <w:bCs/>
      <w:sz w:val="24"/>
      <w:szCs w:val="24"/>
      <w:lang w:eastAsia="ru-RU"/>
    </w:rPr>
  </w:style>
  <w:style w:type="character" w:customStyle="1" w:styleId="45">
    <w:name w:val="Основной текст Знак45"/>
    <w:uiPriority w:val="99"/>
    <w:semiHidden/>
    <w:rsid w:val="00266249"/>
    <w:rPr>
      <w:rFonts w:ascii="Times New Roman" w:hAnsi="Times New Roman" w:cs="Times New Roman" w:hint="default"/>
      <w:sz w:val="24"/>
    </w:rPr>
  </w:style>
  <w:style w:type="character" w:customStyle="1" w:styleId="1112">
    <w:name w:val="Основной текст Знак111"/>
    <w:uiPriority w:val="1"/>
    <w:rsid w:val="00266249"/>
    <w:rPr>
      <w:rFonts w:ascii="Times New Roman" w:eastAsia="Times New Roman" w:hAnsi="Times New Roman" w:cs="Times New Roman" w:hint="default"/>
      <w:sz w:val="24"/>
      <w:szCs w:val="24"/>
      <w:lang w:val="en-US"/>
    </w:rPr>
  </w:style>
  <w:style w:type="character" w:customStyle="1" w:styleId="1104">
    <w:name w:val="Заголовок 1 Знак104"/>
    <w:uiPriority w:val="1"/>
    <w:rsid w:val="00266249"/>
    <w:rPr>
      <w:rFonts w:ascii="Times New Roman" w:eastAsia="Times New Roman" w:hAnsi="Times New Roman" w:cs="Times New Roman" w:hint="default"/>
      <w:b/>
      <w:bCs/>
      <w:sz w:val="28"/>
      <w:szCs w:val="28"/>
      <w:lang w:eastAsia="ru-RU"/>
    </w:rPr>
  </w:style>
  <w:style w:type="character" w:customStyle="1" w:styleId="2122">
    <w:name w:val="Заголовок 2 Знак122"/>
    <w:uiPriority w:val="1"/>
    <w:rsid w:val="00266249"/>
    <w:rPr>
      <w:rFonts w:ascii="Times New Roman" w:eastAsia="Times New Roman" w:hAnsi="Times New Roman" w:cs="Times New Roman" w:hint="default"/>
      <w:b/>
      <w:bCs/>
      <w:sz w:val="24"/>
      <w:szCs w:val="24"/>
      <w:lang w:eastAsia="ru-RU"/>
    </w:rPr>
  </w:style>
  <w:style w:type="character" w:customStyle="1" w:styleId="44">
    <w:name w:val="Основной текст Знак44"/>
    <w:uiPriority w:val="99"/>
    <w:semiHidden/>
    <w:rsid w:val="00266249"/>
    <w:rPr>
      <w:rFonts w:ascii="Times New Roman" w:hAnsi="Times New Roman" w:cs="Times New Roman" w:hint="default"/>
      <w:sz w:val="24"/>
    </w:rPr>
  </w:style>
  <w:style w:type="character" w:customStyle="1" w:styleId="1100">
    <w:name w:val="Основной текст Знак110"/>
    <w:uiPriority w:val="1"/>
    <w:rsid w:val="00266249"/>
    <w:rPr>
      <w:rFonts w:ascii="Times New Roman" w:eastAsia="Times New Roman" w:hAnsi="Times New Roman" w:cs="Times New Roman" w:hint="default"/>
      <w:sz w:val="24"/>
      <w:szCs w:val="24"/>
      <w:lang w:val="en-US"/>
    </w:rPr>
  </w:style>
  <w:style w:type="character" w:customStyle="1" w:styleId="2324">
    <w:name w:val="Заголовок 2 Знак324"/>
    <w:aliases w:val="H2 Знак43,h2 Знак43,Знак2 Знак Знак43,Знак2 Знак44,Знак2 Знак Знак Знак Знак43,Знак2 Знак1 Знак43,ГЛАВА Знак43,Заголовок 2 Знак Знак Знак43"/>
    <w:uiPriority w:val="1"/>
    <w:rsid w:val="00266249"/>
    <w:rPr>
      <w:rFonts w:ascii="Times New Roman" w:eastAsia="Times New Roman" w:hAnsi="Times New Roman" w:cs="Times New Roman" w:hint="default"/>
      <w:b/>
      <w:bCs/>
      <w:sz w:val="24"/>
      <w:szCs w:val="24"/>
      <w:lang w:eastAsia="ru-RU"/>
    </w:rPr>
  </w:style>
  <w:style w:type="character" w:customStyle="1" w:styleId="1103">
    <w:name w:val="Заголовок 1 Знак103"/>
    <w:uiPriority w:val="1"/>
    <w:rsid w:val="00266249"/>
    <w:rPr>
      <w:rFonts w:ascii="Times New Roman" w:eastAsia="Times New Roman" w:hAnsi="Times New Roman" w:cs="Times New Roman" w:hint="default"/>
      <w:b/>
      <w:bCs/>
      <w:sz w:val="28"/>
      <w:szCs w:val="28"/>
      <w:lang w:eastAsia="ru-RU"/>
    </w:rPr>
  </w:style>
  <w:style w:type="character" w:customStyle="1" w:styleId="2121">
    <w:name w:val="Заголовок 2 Знак121"/>
    <w:uiPriority w:val="1"/>
    <w:rsid w:val="00266249"/>
    <w:rPr>
      <w:rFonts w:ascii="Times New Roman" w:eastAsia="Times New Roman" w:hAnsi="Times New Roman" w:cs="Times New Roman" w:hint="default"/>
      <w:b/>
      <w:bCs/>
      <w:sz w:val="24"/>
      <w:szCs w:val="24"/>
      <w:lang w:eastAsia="ru-RU"/>
    </w:rPr>
  </w:style>
  <w:style w:type="table" w:customStyle="1" w:styleId="19">
    <w:name w:val="Сетка таблицы1"/>
    <w:basedOn w:val="TableNormal1"/>
    <w:next w:val="a5"/>
    <w:uiPriority w:val="39"/>
    <w:rsid w:val="00266249"/>
    <w:rPr>
      <w:rFonts w:ascii="Times New Roman" w:eastAsia="Times New Roman" w:hAnsi="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3">
    <w:name w:val="Основной текст Знак43"/>
    <w:uiPriority w:val="1"/>
    <w:locked/>
    <w:rsid w:val="00266249"/>
    <w:rPr>
      <w:rFonts w:ascii="Times New Roman" w:eastAsia="Times New Roman" w:hAnsi="Times New Roman" w:cs="Times New Roman" w:hint="default"/>
      <w:sz w:val="24"/>
      <w:szCs w:val="24"/>
      <w:lang w:val="en-US"/>
    </w:rPr>
  </w:style>
  <w:style w:type="character" w:customStyle="1" w:styleId="1102">
    <w:name w:val="Заголовок 1 Знак102"/>
    <w:uiPriority w:val="1"/>
    <w:rsid w:val="00266249"/>
    <w:rPr>
      <w:rFonts w:ascii="Times New Roman" w:eastAsia="Times New Roman" w:hAnsi="Times New Roman" w:cs="Times New Roman" w:hint="default"/>
      <w:b/>
      <w:bCs/>
      <w:sz w:val="28"/>
      <w:szCs w:val="28"/>
      <w:lang w:eastAsia="ru-RU"/>
    </w:rPr>
  </w:style>
  <w:style w:type="character" w:customStyle="1" w:styleId="2120">
    <w:name w:val="Заголовок 2 Знак120"/>
    <w:uiPriority w:val="1"/>
    <w:rsid w:val="00266249"/>
    <w:rPr>
      <w:rFonts w:ascii="Times New Roman" w:eastAsia="Times New Roman" w:hAnsi="Times New Roman" w:cs="Times New Roman" w:hint="default"/>
      <w:b/>
      <w:bCs/>
      <w:sz w:val="24"/>
      <w:szCs w:val="24"/>
      <w:lang w:eastAsia="ru-RU"/>
    </w:rPr>
  </w:style>
  <w:style w:type="character" w:customStyle="1" w:styleId="42">
    <w:name w:val="Основной текст Знак42"/>
    <w:uiPriority w:val="1"/>
    <w:rsid w:val="00266249"/>
    <w:rPr>
      <w:rFonts w:ascii="Times New Roman" w:eastAsia="Times New Roman" w:hAnsi="Times New Roman" w:cs="Times New Roman" w:hint="default"/>
      <w:sz w:val="24"/>
      <w:szCs w:val="24"/>
      <w:lang w:val="en-US"/>
    </w:rPr>
  </w:style>
  <w:style w:type="character" w:customStyle="1" w:styleId="1101">
    <w:name w:val="Заголовок 1 Знак101"/>
    <w:uiPriority w:val="1"/>
    <w:rsid w:val="00266249"/>
    <w:rPr>
      <w:rFonts w:ascii="Times New Roman" w:eastAsia="Times New Roman" w:hAnsi="Times New Roman" w:cs="Times New Roman" w:hint="default"/>
      <w:b/>
      <w:bCs/>
      <w:sz w:val="28"/>
      <w:szCs w:val="28"/>
      <w:lang w:eastAsia="ru-RU"/>
    </w:rPr>
  </w:style>
  <w:style w:type="character" w:customStyle="1" w:styleId="2119">
    <w:name w:val="Заголовок 2 Знак119"/>
    <w:uiPriority w:val="1"/>
    <w:rsid w:val="00266249"/>
    <w:rPr>
      <w:rFonts w:ascii="Times New Roman" w:eastAsia="Times New Roman" w:hAnsi="Times New Roman" w:cs="Times New Roman" w:hint="default"/>
      <w:b/>
      <w:bCs/>
      <w:sz w:val="24"/>
      <w:szCs w:val="24"/>
      <w:lang w:eastAsia="ru-RU"/>
    </w:rPr>
  </w:style>
  <w:style w:type="character" w:customStyle="1" w:styleId="41">
    <w:name w:val="Основной текст Знак41"/>
    <w:uiPriority w:val="1"/>
    <w:rsid w:val="00266249"/>
    <w:rPr>
      <w:rFonts w:ascii="Times New Roman" w:eastAsia="Times New Roman" w:hAnsi="Times New Roman" w:cs="Times New Roman" w:hint="default"/>
      <w:sz w:val="24"/>
      <w:szCs w:val="24"/>
      <w:lang w:val="en-US"/>
    </w:rPr>
  </w:style>
  <w:style w:type="character" w:customStyle="1" w:styleId="11000">
    <w:name w:val="Заголовок 1 Знак100"/>
    <w:uiPriority w:val="1"/>
    <w:rsid w:val="00266249"/>
    <w:rPr>
      <w:rFonts w:ascii="Times New Roman" w:eastAsia="Times New Roman" w:hAnsi="Times New Roman" w:cs="Times New Roman" w:hint="default"/>
      <w:b/>
      <w:bCs/>
      <w:sz w:val="28"/>
      <w:szCs w:val="28"/>
      <w:lang w:eastAsia="ru-RU"/>
    </w:rPr>
  </w:style>
  <w:style w:type="character" w:customStyle="1" w:styleId="2118">
    <w:name w:val="Заголовок 2 Знак118"/>
    <w:uiPriority w:val="1"/>
    <w:rsid w:val="00266249"/>
    <w:rPr>
      <w:rFonts w:ascii="Times New Roman" w:eastAsia="Times New Roman" w:hAnsi="Times New Roman" w:cs="Times New Roman" w:hint="default"/>
      <w:b/>
      <w:bCs/>
      <w:sz w:val="24"/>
      <w:szCs w:val="24"/>
      <w:lang w:eastAsia="ru-RU"/>
    </w:rPr>
  </w:style>
  <w:style w:type="character" w:customStyle="1" w:styleId="40">
    <w:name w:val="Основной текст Знак40"/>
    <w:uiPriority w:val="1"/>
    <w:rsid w:val="00266249"/>
    <w:rPr>
      <w:rFonts w:ascii="Times New Roman" w:eastAsia="Times New Roman" w:hAnsi="Times New Roman" w:cs="Times New Roman" w:hint="default"/>
      <w:sz w:val="24"/>
      <w:szCs w:val="24"/>
      <w:lang w:val="en-US"/>
    </w:rPr>
  </w:style>
  <w:style w:type="character" w:customStyle="1" w:styleId="199">
    <w:name w:val="Заголовок 1 Знак99"/>
    <w:uiPriority w:val="1"/>
    <w:rsid w:val="00266249"/>
    <w:rPr>
      <w:rFonts w:ascii="Times New Roman" w:eastAsia="Times New Roman" w:hAnsi="Times New Roman" w:cs="Times New Roman" w:hint="default"/>
      <w:b/>
      <w:bCs/>
      <w:sz w:val="28"/>
      <w:szCs w:val="28"/>
      <w:lang w:eastAsia="ru-RU"/>
    </w:rPr>
  </w:style>
  <w:style w:type="character" w:customStyle="1" w:styleId="2117">
    <w:name w:val="Заголовок 2 Знак117"/>
    <w:uiPriority w:val="1"/>
    <w:rsid w:val="00266249"/>
    <w:rPr>
      <w:rFonts w:ascii="Times New Roman" w:eastAsia="Times New Roman" w:hAnsi="Times New Roman" w:cs="Times New Roman" w:hint="default"/>
      <w:b/>
      <w:bCs/>
      <w:sz w:val="24"/>
      <w:szCs w:val="24"/>
      <w:lang w:eastAsia="ru-RU"/>
    </w:rPr>
  </w:style>
  <w:style w:type="character" w:customStyle="1" w:styleId="39">
    <w:name w:val="Основной текст Знак39"/>
    <w:uiPriority w:val="1"/>
    <w:rsid w:val="00266249"/>
    <w:rPr>
      <w:rFonts w:ascii="Times New Roman" w:eastAsia="Times New Roman" w:hAnsi="Times New Roman" w:cs="Times New Roman" w:hint="default"/>
      <w:sz w:val="24"/>
      <w:szCs w:val="24"/>
      <w:lang w:val="en-US"/>
    </w:rPr>
  </w:style>
  <w:style w:type="character" w:customStyle="1" w:styleId="198">
    <w:name w:val="Заголовок 1 Знак98"/>
    <w:uiPriority w:val="1"/>
    <w:rsid w:val="00266249"/>
    <w:rPr>
      <w:rFonts w:ascii="Times New Roman" w:eastAsia="Times New Roman" w:hAnsi="Times New Roman" w:cs="Times New Roman" w:hint="default"/>
      <w:b/>
      <w:bCs/>
      <w:sz w:val="28"/>
      <w:szCs w:val="28"/>
      <w:lang w:eastAsia="ru-RU"/>
    </w:rPr>
  </w:style>
  <w:style w:type="character" w:customStyle="1" w:styleId="2116">
    <w:name w:val="Заголовок 2 Знак116"/>
    <w:uiPriority w:val="1"/>
    <w:rsid w:val="00266249"/>
    <w:rPr>
      <w:rFonts w:ascii="Times New Roman" w:eastAsia="Times New Roman" w:hAnsi="Times New Roman" w:cs="Times New Roman" w:hint="default"/>
      <w:b/>
      <w:bCs/>
      <w:sz w:val="24"/>
      <w:szCs w:val="24"/>
      <w:lang w:eastAsia="ru-RU"/>
    </w:rPr>
  </w:style>
  <w:style w:type="character" w:customStyle="1" w:styleId="38">
    <w:name w:val="Основной текст Знак38"/>
    <w:uiPriority w:val="1"/>
    <w:rsid w:val="00266249"/>
    <w:rPr>
      <w:rFonts w:ascii="Times New Roman" w:eastAsia="Times New Roman" w:hAnsi="Times New Roman" w:cs="Times New Roman" w:hint="default"/>
      <w:sz w:val="24"/>
      <w:szCs w:val="24"/>
      <w:lang w:val="en-US"/>
    </w:rPr>
  </w:style>
  <w:style w:type="character" w:customStyle="1" w:styleId="197">
    <w:name w:val="Заголовок 1 Знак97"/>
    <w:uiPriority w:val="1"/>
    <w:rsid w:val="00266249"/>
    <w:rPr>
      <w:rFonts w:ascii="Times New Roman" w:eastAsia="Times New Roman" w:hAnsi="Times New Roman" w:cs="Times New Roman" w:hint="default"/>
      <w:b/>
      <w:bCs/>
      <w:sz w:val="28"/>
      <w:szCs w:val="28"/>
      <w:lang w:eastAsia="ru-RU"/>
    </w:rPr>
  </w:style>
  <w:style w:type="character" w:customStyle="1" w:styleId="2115">
    <w:name w:val="Заголовок 2 Знак115"/>
    <w:uiPriority w:val="1"/>
    <w:rsid w:val="00266249"/>
    <w:rPr>
      <w:rFonts w:ascii="Times New Roman" w:eastAsia="Times New Roman" w:hAnsi="Times New Roman" w:cs="Times New Roman" w:hint="default"/>
      <w:b/>
      <w:bCs/>
      <w:sz w:val="24"/>
      <w:szCs w:val="24"/>
      <w:lang w:eastAsia="ru-RU"/>
    </w:rPr>
  </w:style>
  <w:style w:type="character" w:customStyle="1" w:styleId="37">
    <w:name w:val="Основной текст Знак37"/>
    <w:uiPriority w:val="1"/>
    <w:rsid w:val="00266249"/>
    <w:rPr>
      <w:rFonts w:ascii="Times New Roman" w:eastAsia="Times New Roman" w:hAnsi="Times New Roman" w:cs="Times New Roman" w:hint="default"/>
      <w:sz w:val="24"/>
      <w:szCs w:val="24"/>
      <w:lang w:val="en-US"/>
    </w:rPr>
  </w:style>
  <w:style w:type="character" w:customStyle="1" w:styleId="196">
    <w:name w:val="Заголовок 1 Знак96"/>
    <w:uiPriority w:val="1"/>
    <w:rsid w:val="00266249"/>
    <w:rPr>
      <w:rFonts w:ascii="Times New Roman" w:eastAsia="Times New Roman" w:hAnsi="Times New Roman" w:cs="Times New Roman" w:hint="default"/>
      <w:b/>
      <w:bCs/>
      <w:sz w:val="28"/>
      <w:szCs w:val="28"/>
      <w:lang w:eastAsia="ru-RU"/>
    </w:rPr>
  </w:style>
  <w:style w:type="character" w:customStyle="1" w:styleId="2114">
    <w:name w:val="Заголовок 2 Знак114"/>
    <w:uiPriority w:val="1"/>
    <w:rsid w:val="00266249"/>
    <w:rPr>
      <w:rFonts w:ascii="Times New Roman" w:eastAsia="Times New Roman" w:hAnsi="Times New Roman" w:cs="Times New Roman" w:hint="default"/>
      <w:b/>
      <w:bCs/>
      <w:sz w:val="24"/>
      <w:szCs w:val="24"/>
      <w:lang w:eastAsia="ru-RU"/>
    </w:rPr>
  </w:style>
  <w:style w:type="character" w:customStyle="1" w:styleId="36">
    <w:name w:val="Основной текст Знак36"/>
    <w:uiPriority w:val="1"/>
    <w:rsid w:val="00266249"/>
    <w:rPr>
      <w:rFonts w:ascii="Times New Roman" w:eastAsia="Times New Roman" w:hAnsi="Times New Roman" w:cs="Times New Roman" w:hint="default"/>
      <w:sz w:val="24"/>
      <w:szCs w:val="24"/>
      <w:lang w:val="en-US"/>
    </w:rPr>
  </w:style>
  <w:style w:type="character" w:customStyle="1" w:styleId="195">
    <w:name w:val="Заголовок 1 Знак95"/>
    <w:uiPriority w:val="1"/>
    <w:rsid w:val="00266249"/>
    <w:rPr>
      <w:rFonts w:ascii="Times New Roman" w:eastAsia="Times New Roman" w:hAnsi="Times New Roman" w:cs="Times New Roman" w:hint="default"/>
      <w:b/>
      <w:bCs/>
      <w:sz w:val="28"/>
      <w:szCs w:val="28"/>
      <w:lang w:eastAsia="ru-RU"/>
    </w:rPr>
  </w:style>
  <w:style w:type="character" w:customStyle="1" w:styleId="2113">
    <w:name w:val="Заголовок 2 Знак113"/>
    <w:uiPriority w:val="1"/>
    <w:rsid w:val="00266249"/>
    <w:rPr>
      <w:rFonts w:ascii="Times New Roman" w:eastAsia="Times New Roman" w:hAnsi="Times New Roman" w:cs="Times New Roman" w:hint="default"/>
      <w:b/>
      <w:bCs/>
      <w:sz w:val="24"/>
      <w:szCs w:val="24"/>
      <w:lang w:eastAsia="ru-RU"/>
    </w:rPr>
  </w:style>
  <w:style w:type="character" w:customStyle="1" w:styleId="35">
    <w:name w:val="Основной текст Знак35"/>
    <w:uiPriority w:val="1"/>
    <w:rsid w:val="00266249"/>
    <w:rPr>
      <w:rFonts w:ascii="Times New Roman" w:eastAsia="Times New Roman" w:hAnsi="Times New Roman" w:cs="Times New Roman" w:hint="default"/>
      <w:sz w:val="24"/>
      <w:szCs w:val="24"/>
      <w:lang w:val="en-US"/>
    </w:rPr>
  </w:style>
  <w:style w:type="character" w:customStyle="1" w:styleId="194">
    <w:name w:val="Заголовок 1 Знак94"/>
    <w:uiPriority w:val="1"/>
    <w:rsid w:val="00266249"/>
    <w:rPr>
      <w:rFonts w:ascii="Times New Roman" w:eastAsia="Times New Roman" w:hAnsi="Times New Roman" w:cs="Times New Roman" w:hint="default"/>
      <w:b/>
      <w:bCs/>
      <w:sz w:val="28"/>
      <w:szCs w:val="28"/>
      <w:lang w:eastAsia="ru-RU"/>
    </w:rPr>
  </w:style>
  <w:style w:type="character" w:customStyle="1" w:styleId="2112">
    <w:name w:val="Заголовок 2 Знак112"/>
    <w:uiPriority w:val="1"/>
    <w:rsid w:val="00266249"/>
    <w:rPr>
      <w:rFonts w:ascii="Times New Roman" w:eastAsia="Times New Roman" w:hAnsi="Times New Roman" w:cs="Times New Roman" w:hint="default"/>
      <w:b/>
      <w:bCs/>
      <w:sz w:val="24"/>
      <w:szCs w:val="24"/>
      <w:lang w:eastAsia="ru-RU"/>
    </w:rPr>
  </w:style>
  <w:style w:type="character" w:customStyle="1" w:styleId="34">
    <w:name w:val="Основной текст Знак34"/>
    <w:uiPriority w:val="1"/>
    <w:rsid w:val="00266249"/>
    <w:rPr>
      <w:rFonts w:ascii="Times New Roman" w:eastAsia="Times New Roman" w:hAnsi="Times New Roman" w:cs="Times New Roman" w:hint="default"/>
      <w:sz w:val="24"/>
      <w:szCs w:val="24"/>
      <w:lang w:val="en-US"/>
    </w:rPr>
  </w:style>
  <w:style w:type="character" w:customStyle="1" w:styleId="193">
    <w:name w:val="Заголовок 1 Знак93"/>
    <w:uiPriority w:val="1"/>
    <w:rsid w:val="00266249"/>
    <w:rPr>
      <w:rFonts w:ascii="Times New Roman" w:eastAsia="Times New Roman" w:hAnsi="Times New Roman" w:cs="Times New Roman" w:hint="default"/>
      <w:b/>
      <w:bCs/>
      <w:sz w:val="28"/>
      <w:szCs w:val="28"/>
      <w:lang w:eastAsia="ru-RU"/>
    </w:rPr>
  </w:style>
  <w:style w:type="character" w:customStyle="1" w:styleId="21110">
    <w:name w:val="Заголовок 2 Знак111"/>
    <w:uiPriority w:val="1"/>
    <w:rsid w:val="00266249"/>
    <w:rPr>
      <w:rFonts w:ascii="Times New Roman" w:eastAsia="Times New Roman" w:hAnsi="Times New Roman" w:cs="Times New Roman" w:hint="default"/>
      <w:b/>
      <w:bCs/>
      <w:sz w:val="24"/>
      <w:szCs w:val="24"/>
      <w:lang w:eastAsia="ru-RU"/>
    </w:rPr>
  </w:style>
  <w:style w:type="character" w:customStyle="1" w:styleId="192">
    <w:name w:val="Заголовок 1 Знак92"/>
    <w:uiPriority w:val="1"/>
    <w:rsid w:val="00266249"/>
    <w:rPr>
      <w:rFonts w:ascii="Times New Roman" w:eastAsia="Times New Roman" w:hAnsi="Times New Roman" w:cs="Times New Roman" w:hint="default"/>
      <w:b/>
      <w:bCs/>
      <w:sz w:val="28"/>
      <w:szCs w:val="28"/>
      <w:lang w:eastAsia="ru-RU"/>
    </w:rPr>
  </w:style>
  <w:style w:type="character" w:customStyle="1" w:styleId="2109">
    <w:name w:val="Заголовок 2 Знак109"/>
    <w:uiPriority w:val="1"/>
    <w:rsid w:val="00266249"/>
    <w:rPr>
      <w:rFonts w:ascii="Times New Roman" w:eastAsia="Times New Roman" w:hAnsi="Times New Roman" w:cs="Times New Roman" w:hint="default"/>
      <w:b/>
      <w:bCs/>
      <w:sz w:val="24"/>
      <w:szCs w:val="24"/>
      <w:lang w:eastAsia="ru-RU"/>
    </w:rPr>
  </w:style>
  <w:style w:type="character" w:customStyle="1" w:styleId="191">
    <w:name w:val="Заголовок 1 Знак91"/>
    <w:uiPriority w:val="1"/>
    <w:rsid w:val="00266249"/>
    <w:rPr>
      <w:rFonts w:ascii="Times New Roman" w:eastAsia="Times New Roman" w:hAnsi="Times New Roman" w:cs="Times New Roman" w:hint="default"/>
      <w:b/>
      <w:bCs/>
      <w:sz w:val="28"/>
      <w:szCs w:val="28"/>
      <w:lang w:eastAsia="ru-RU"/>
    </w:rPr>
  </w:style>
  <w:style w:type="character" w:customStyle="1" w:styleId="2108">
    <w:name w:val="Заголовок 2 Знак108"/>
    <w:uiPriority w:val="1"/>
    <w:rsid w:val="00266249"/>
    <w:rPr>
      <w:rFonts w:ascii="Times New Roman" w:eastAsia="Times New Roman" w:hAnsi="Times New Roman" w:cs="Times New Roman" w:hint="default"/>
      <w:b/>
      <w:bCs/>
      <w:sz w:val="24"/>
      <w:szCs w:val="24"/>
      <w:lang w:eastAsia="ru-RU"/>
    </w:rPr>
  </w:style>
  <w:style w:type="character" w:customStyle="1" w:styleId="190">
    <w:name w:val="Заголовок 1 Знак90"/>
    <w:uiPriority w:val="1"/>
    <w:rsid w:val="00266249"/>
    <w:rPr>
      <w:rFonts w:ascii="Times New Roman" w:eastAsia="Times New Roman" w:hAnsi="Times New Roman" w:cs="Times New Roman" w:hint="default"/>
      <w:b/>
      <w:bCs/>
      <w:sz w:val="28"/>
      <w:szCs w:val="28"/>
      <w:lang w:eastAsia="ru-RU"/>
    </w:rPr>
  </w:style>
  <w:style w:type="character" w:customStyle="1" w:styleId="2107">
    <w:name w:val="Заголовок 2 Знак107"/>
    <w:uiPriority w:val="1"/>
    <w:rsid w:val="00266249"/>
    <w:rPr>
      <w:rFonts w:ascii="Times New Roman" w:eastAsia="Times New Roman" w:hAnsi="Times New Roman" w:cs="Times New Roman" w:hint="default"/>
      <w:b/>
      <w:bCs/>
      <w:sz w:val="24"/>
      <w:szCs w:val="24"/>
      <w:lang w:eastAsia="ru-RU"/>
    </w:rPr>
  </w:style>
  <w:style w:type="character" w:customStyle="1" w:styleId="189">
    <w:name w:val="Заголовок 1 Знак89"/>
    <w:uiPriority w:val="1"/>
    <w:rsid w:val="00266249"/>
    <w:rPr>
      <w:rFonts w:ascii="Times New Roman" w:eastAsia="Times New Roman" w:hAnsi="Times New Roman" w:cs="Times New Roman" w:hint="default"/>
      <w:b/>
      <w:bCs/>
      <w:sz w:val="28"/>
      <w:szCs w:val="28"/>
      <w:lang w:eastAsia="ru-RU"/>
    </w:rPr>
  </w:style>
  <w:style w:type="character" w:customStyle="1" w:styleId="2106">
    <w:name w:val="Заголовок 2 Знак106"/>
    <w:uiPriority w:val="1"/>
    <w:rsid w:val="00266249"/>
    <w:rPr>
      <w:rFonts w:ascii="Times New Roman" w:eastAsia="Times New Roman" w:hAnsi="Times New Roman" w:cs="Times New Roman" w:hint="default"/>
      <w:b/>
      <w:bCs/>
      <w:sz w:val="24"/>
      <w:szCs w:val="24"/>
      <w:lang w:eastAsia="ru-RU"/>
    </w:rPr>
  </w:style>
  <w:style w:type="character" w:customStyle="1" w:styleId="188">
    <w:name w:val="Заголовок 1 Знак88"/>
    <w:uiPriority w:val="1"/>
    <w:rsid w:val="00266249"/>
    <w:rPr>
      <w:rFonts w:ascii="Times New Roman" w:eastAsia="Times New Roman" w:hAnsi="Times New Roman" w:cs="Times New Roman" w:hint="default"/>
      <w:b/>
      <w:bCs/>
      <w:sz w:val="28"/>
      <w:szCs w:val="28"/>
      <w:lang w:eastAsia="ru-RU"/>
    </w:rPr>
  </w:style>
  <w:style w:type="character" w:customStyle="1" w:styleId="2105">
    <w:name w:val="Заголовок 2 Знак105"/>
    <w:uiPriority w:val="1"/>
    <w:rsid w:val="00266249"/>
    <w:rPr>
      <w:rFonts w:ascii="Times New Roman" w:eastAsia="Times New Roman" w:hAnsi="Times New Roman" w:cs="Times New Roman" w:hint="default"/>
      <w:b/>
      <w:bCs/>
      <w:sz w:val="24"/>
      <w:szCs w:val="24"/>
      <w:lang w:eastAsia="ru-RU"/>
    </w:rPr>
  </w:style>
  <w:style w:type="character" w:customStyle="1" w:styleId="187">
    <w:name w:val="Заголовок 1 Знак87"/>
    <w:uiPriority w:val="1"/>
    <w:rsid w:val="00266249"/>
    <w:rPr>
      <w:rFonts w:ascii="Times New Roman" w:eastAsia="Times New Roman" w:hAnsi="Times New Roman" w:cs="Times New Roman" w:hint="default"/>
      <w:b/>
      <w:bCs/>
      <w:sz w:val="28"/>
      <w:szCs w:val="28"/>
      <w:lang w:eastAsia="ru-RU"/>
    </w:rPr>
  </w:style>
  <w:style w:type="character" w:customStyle="1" w:styleId="2104">
    <w:name w:val="Заголовок 2 Знак104"/>
    <w:uiPriority w:val="1"/>
    <w:rsid w:val="00266249"/>
    <w:rPr>
      <w:rFonts w:ascii="Times New Roman" w:eastAsia="Times New Roman" w:hAnsi="Times New Roman" w:cs="Times New Roman" w:hint="default"/>
      <w:b/>
      <w:bCs/>
      <w:sz w:val="24"/>
      <w:szCs w:val="24"/>
      <w:lang w:eastAsia="ru-RU"/>
    </w:rPr>
  </w:style>
  <w:style w:type="character" w:customStyle="1" w:styleId="186">
    <w:name w:val="Заголовок 1 Знак86"/>
    <w:uiPriority w:val="1"/>
    <w:rsid w:val="00266249"/>
    <w:rPr>
      <w:rFonts w:ascii="Times New Roman" w:eastAsia="Times New Roman" w:hAnsi="Times New Roman" w:cs="Times New Roman" w:hint="default"/>
      <w:b/>
      <w:bCs/>
      <w:sz w:val="28"/>
      <w:szCs w:val="28"/>
      <w:lang w:eastAsia="ru-RU"/>
    </w:rPr>
  </w:style>
  <w:style w:type="character" w:customStyle="1" w:styleId="2103">
    <w:name w:val="Заголовок 2 Знак103"/>
    <w:uiPriority w:val="1"/>
    <w:rsid w:val="00266249"/>
    <w:rPr>
      <w:rFonts w:ascii="Times New Roman" w:eastAsia="Times New Roman" w:hAnsi="Times New Roman" w:cs="Times New Roman" w:hint="default"/>
      <w:b/>
      <w:bCs/>
      <w:sz w:val="24"/>
      <w:szCs w:val="24"/>
      <w:lang w:eastAsia="ru-RU"/>
    </w:rPr>
  </w:style>
  <w:style w:type="character" w:customStyle="1" w:styleId="185">
    <w:name w:val="Заголовок 1 Знак85"/>
    <w:uiPriority w:val="1"/>
    <w:rsid w:val="00266249"/>
    <w:rPr>
      <w:rFonts w:ascii="Times New Roman" w:eastAsia="Times New Roman" w:hAnsi="Times New Roman" w:cs="Times New Roman" w:hint="default"/>
      <w:b/>
      <w:bCs/>
      <w:sz w:val="28"/>
      <w:szCs w:val="28"/>
      <w:lang w:eastAsia="ru-RU"/>
    </w:rPr>
  </w:style>
  <w:style w:type="character" w:customStyle="1" w:styleId="2102">
    <w:name w:val="Заголовок 2 Знак102"/>
    <w:uiPriority w:val="1"/>
    <w:rsid w:val="00266249"/>
    <w:rPr>
      <w:rFonts w:ascii="Times New Roman" w:eastAsia="Times New Roman" w:hAnsi="Times New Roman" w:cs="Times New Roman" w:hint="default"/>
      <w:b/>
      <w:bCs/>
      <w:sz w:val="24"/>
      <w:szCs w:val="24"/>
      <w:lang w:eastAsia="ru-RU"/>
    </w:rPr>
  </w:style>
  <w:style w:type="character" w:customStyle="1" w:styleId="184">
    <w:name w:val="Заголовок 1 Знак84"/>
    <w:uiPriority w:val="1"/>
    <w:rsid w:val="00266249"/>
    <w:rPr>
      <w:rFonts w:ascii="Times New Roman" w:eastAsia="Times New Roman" w:hAnsi="Times New Roman" w:cs="Times New Roman" w:hint="default"/>
      <w:b/>
      <w:bCs/>
      <w:sz w:val="28"/>
      <w:szCs w:val="28"/>
      <w:lang w:eastAsia="ru-RU"/>
    </w:rPr>
  </w:style>
  <w:style w:type="character" w:customStyle="1" w:styleId="2101">
    <w:name w:val="Заголовок 2 Знак101"/>
    <w:uiPriority w:val="1"/>
    <w:rsid w:val="00266249"/>
    <w:rPr>
      <w:rFonts w:ascii="Times New Roman" w:eastAsia="Times New Roman" w:hAnsi="Times New Roman" w:cs="Times New Roman" w:hint="default"/>
      <w:b/>
      <w:bCs/>
      <w:sz w:val="24"/>
      <w:szCs w:val="24"/>
      <w:lang w:eastAsia="ru-RU"/>
    </w:rPr>
  </w:style>
  <w:style w:type="character" w:customStyle="1" w:styleId="183">
    <w:name w:val="Заголовок 1 Знак83"/>
    <w:uiPriority w:val="1"/>
    <w:rsid w:val="00266249"/>
    <w:rPr>
      <w:rFonts w:ascii="Times New Roman" w:eastAsia="Times New Roman" w:hAnsi="Times New Roman" w:cs="Times New Roman" w:hint="default"/>
      <w:b/>
      <w:bCs/>
      <w:sz w:val="28"/>
      <w:szCs w:val="28"/>
      <w:lang w:eastAsia="ru-RU"/>
    </w:rPr>
  </w:style>
  <w:style w:type="character" w:customStyle="1" w:styleId="2100">
    <w:name w:val="Заголовок 2 Знак100"/>
    <w:uiPriority w:val="1"/>
    <w:rsid w:val="00266249"/>
    <w:rPr>
      <w:rFonts w:ascii="Times New Roman" w:eastAsia="Times New Roman" w:hAnsi="Times New Roman" w:cs="Times New Roman" w:hint="default"/>
      <w:b/>
      <w:bCs/>
      <w:sz w:val="24"/>
      <w:szCs w:val="24"/>
      <w:lang w:eastAsia="ru-RU"/>
    </w:rPr>
  </w:style>
  <w:style w:type="character" w:customStyle="1" w:styleId="182">
    <w:name w:val="Заголовок 1 Знак82"/>
    <w:uiPriority w:val="1"/>
    <w:rsid w:val="00266249"/>
    <w:rPr>
      <w:rFonts w:ascii="Times New Roman" w:eastAsia="Times New Roman" w:hAnsi="Times New Roman" w:cs="Times New Roman" w:hint="default"/>
      <w:b/>
      <w:bCs/>
      <w:sz w:val="28"/>
      <w:szCs w:val="28"/>
      <w:lang w:eastAsia="ru-RU"/>
    </w:rPr>
  </w:style>
  <w:style w:type="character" w:customStyle="1" w:styleId="299">
    <w:name w:val="Заголовок 2 Знак99"/>
    <w:uiPriority w:val="1"/>
    <w:rsid w:val="00266249"/>
    <w:rPr>
      <w:rFonts w:ascii="Times New Roman" w:eastAsia="Times New Roman" w:hAnsi="Times New Roman" w:cs="Times New Roman" w:hint="default"/>
      <w:b/>
      <w:bCs/>
      <w:sz w:val="24"/>
      <w:szCs w:val="24"/>
      <w:lang w:eastAsia="ru-RU"/>
    </w:rPr>
  </w:style>
  <w:style w:type="character" w:customStyle="1" w:styleId="181">
    <w:name w:val="Заголовок 1 Знак81"/>
    <w:uiPriority w:val="1"/>
    <w:rsid w:val="00266249"/>
    <w:rPr>
      <w:rFonts w:ascii="Times New Roman" w:eastAsia="Times New Roman" w:hAnsi="Times New Roman" w:cs="Times New Roman" w:hint="default"/>
      <w:b/>
      <w:bCs/>
      <w:sz w:val="28"/>
      <w:szCs w:val="28"/>
      <w:lang w:eastAsia="ru-RU"/>
    </w:rPr>
  </w:style>
  <w:style w:type="character" w:customStyle="1" w:styleId="298">
    <w:name w:val="Заголовок 2 Знак98"/>
    <w:uiPriority w:val="1"/>
    <w:rsid w:val="00266249"/>
    <w:rPr>
      <w:rFonts w:ascii="Times New Roman" w:eastAsia="Times New Roman" w:hAnsi="Times New Roman" w:cs="Times New Roman" w:hint="default"/>
      <w:b/>
      <w:bCs/>
      <w:sz w:val="24"/>
      <w:szCs w:val="24"/>
      <w:lang w:eastAsia="ru-RU"/>
    </w:rPr>
  </w:style>
  <w:style w:type="character" w:customStyle="1" w:styleId="220">
    <w:name w:val="Заголовок 2 Знак2"/>
    <w:uiPriority w:val="1"/>
    <w:rsid w:val="00266249"/>
    <w:rPr>
      <w:rFonts w:ascii="Times New Roman" w:eastAsia="Times New Roman" w:hAnsi="Times New Roman" w:cs="Times New Roman" w:hint="default"/>
      <w:b/>
      <w:bCs/>
      <w:sz w:val="24"/>
      <w:szCs w:val="24"/>
      <w:lang w:eastAsia="ru-RU"/>
    </w:rPr>
  </w:style>
  <w:style w:type="character" w:customStyle="1" w:styleId="180">
    <w:name w:val="Заголовок 1 Знак80"/>
    <w:uiPriority w:val="1"/>
    <w:rsid w:val="00266249"/>
    <w:rPr>
      <w:rFonts w:ascii="Times New Roman" w:eastAsia="Times New Roman" w:hAnsi="Times New Roman" w:cs="Times New Roman" w:hint="default"/>
      <w:b/>
      <w:bCs/>
      <w:sz w:val="28"/>
      <w:szCs w:val="28"/>
      <w:lang w:eastAsia="ru-RU"/>
    </w:rPr>
  </w:style>
  <w:style w:type="character" w:customStyle="1" w:styleId="297">
    <w:name w:val="Заголовок 2 Знак97"/>
    <w:uiPriority w:val="1"/>
    <w:rsid w:val="00266249"/>
    <w:rPr>
      <w:rFonts w:ascii="Times New Roman" w:eastAsia="Times New Roman" w:hAnsi="Times New Roman" w:cs="Times New Roman" w:hint="default"/>
      <w:b/>
      <w:bCs/>
      <w:sz w:val="24"/>
      <w:szCs w:val="24"/>
      <w:lang w:eastAsia="ru-RU"/>
    </w:rPr>
  </w:style>
  <w:style w:type="character" w:customStyle="1" w:styleId="33">
    <w:name w:val="Основной текст Знак33"/>
    <w:aliases w:val="Оглавление 2 Знак Знак4"/>
    <w:uiPriority w:val="1"/>
    <w:rsid w:val="00266249"/>
    <w:rPr>
      <w:rFonts w:ascii="Times New Roman" w:eastAsia="Times New Roman" w:hAnsi="Times New Roman" w:cs="Times New Roman" w:hint="default"/>
      <w:sz w:val="24"/>
      <w:szCs w:val="24"/>
      <w:lang w:val="en-US"/>
    </w:rPr>
  </w:style>
  <w:style w:type="character" w:customStyle="1" w:styleId="179">
    <w:name w:val="Заголовок 1 Знак79"/>
    <w:uiPriority w:val="1"/>
    <w:rsid w:val="00266249"/>
    <w:rPr>
      <w:rFonts w:ascii="Times New Roman" w:eastAsia="Times New Roman" w:hAnsi="Times New Roman" w:cs="Times New Roman" w:hint="default"/>
      <w:b/>
      <w:bCs/>
      <w:sz w:val="28"/>
      <w:szCs w:val="28"/>
      <w:lang w:eastAsia="ru-RU"/>
    </w:rPr>
  </w:style>
  <w:style w:type="character" w:customStyle="1" w:styleId="296">
    <w:name w:val="Заголовок 2 Знак96"/>
    <w:uiPriority w:val="1"/>
    <w:rsid w:val="00266249"/>
    <w:rPr>
      <w:rFonts w:ascii="Times New Roman" w:eastAsia="Times New Roman" w:hAnsi="Times New Roman" w:cs="Times New Roman" w:hint="default"/>
      <w:b/>
      <w:bCs/>
      <w:sz w:val="24"/>
      <w:szCs w:val="24"/>
      <w:lang w:eastAsia="ru-RU"/>
    </w:rPr>
  </w:style>
  <w:style w:type="character" w:customStyle="1" w:styleId="178">
    <w:name w:val="Заголовок 1 Знак78"/>
    <w:uiPriority w:val="1"/>
    <w:rsid w:val="00266249"/>
    <w:rPr>
      <w:rFonts w:ascii="Times New Roman" w:eastAsia="Times New Roman" w:hAnsi="Times New Roman" w:cs="Times New Roman" w:hint="default"/>
      <w:b/>
      <w:bCs/>
      <w:sz w:val="28"/>
      <w:szCs w:val="28"/>
      <w:lang w:eastAsia="ru-RU"/>
    </w:rPr>
  </w:style>
  <w:style w:type="character" w:customStyle="1" w:styleId="295">
    <w:name w:val="Заголовок 2 Знак95"/>
    <w:uiPriority w:val="1"/>
    <w:rsid w:val="00266249"/>
    <w:rPr>
      <w:rFonts w:ascii="Times New Roman" w:eastAsia="Times New Roman" w:hAnsi="Times New Roman" w:cs="Times New Roman" w:hint="default"/>
      <w:b/>
      <w:bCs/>
      <w:sz w:val="24"/>
      <w:szCs w:val="24"/>
      <w:lang w:eastAsia="ru-RU"/>
    </w:rPr>
  </w:style>
  <w:style w:type="character" w:customStyle="1" w:styleId="32">
    <w:name w:val="Основной текст Знак32"/>
    <w:aliases w:val="Оглавление 2 Знак Знак3"/>
    <w:uiPriority w:val="1"/>
    <w:rsid w:val="00266249"/>
    <w:rPr>
      <w:rFonts w:ascii="Times New Roman" w:eastAsia="Times New Roman" w:hAnsi="Times New Roman" w:cs="Times New Roman" w:hint="default"/>
      <w:sz w:val="24"/>
      <w:szCs w:val="24"/>
      <w:lang w:val="en-US"/>
    </w:rPr>
  </w:style>
  <w:style w:type="character" w:customStyle="1" w:styleId="177">
    <w:name w:val="Заголовок 1 Знак77"/>
    <w:uiPriority w:val="1"/>
    <w:rsid w:val="00266249"/>
    <w:rPr>
      <w:rFonts w:ascii="Times New Roman" w:eastAsia="Times New Roman" w:hAnsi="Times New Roman" w:cs="Times New Roman" w:hint="default"/>
      <w:b/>
      <w:bCs/>
      <w:sz w:val="28"/>
      <w:szCs w:val="28"/>
      <w:lang w:eastAsia="ru-RU"/>
    </w:rPr>
  </w:style>
  <w:style w:type="character" w:customStyle="1" w:styleId="294">
    <w:name w:val="Заголовок 2 Знак94"/>
    <w:uiPriority w:val="1"/>
    <w:rsid w:val="00266249"/>
    <w:rPr>
      <w:rFonts w:ascii="Times New Roman" w:eastAsia="Times New Roman" w:hAnsi="Times New Roman" w:cs="Times New Roman" w:hint="default"/>
      <w:b/>
      <w:bCs/>
      <w:sz w:val="24"/>
      <w:szCs w:val="24"/>
      <w:lang w:eastAsia="ru-RU"/>
    </w:rPr>
  </w:style>
  <w:style w:type="character" w:customStyle="1" w:styleId="312">
    <w:name w:val="Основной текст Знак31"/>
    <w:uiPriority w:val="1"/>
    <w:rsid w:val="00266249"/>
    <w:rPr>
      <w:rFonts w:ascii="Times New Roman" w:eastAsia="Times New Roman" w:hAnsi="Times New Roman" w:cs="Times New Roman" w:hint="default"/>
      <w:sz w:val="24"/>
      <w:szCs w:val="24"/>
      <w:lang w:val="en-US"/>
    </w:rPr>
  </w:style>
  <w:style w:type="character" w:customStyle="1" w:styleId="176">
    <w:name w:val="Заголовок 1 Знак76"/>
    <w:uiPriority w:val="1"/>
    <w:rsid w:val="00266249"/>
    <w:rPr>
      <w:rFonts w:ascii="Times New Roman" w:eastAsia="Times New Roman" w:hAnsi="Times New Roman" w:cs="Times New Roman" w:hint="default"/>
      <w:b/>
      <w:bCs/>
      <w:sz w:val="28"/>
      <w:szCs w:val="28"/>
      <w:lang w:eastAsia="ru-RU"/>
    </w:rPr>
  </w:style>
  <w:style w:type="character" w:customStyle="1" w:styleId="293">
    <w:name w:val="Заголовок 2 Знак93"/>
    <w:uiPriority w:val="1"/>
    <w:rsid w:val="00266249"/>
    <w:rPr>
      <w:rFonts w:ascii="Times New Roman" w:eastAsia="Times New Roman" w:hAnsi="Times New Roman" w:cs="Times New Roman" w:hint="default"/>
      <w:b/>
      <w:bCs/>
      <w:sz w:val="24"/>
      <w:szCs w:val="24"/>
      <w:lang w:eastAsia="ru-RU"/>
    </w:rPr>
  </w:style>
  <w:style w:type="character" w:customStyle="1" w:styleId="300">
    <w:name w:val="Основной текст Знак30"/>
    <w:uiPriority w:val="1"/>
    <w:rsid w:val="00266249"/>
    <w:rPr>
      <w:rFonts w:ascii="Times New Roman" w:eastAsia="Times New Roman" w:hAnsi="Times New Roman" w:cs="Times New Roman" w:hint="default"/>
      <w:sz w:val="24"/>
      <w:szCs w:val="24"/>
      <w:lang w:val="en-US"/>
    </w:rPr>
  </w:style>
  <w:style w:type="character" w:customStyle="1" w:styleId="175">
    <w:name w:val="Заголовок 1 Знак75"/>
    <w:uiPriority w:val="1"/>
    <w:rsid w:val="00266249"/>
    <w:rPr>
      <w:rFonts w:ascii="Times New Roman" w:eastAsia="Times New Roman" w:hAnsi="Times New Roman" w:cs="Times New Roman" w:hint="default"/>
      <w:b/>
      <w:bCs/>
      <w:sz w:val="28"/>
      <w:szCs w:val="28"/>
      <w:lang w:eastAsia="ru-RU"/>
    </w:rPr>
  </w:style>
  <w:style w:type="character" w:customStyle="1" w:styleId="292">
    <w:name w:val="Заголовок 2 Знак92"/>
    <w:uiPriority w:val="1"/>
    <w:rsid w:val="00266249"/>
    <w:rPr>
      <w:rFonts w:ascii="Times New Roman" w:eastAsia="Times New Roman" w:hAnsi="Times New Roman" w:cs="Times New Roman" w:hint="default"/>
      <w:b/>
      <w:bCs/>
      <w:sz w:val="24"/>
      <w:szCs w:val="24"/>
      <w:lang w:eastAsia="ru-RU"/>
    </w:rPr>
  </w:style>
  <w:style w:type="character" w:customStyle="1" w:styleId="29">
    <w:name w:val="Основной текст Знак29"/>
    <w:uiPriority w:val="99"/>
    <w:rsid w:val="00266249"/>
    <w:rPr>
      <w:rFonts w:ascii="Times New Roman" w:eastAsia="Times New Roman" w:hAnsi="Times New Roman" w:cs="Times New Roman" w:hint="default"/>
      <w:sz w:val="24"/>
      <w:szCs w:val="24"/>
      <w:lang w:val="en-US"/>
    </w:rPr>
  </w:style>
  <w:style w:type="character" w:customStyle="1" w:styleId="174">
    <w:name w:val="Заголовок 1 Знак74"/>
    <w:uiPriority w:val="1"/>
    <w:rsid w:val="00266249"/>
    <w:rPr>
      <w:rFonts w:ascii="Times New Roman" w:eastAsia="Times New Roman" w:hAnsi="Times New Roman" w:cs="Times New Roman" w:hint="default"/>
      <w:b/>
      <w:bCs/>
      <w:sz w:val="28"/>
      <w:szCs w:val="28"/>
      <w:lang w:eastAsia="ru-RU"/>
    </w:rPr>
  </w:style>
  <w:style w:type="character" w:customStyle="1" w:styleId="291">
    <w:name w:val="Заголовок 2 Знак91"/>
    <w:uiPriority w:val="1"/>
    <w:rsid w:val="00266249"/>
    <w:rPr>
      <w:rFonts w:ascii="Times New Roman" w:eastAsia="Times New Roman" w:hAnsi="Times New Roman" w:cs="Times New Roman" w:hint="default"/>
      <w:b/>
      <w:bCs/>
      <w:sz w:val="24"/>
      <w:szCs w:val="24"/>
      <w:lang w:eastAsia="ru-RU"/>
    </w:rPr>
  </w:style>
  <w:style w:type="character" w:customStyle="1" w:styleId="28">
    <w:name w:val="Основной текст Знак28"/>
    <w:uiPriority w:val="1"/>
    <w:rsid w:val="00266249"/>
    <w:rPr>
      <w:rFonts w:ascii="Times New Roman" w:eastAsia="Times New Roman" w:hAnsi="Times New Roman" w:cs="Times New Roman" w:hint="default"/>
      <w:sz w:val="24"/>
      <w:szCs w:val="24"/>
      <w:lang w:val="en-US"/>
    </w:rPr>
  </w:style>
  <w:style w:type="character" w:customStyle="1" w:styleId="173">
    <w:name w:val="Заголовок 1 Знак73"/>
    <w:uiPriority w:val="1"/>
    <w:rsid w:val="00266249"/>
    <w:rPr>
      <w:rFonts w:ascii="Times New Roman" w:eastAsia="Times New Roman" w:hAnsi="Times New Roman" w:cs="Times New Roman" w:hint="default"/>
      <w:b/>
      <w:bCs/>
      <w:sz w:val="28"/>
      <w:szCs w:val="28"/>
      <w:lang w:eastAsia="ru-RU"/>
    </w:rPr>
  </w:style>
  <w:style w:type="character" w:customStyle="1" w:styleId="290">
    <w:name w:val="Заголовок 2 Знак90"/>
    <w:uiPriority w:val="1"/>
    <w:rsid w:val="00266249"/>
    <w:rPr>
      <w:rFonts w:ascii="Times New Roman" w:eastAsia="Times New Roman" w:hAnsi="Times New Roman" w:cs="Times New Roman" w:hint="default"/>
      <w:b/>
      <w:bCs/>
      <w:sz w:val="24"/>
      <w:szCs w:val="24"/>
      <w:lang w:eastAsia="ru-RU"/>
    </w:rPr>
  </w:style>
  <w:style w:type="character" w:customStyle="1" w:styleId="27">
    <w:name w:val="Основной текст Знак27"/>
    <w:uiPriority w:val="1"/>
    <w:rsid w:val="00266249"/>
    <w:rPr>
      <w:rFonts w:ascii="Times New Roman" w:eastAsia="Times New Roman" w:hAnsi="Times New Roman" w:cs="Times New Roman" w:hint="default"/>
      <w:sz w:val="24"/>
      <w:szCs w:val="24"/>
      <w:lang w:val="en-US"/>
    </w:rPr>
  </w:style>
  <w:style w:type="character" w:customStyle="1" w:styleId="172">
    <w:name w:val="Заголовок 1 Знак72"/>
    <w:uiPriority w:val="1"/>
    <w:rsid w:val="00266249"/>
    <w:rPr>
      <w:rFonts w:ascii="Times New Roman" w:eastAsia="Times New Roman" w:hAnsi="Times New Roman" w:cs="Times New Roman" w:hint="default"/>
      <w:b/>
      <w:bCs/>
      <w:sz w:val="28"/>
      <w:szCs w:val="28"/>
      <w:lang w:eastAsia="ru-RU"/>
    </w:rPr>
  </w:style>
  <w:style w:type="character" w:customStyle="1" w:styleId="289">
    <w:name w:val="Заголовок 2 Знак89"/>
    <w:uiPriority w:val="1"/>
    <w:rsid w:val="00266249"/>
    <w:rPr>
      <w:rFonts w:ascii="Times New Roman" w:eastAsia="Times New Roman" w:hAnsi="Times New Roman" w:cs="Times New Roman" w:hint="default"/>
      <w:b/>
      <w:bCs/>
      <w:sz w:val="24"/>
      <w:szCs w:val="24"/>
      <w:lang w:eastAsia="ru-RU"/>
    </w:rPr>
  </w:style>
  <w:style w:type="character" w:customStyle="1" w:styleId="26">
    <w:name w:val="Основной текст Знак26"/>
    <w:uiPriority w:val="1"/>
    <w:rsid w:val="00266249"/>
    <w:rPr>
      <w:rFonts w:ascii="Times New Roman" w:eastAsia="Times New Roman" w:hAnsi="Times New Roman" w:cs="Times New Roman" w:hint="default"/>
      <w:sz w:val="24"/>
      <w:szCs w:val="24"/>
      <w:lang w:val="en-US"/>
    </w:rPr>
  </w:style>
  <w:style w:type="character" w:customStyle="1" w:styleId="171">
    <w:name w:val="Заголовок 1 Знак71"/>
    <w:uiPriority w:val="1"/>
    <w:rsid w:val="00266249"/>
    <w:rPr>
      <w:rFonts w:ascii="Times New Roman" w:eastAsia="Times New Roman" w:hAnsi="Times New Roman" w:cs="Times New Roman" w:hint="default"/>
      <w:b/>
      <w:bCs/>
      <w:sz w:val="28"/>
      <w:szCs w:val="28"/>
      <w:lang w:eastAsia="ru-RU"/>
    </w:rPr>
  </w:style>
  <w:style w:type="character" w:customStyle="1" w:styleId="288">
    <w:name w:val="Заголовок 2 Знак88"/>
    <w:uiPriority w:val="1"/>
    <w:rsid w:val="00266249"/>
    <w:rPr>
      <w:rFonts w:ascii="Times New Roman" w:eastAsia="Times New Roman" w:hAnsi="Times New Roman" w:cs="Times New Roman" w:hint="default"/>
      <w:b/>
      <w:bCs/>
      <w:sz w:val="24"/>
      <w:szCs w:val="24"/>
      <w:lang w:eastAsia="ru-RU"/>
    </w:rPr>
  </w:style>
  <w:style w:type="character" w:customStyle="1" w:styleId="25">
    <w:name w:val="Основной текст Знак25"/>
    <w:uiPriority w:val="1"/>
    <w:rsid w:val="00266249"/>
    <w:rPr>
      <w:rFonts w:ascii="Times New Roman" w:eastAsia="Times New Roman" w:hAnsi="Times New Roman" w:cs="Times New Roman" w:hint="default"/>
      <w:sz w:val="24"/>
      <w:szCs w:val="24"/>
      <w:lang w:val="en-US"/>
    </w:rPr>
  </w:style>
  <w:style w:type="character" w:customStyle="1" w:styleId="170">
    <w:name w:val="Заголовок 1 Знак70"/>
    <w:uiPriority w:val="1"/>
    <w:rsid w:val="00266249"/>
    <w:rPr>
      <w:rFonts w:ascii="Times New Roman" w:eastAsia="Times New Roman" w:hAnsi="Times New Roman" w:cs="Times New Roman" w:hint="default"/>
      <w:b/>
      <w:bCs/>
      <w:sz w:val="28"/>
      <w:szCs w:val="28"/>
      <w:lang w:eastAsia="ru-RU"/>
    </w:rPr>
  </w:style>
  <w:style w:type="character" w:customStyle="1" w:styleId="287">
    <w:name w:val="Заголовок 2 Знак87"/>
    <w:uiPriority w:val="1"/>
    <w:rsid w:val="00266249"/>
    <w:rPr>
      <w:rFonts w:ascii="Times New Roman" w:eastAsia="Times New Roman" w:hAnsi="Times New Roman" w:cs="Times New Roman" w:hint="default"/>
      <w:b/>
      <w:bCs/>
      <w:sz w:val="24"/>
      <w:szCs w:val="24"/>
      <w:lang w:eastAsia="ru-RU"/>
    </w:rPr>
  </w:style>
  <w:style w:type="character" w:customStyle="1" w:styleId="24">
    <w:name w:val="Основной текст Знак24"/>
    <w:uiPriority w:val="99"/>
    <w:rsid w:val="00266249"/>
    <w:rPr>
      <w:rFonts w:ascii="Times New Roman" w:eastAsia="Times New Roman" w:hAnsi="Times New Roman" w:cs="Times New Roman" w:hint="default"/>
      <w:sz w:val="24"/>
      <w:szCs w:val="24"/>
      <w:lang w:val="en-US"/>
    </w:rPr>
  </w:style>
  <w:style w:type="character" w:customStyle="1" w:styleId="169">
    <w:name w:val="Заголовок 1 Знак69"/>
    <w:uiPriority w:val="1"/>
    <w:rsid w:val="00266249"/>
    <w:rPr>
      <w:rFonts w:ascii="Times New Roman" w:eastAsia="Times New Roman" w:hAnsi="Times New Roman" w:cs="Times New Roman" w:hint="default"/>
      <w:b/>
      <w:bCs/>
      <w:sz w:val="28"/>
      <w:szCs w:val="28"/>
      <w:lang w:eastAsia="ru-RU"/>
    </w:rPr>
  </w:style>
  <w:style w:type="character" w:customStyle="1" w:styleId="286">
    <w:name w:val="Заголовок 2 Знак86"/>
    <w:aliases w:val="H2 Знак124,h2 Знак124,Знак2 Знак Знак124,Знак2 Знак223,Знак2 Знак Знак Знак Знак124,Знак2 Знак1 Знак124,ГЛАВА Знак124,Заголовок 2 Знак Знак Знак124"/>
    <w:uiPriority w:val="1"/>
    <w:rsid w:val="00266249"/>
    <w:rPr>
      <w:rFonts w:ascii="Times New Roman" w:eastAsia="Times New Roman" w:hAnsi="Times New Roman" w:cs="Times New Roman" w:hint="default"/>
      <w:b/>
      <w:bCs/>
      <w:sz w:val="24"/>
      <w:szCs w:val="24"/>
      <w:lang w:eastAsia="ru-RU"/>
    </w:rPr>
  </w:style>
  <w:style w:type="character" w:customStyle="1" w:styleId="231">
    <w:name w:val="Основной текст Знак23"/>
    <w:uiPriority w:val="1"/>
    <w:rsid w:val="00266249"/>
    <w:rPr>
      <w:rFonts w:ascii="Times New Roman" w:eastAsia="Times New Roman" w:hAnsi="Times New Roman" w:cs="Times New Roman" w:hint="default"/>
      <w:sz w:val="24"/>
      <w:szCs w:val="24"/>
      <w:lang w:val="en-US"/>
    </w:rPr>
  </w:style>
  <w:style w:type="character" w:customStyle="1" w:styleId="168">
    <w:name w:val="Заголовок 1 Знак68"/>
    <w:uiPriority w:val="1"/>
    <w:rsid w:val="00266249"/>
    <w:rPr>
      <w:rFonts w:ascii="Times New Roman" w:eastAsia="Times New Roman" w:hAnsi="Times New Roman" w:cs="Times New Roman" w:hint="default"/>
      <w:b/>
      <w:bCs/>
      <w:sz w:val="28"/>
      <w:szCs w:val="28"/>
      <w:lang w:eastAsia="ru-RU"/>
    </w:rPr>
  </w:style>
  <w:style w:type="character" w:customStyle="1" w:styleId="285">
    <w:name w:val="Заголовок 2 Знак85"/>
    <w:aliases w:val="H2 Знак123,h2 Знак123,Знак2 Знак Знак123,Знак2 Знак222,Знак2 Знак Знак Знак Знак123,Знак2 Знак1 Знак123,ГЛАВА Знак123,Заголовок 2 Знак Знак Знак123"/>
    <w:uiPriority w:val="1"/>
    <w:rsid w:val="00266249"/>
    <w:rPr>
      <w:rFonts w:ascii="Times New Roman" w:eastAsia="Times New Roman" w:hAnsi="Times New Roman" w:cs="Times New Roman" w:hint="default"/>
      <w:b/>
      <w:bCs/>
      <w:sz w:val="24"/>
      <w:szCs w:val="24"/>
      <w:lang w:eastAsia="ru-RU"/>
    </w:rPr>
  </w:style>
  <w:style w:type="character" w:customStyle="1" w:styleId="2212">
    <w:name w:val="Заголовок 2 Знак212"/>
    <w:uiPriority w:val="1"/>
    <w:rsid w:val="00266249"/>
    <w:rPr>
      <w:rFonts w:ascii="Times New Roman" w:eastAsia="Times New Roman" w:hAnsi="Times New Roman" w:cs="Times New Roman" w:hint="default"/>
      <w:b/>
      <w:bCs/>
      <w:sz w:val="24"/>
      <w:szCs w:val="24"/>
      <w:lang w:eastAsia="ru-RU"/>
    </w:rPr>
  </w:style>
  <w:style w:type="character" w:customStyle="1" w:styleId="167">
    <w:name w:val="Заголовок 1 Знак67"/>
    <w:uiPriority w:val="1"/>
    <w:rsid w:val="00266249"/>
    <w:rPr>
      <w:rFonts w:ascii="Times New Roman" w:eastAsia="Times New Roman" w:hAnsi="Times New Roman" w:cs="Times New Roman" w:hint="default"/>
      <w:b/>
      <w:bCs/>
      <w:sz w:val="28"/>
      <w:szCs w:val="28"/>
      <w:lang w:eastAsia="ru-RU"/>
    </w:rPr>
  </w:style>
  <w:style w:type="character" w:customStyle="1" w:styleId="284">
    <w:name w:val="Заголовок 2 Знак84"/>
    <w:uiPriority w:val="1"/>
    <w:rsid w:val="00266249"/>
    <w:rPr>
      <w:rFonts w:ascii="Times New Roman" w:eastAsia="Times New Roman" w:hAnsi="Times New Roman" w:cs="Times New Roman" w:hint="default"/>
      <w:b/>
      <w:bCs/>
      <w:sz w:val="24"/>
      <w:szCs w:val="24"/>
      <w:lang w:eastAsia="ru-RU"/>
    </w:rPr>
  </w:style>
  <w:style w:type="character" w:customStyle="1" w:styleId="2211">
    <w:name w:val="Заголовок 2 Знак211"/>
    <w:uiPriority w:val="1"/>
    <w:rsid w:val="00266249"/>
    <w:rPr>
      <w:rFonts w:ascii="Times New Roman" w:eastAsia="Times New Roman" w:hAnsi="Times New Roman" w:cs="Times New Roman" w:hint="default"/>
      <w:b/>
      <w:bCs/>
      <w:sz w:val="24"/>
      <w:szCs w:val="24"/>
      <w:lang w:eastAsia="ru-RU"/>
    </w:rPr>
  </w:style>
  <w:style w:type="character" w:customStyle="1" w:styleId="166">
    <w:name w:val="Заголовок 1 Знак66"/>
    <w:uiPriority w:val="1"/>
    <w:rsid w:val="00266249"/>
    <w:rPr>
      <w:rFonts w:ascii="Times New Roman" w:eastAsia="Times New Roman" w:hAnsi="Times New Roman" w:cs="Times New Roman" w:hint="default"/>
      <w:b/>
      <w:bCs/>
      <w:sz w:val="28"/>
      <w:szCs w:val="28"/>
      <w:lang w:eastAsia="ru-RU"/>
    </w:rPr>
  </w:style>
  <w:style w:type="character" w:customStyle="1" w:styleId="283">
    <w:name w:val="Заголовок 2 Знак83"/>
    <w:uiPriority w:val="1"/>
    <w:rsid w:val="00266249"/>
    <w:rPr>
      <w:rFonts w:ascii="Times New Roman" w:eastAsia="Times New Roman" w:hAnsi="Times New Roman" w:cs="Times New Roman" w:hint="default"/>
      <w:b/>
      <w:bCs/>
      <w:sz w:val="24"/>
      <w:szCs w:val="24"/>
      <w:lang w:eastAsia="ru-RU"/>
    </w:rPr>
  </w:style>
  <w:style w:type="character" w:customStyle="1" w:styleId="165">
    <w:name w:val="Заголовок 1 Знак65"/>
    <w:uiPriority w:val="1"/>
    <w:rsid w:val="00266249"/>
    <w:rPr>
      <w:rFonts w:ascii="Times New Roman" w:eastAsia="Times New Roman" w:hAnsi="Times New Roman" w:cs="Times New Roman" w:hint="default"/>
      <w:b/>
      <w:bCs/>
      <w:sz w:val="28"/>
      <w:szCs w:val="28"/>
      <w:lang w:eastAsia="ru-RU"/>
    </w:rPr>
  </w:style>
  <w:style w:type="character" w:customStyle="1" w:styleId="282">
    <w:name w:val="Заголовок 2 Знак82"/>
    <w:uiPriority w:val="1"/>
    <w:rsid w:val="00266249"/>
    <w:rPr>
      <w:rFonts w:ascii="Times New Roman" w:eastAsia="Times New Roman" w:hAnsi="Times New Roman" w:cs="Times New Roman" w:hint="default"/>
      <w:b/>
      <w:bCs/>
      <w:sz w:val="24"/>
      <w:szCs w:val="24"/>
      <w:lang w:eastAsia="ru-RU"/>
    </w:rPr>
  </w:style>
  <w:style w:type="character" w:customStyle="1" w:styleId="164">
    <w:name w:val="Заголовок 1 Знак64"/>
    <w:uiPriority w:val="1"/>
    <w:rsid w:val="00266249"/>
    <w:rPr>
      <w:rFonts w:ascii="Times New Roman" w:eastAsia="Times New Roman" w:hAnsi="Times New Roman" w:cs="Times New Roman" w:hint="default"/>
      <w:b/>
      <w:bCs/>
      <w:sz w:val="28"/>
      <w:szCs w:val="28"/>
      <w:lang w:eastAsia="ru-RU"/>
    </w:rPr>
  </w:style>
  <w:style w:type="character" w:customStyle="1" w:styleId="281">
    <w:name w:val="Заголовок 2 Знак81"/>
    <w:aliases w:val="H2 Знак122,h2 Знак122,Знак2 Знак Знак122,Знак2 Знак221,Знак2 Знак Знак Знак Знак122,Знак2 Знак1 Знак122,ГЛАВА Знак122,Заголовок 2 Знак Знак Знак122"/>
    <w:uiPriority w:val="1"/>
    <w:rsid w:val="00266249"/>
    <w:rPr>
      <w:rFonts w:ascii="Times New Roman" w:eastAsia="Times New Roman" w:hAnsi="Times New Roman" w:cs="Times New Roman" w:hint="default"/>
      <w:b/>
      <w:bCs/>
      <w:sz w:val="24"/>
      <w:szCs w:val="24"/>
      <w:lang w:eastAsia="ru-RU"/>
    </w:rPr>
  </w:style>
  <w:style w:type="character" w:customStyle="1" w:styleId="163">
    <w:name w:val="Заголовок 1 Знак63"/>
    <w:uiPriority w:val="1"/>
    <w:rsid w:val="00266249"/>
    <w:rPr>
      <w:rFonts w:ascii="Times New Roman" w:eastAsia="Times New Roman" w:hAnsi="Times New Roman" w:cs="Times New Roman" w:hint="default"/>
      <w:b/>
      <w:bCs/>
      <w:sz w:val="28"/>
      <w:szCs w:val="28"/>
      <w:lang w:eastAsia="ru-RU"/>
    </w:rPr>
  </w:style>
  <w:style w:type="character" w:customStyle="1" w:styleId="280">
    <w:name w:val="Заголовок 2 Знак80"/>
    <w:uiPriority w:val="1"/>
    <w:rsid w:val="00266249"/>
    <w:rPr>
      <w:rFonts w:ascii="Times New Roman" w:eastAsia="Times New Roman" w:hAnsi="Times New Roman" w:cs="Times New Roman" w:hint="default"/>
      <w:b/>
      <w:bCs/>
      <w:sz w:val="24"/>
      <w:szCs w:val="24"/>
      <w:lang w:eastAsia="ru-RU"/>
    </w:rPr>
  </w:style>
  <w:style w:type="character" w:customStyle="1" w:styleId="162">
    <w:name w:val="Заголовок 1 Знак62"/>
    <w:uiPriority w:val="1"/>
    <w:rsid w:val="00266249"/>
    <w:rPr>
      <w:rFonts w:ascii="Times New Roman" w:eastAsia="Times New Roman" w:hAnsi="Times New Roman" w:cs="Times New Roman" w:hint="default"/>
      <w:b/>
      <w:bCs/>
      <w:sz w:val="28"/>
      <w:szCs w:val="28"/>
      <w:lang w:eastAsia="ru-RU"/>
    </w:rPr>
  </w:style>
  <w:style w:type="character" w:customStyle="1" w:styleId="279">
    <w:name w:val="Заголовок 2 Знак79"/>
    <w:uiPriority w:val="1"/>
    <w:rsid w:val="00266249"/>
    <w:rPr>
      <w:rFonts w:ascii="Times New Roman" w:eastAsia="Times New Roman" w:hAnsi="Times New Roman" w:cs="Times New Roman" w:hint="default"/>
      <w:b/>
      <w:bCs/>
      <w:sz w:val="24"/>
      <w:szCs w:val="24"/>
      <w:lang w:eastAsia="ru-RU"/>
    </w:rPr>
  </w:style>
  <w:style w:type="character" w:customStyle="1" w:styleId="1610">
    <w:name w:val="Заголовок 1 Знак61"/>
    <w:uiPriority w:val="1"/>
    <w:rsid w:val="00266249"/>
    <w:rPr>
      <w:rFonts w:ascii="Times New Roman" w:eastAsia="Times New Roman" w:hAnsi="Times New Roman" w:cs="Times New Roman" w:hint="default"/>
      <w:b/>
      <w:bCs/>
      <w:sz w:val="28"/>
      <w:szCs w:val="28"/>
      <w:lang w:eastAsia="ru-RU"/>
    </w:rPr>
  </w:style>
  <w:style w:type="character" w:customStyle="1" w:styleId="278">
    <w:name w:val="Заголовок 2 Знак78"/>
    <w:uiPriority w:val="1"/>
    <w:rsid w:val="00266249"/>
    <w:rPr>
      <w:rFonts w:ascii="Times New Roman" w:eastAsia="Times New Roman" w:hAnsi="Times New Roman" w:cs="Times New Roman" w:hint="default"/>
      <w:b/>
      <w:bCs/>
      <w:sz w:val="24"/>
      <w:szCs w:val="24"/>
      <w:lang w:eastAsia="ru-RU"/>
    </w:rPr>
  </w:style>
  <w:style w:type="character" w:customStyle="1" w:styleId="2323">
    <w:name w:val="Заголовок 2 Знак323"/>
    <w:aliases w:val="H2 Знак42,h2 Знак42,Знак2 Знак Знак42,Знак2 Знак43,Знак2 Знак Знак Знак Знак42,Знак2 Знак1 Знак42,ГЛАВА Знак42,Заголовок 2 Знак Знак Знак42"/>
    <w:uiPriority w:val="1"/>
    <w:rsid w:val="00266249"/>
    <w:rPr>
      <w:rFonts w:ascii="Times New Roman" w:eastAsia="Times New Roman" w:hAnsi="Times New Roman" w:cs="Times New Roman" w:hint="default"/>
      <w:b/>
      <w:bCs/>
      <w:sz w:val="24"/>
      <w:szCs w:val="24"/>
      <w:lang w:eastAsia="ru-RU"/>
    </w:rPr>
  </w:style>
  <w:style w:type="character" w:customStyle="1" w:styleId="1600">
    <w:name w:val="Заголовок 1 Знак60"/>
    <w:uiPriority w:val="1"/>
    <w:rsid w:val="00266249"/>
    <w:rPr>
      <w:rFonts w:ascii="Times New Roman" w:eastAsia="Times New Roman" w:hAnsi="Times New Roman" w:cs="Times New Roman" w:hint="default"/>
      <w:b/>
      <w:bCs/>
      <w:sz w:val="28"/>
      <w:szCs w:val="28"/>
      <w:lang w:eastAsia="ru-RU"/>
    </w:rPr>
  </w:style>
  <w:style w:type="character" w:customStyle="1" w:styleId="277">
    <w:name w:val="Заголовок 2 Знак77"/>
    <w:uiPriority w:val="1"/>
    <w:rsid w:val="00266249"/>
    <w:rPr>
      <w:rFonts w:ascii="Times New Roman" w:eastAsia="Times New Roman" w:hAnsi="Times New Roman" w:cs="Times New Roman" w:hint="default"/>
      <w:b/>
      <w:bCs/>
      <w:sz w:val="24"/>
      <w:szCs w:val="24"/>
      <w:lang w:eastAsia="ru-RU"/>
    </w:rPr>
  </w:style>
  <w:style w:type="character" w:customStyle="1" w:styleId="159">
    <w:name w:val="Заголовок 1 Знак59"/>
    <w:uiPriority w:val="1"/>
    <w:rsid w:val="00266249"/>
    <w:rPr>
      <w:rFonts w:ascii="Times New Roman" w:eastAsia="Times New Roman" w:hAnsi="Times New Roman" w:cs="Times New Roman" w:hint="default"/>
      <w:b/>
      <w:bCs/>
      <w:sz w:val="28"/>
      <w:szCs w:val="28"/>
      <w:lang w:eastAsia="ru-RU"/>
    </w:rPr>
  </w:style>
  <w:style w:type="character" w:customStyle="1" w:styleId="276">
    <w:name w:val="Заголовок 2 Знак76"/>
    <w:uiPriority w:val="1"/>
    <w:rsid w:val="00266249"/>
    <w:rPr>
      <w:rFonts w:ascii="Times New Roman" w:eastAsia="Times New Roman" w:hAnsi="Times New Roman" w:cs="Times New Roman" w:hint="default"/>
      <w:b/>
      <w:bCs/>
      <w:sz w:val="24"/>
      <w:szCs w:val="24"/>
      <w:lang w:eastAsia="ru-RU"/>
    </w:rPr>
  </w:style>
  <w:style w:type="character" w:customStyle="1" w:styleId="2322">
    <w:name w:val="Заголовок 2 Знак322"/>
    <w:aliases w:val="H2 Знак41,h2 Знак41,Знак2 Знак Знак41,Знак2 Знак42,Знак2 Знак Знак Знак Знак41,Знак2 Знак1 Знак41,ГЛАВА Знак41,Заголовок 2 Знак Знак Знак41"/>
    <w:uiPriority w:val="1"/>
    <w:rsid w:val="00266249"/>
    <w:rPr>
      <w:rFonts w:ascii="Times New Roman" w:eastAsia="Times New Roman" w:hAnsi="Times New Roman" w:cs="Times New Roman" w:hint="default"/>
      <w:b/>
      <w:bCs/>
      <w:sz w:val="24"/>
      <w:szCs w:val="24"/>
      <w:lang w:eastAsia="ru-RU"/>
    </w:rPr>
  </w:style>
  <w:style w:type="character" w:customStyle="1" w:styleId="158">
    <w:name w:val="Заголовок 1 Знак58"/>
    <w:uiPriority w:val="1"/>
    <w:rsid w:val="00266249"/>
    <w:rPr>
      <w:rFonts w:ascii="Times New Roman" w:eastAsia="Times New Roman" w:hAnsi="Times New Roman" w:cs="Times New Roman" w:hint="default"/>
      <w:b/>
      <w:bCs/>
      <w:sz w:val="28"/>
      <w:szCs w:val="28"/>
      <w:lang w:eastAsia="ru-RU"/>
    </w:rPr>
  </w:style>
  <w:style w:type="character" w:customStyle="1" w:styleId="275">
    <w:name w:val="Заголовок 2 Знак75"/>
    <w:uiPriority w:val="1"/>
    <w:rsid w:val="00266249"/>
    <w:rPr>
      <w:rFonts w:ascii="Times New Roman" w:eastAsia="Times New Roman" w:hAnsi="Times New Roman" w:cs="Times New Roman" w:hint="default"/>
      <w:b/>
      <w:bCs/>
      <w:sz w:val="24"/>
      <w:szCs w:val="24"/>
      <w:lang w:eastAsia="ru-RU"/>
    </w:rPr>
  </w:style>
  <w:style w:type="character" w:customStyle="1" w:styleId="157">
    <w:name w:val="Заголовок 1 Знак57"/>
    <w:uiPriority w:val="1"/>
    <w:rsid w:val="00266249"/>
    <w:rPr>
      <w:rFonts w:ascii="Times New Roman" w:eastAsia="Times New Roman" w:hAnsi="Times New Roman" w:cs="Times New Roman" w:hint="default"/>
      <w:b/>
      <w:bCs/>
      <w:sz w:val="28"/>
      <w:szCs w:val="28"/>
      <w:lang w:eastAsia="ru-RU"/>
    </w:rPr>
  </w:style>
  <w:style w:type="character" w:customStyle="1" w:styleId="274">
    <w:name w:val="Заголовок 2 Знак74"/>
    <w:uiPriority w:val="1"/>
    <w:rsid w:val="00266249"/>
    <w:rPr>
      <w:rFonts w:ascii="Times New Roman" w:eastAsia="Times New Roman" w:hAnsi="Times New Roman" w:cs="Times New Roman" w:hint="default"/>
      <w:b/>
      <w:bCs/>
      <w:sz w:val="24"/>
      <w:szCs w:val="24"/>
      <w:lang w:eastAsia="ru-RU"/>
    </w:rPr>
  </w:style>
  <w:style w:type="character" w:customStyle="1" w:styleId="221">
    <w:name w:val="Основной текст Знак22"/>
    <w:uiPriority w:val="1"/>
    <w:rsid w:val="00266249"/>
    <w:rPr>
      <w:rFonts w:ascii="Times New Roman" w:eastAsia="Times New Roman" w:hAnsi="Times New Roman" w:cs="Times New Roman" w:hint="default"/>
      <w:sz w:val="24"/>
      <w:szCs w:val="24"/>
      <w:lang w:val="en-US"/>
    </w:rPr>
  </w:style>
  <w:style w:type="character" w:customStyle="1" w:styleId="156">
    <w:name w:val="Заголовок 1 Знак56"/>
    <w:uiPriority w:val="1"/>
    <w:rsid w:val="00266249"/>
    <w:rPr>
      <w:rFonts w:ascii="Times New Roman" w:eastAsia="Times New Roman" w:hAnsi="Times New Roman" w:cs="Times New Roman" w:hint="default"/>
      <w:b/>
      <w:bCs/>
      <w:sz w:val="28"/>
      <w:szCs w:val="28"/>
      <w:lang w:eastAsia="ru-RU"/>
    </w:rPr>
  </w:style>
  <w:style w:type="character" w:customStyle="1" w:styleId="273">
    <w:name w:val="Заголовок 2 Знак73"/>
    <w:uiPriority w:val="1"/>
    <w:rsid w:val="00266249"/>
    <w:rPr>
      <w:rFonts w:ascii="Times New Roman" w:eastAsia="Times New Roman" w:hAnsi="Times New Roman" w:cs="Times New Roman" w:hint="default"/>
      <w:b/>
      <w:bCs/>
      <w:sz w:val="24"/>
      <w:szCs w:val="24"/>
      <w:lang w:eastAsia="ru-RU"/>
    </w:rPr>
  </w:style>
  <w:style w:type="character" w:customStyle="1" w:styleId="155">
    <w:name w:val="Заголовок 1 Знак55"/>
    <w:uiPriority w:val="1"/>
    <w:rsid w:val="00266249"/>
    <w:rPr>
      <w:rFonts w:ascii="Times New Roman" w:eastAsia="Times New Roman" w:hAnsi="Times New Roman" w:cs="Times New Roman" w:hint="default"/>
      <w:b/>
      <w:bCs/>
      <w:sz w:val="28"/>
      <w:szCs w:val="28"/>
      <w:lang w:eastAsia="ru-RU"/>
    </w:rPr>
  </w:style>
  <w:style w:type="character" w:customStyle="1" w:styleId="272">
    <w:name w:val="Заголовок 2 Знак72"/>
    <w:aliases w:val="H2 Знак121,h2 Знак121,Знак2 Знак Знак121,Знак2 Знак220,Знак2 Знак Знак Знак Знак121,Знак2 Знак1 Знак121,ГЛАВА Знак121,Заголовок 2 Знак Знак Знак121"/>
    <w:uiPriority w:val="1"/>
    <w:rsid w:val="00266249"/>
    <w:rPr>
      <w:rFonts w:ascii="Times New Roman" w:eastAsia="Times New Roman" w:hAnsi="Times New Roman" w:cs="Times New Roman" w:hint="default"/>
      <w:b/>
      <w:bCs/>
      <w:sz w:val="24"/>
      <w:szCs w:val="24"/>
      <w:lang w:eastAsia="ru-RU"/>
    </w:rPr>
  </w:style>
  <w:style w:type="character" w:customStyle="1" w:styleId="154">
    <w:name w:val="Заголовок 1 Знак54"/>
    <w:uiPriority w:val="1"/>
    <w:rsid w:val="00266249"/>
    <w:rPr>
      <w:rFonts w:ascii="Times New Roman" w:eastAsia="Times New Roman" w:hAnsi="Times New Roman" w:cs="Times New Roman" w:hint="default"/>
      <w:b/>
      <w:bCs/>
      <w:sz w:val="28"/>
      <w:szCs w:val="28"/>
      <w:lang w:eastAsia="ru-RU"/>
    </w:rPr>
  </w:style>
  <w:style w:type="character" w:customStyle="1" w:styleId="271">
    <w:name w:val="Заголовок 2 Знак71"/>
    <w:uiPriority w:val="1"/>
    <w:rsid w:val="00266249"/>
    <w:rPr>
      <w:rFonts w:ascii="Times New Roman" w:eastAsia="Times New Roman" w:hAnsi="Times New Roman" w:cs="Times New Roman" w:hint="default"/>
      <w:b/>
      <w:bCs/>
      <w:sz w:val="24"/>
      <w:szCs w:val="24"/>
      <w:lang w:eastAsia="ru-RU"/>
    </w:rPr>
  </w:style>
  <w:style w:type="character" w:customStyle="1" w:styleId="153">
    <w:name w:val="Заголовок 1 Знак53"/>
    <w:uiPriority w:val="1"/>
    <w:rsid w:val="00266249"/>
    <w:rPr>
      <w:rFonts w:ascii="Times New Roman" w:eastAsia="Times New Roman" w:hAnsi="Times New Roman" w:cs="Times New Roman" w:hint="default"/>
      <w:b/>
      <w:bCs/>
      <w:sz w:val="28"/>
      <w:szCs w:val="28"/>
      <w:lang w:eastAsia="ru-RU"/>
    </w:rPr>
  </w:style>
  <w:style w:type="character" w:customStyle="1" w:styleId="270">
    <w:name w:val="Заголовок 2 Знак70"/>
    <w:uiPriority w:val="1"/>
    <w:rsid w:val="00266249"/>
    <w:rPr>
      <w:rFonts w:ascii="Times New Roman" w:eastAsia="Times New Roman" w:hAnsi="Times New Roman" w:cs="Times New Roman" w:hint="default"/>
      <w:b/>
      <w:bCs/>
      <w:sz w:val="24"/>
      <w:szCs w:val="24"/>
      <w:lang w:eastAsia="ru-RU"/>
    </w:rPr>
  </w:style>
  <w:style w:type="character" w:customStyle="1" w:styleId="216">
    <w:name w:val="Основной текст Знак21"/>
    <w:uiPriority w:val="1"/>
    <w:rsid w:val="00266249"/>
    <w:rPr>
      <w:rFonts w:ascii="Times New Roman" w:hAnsi="Times New Roman" w:cs="Times New Roman" w:hint="default"/>
      <w:sz w:val="24"/>
    </w:rPr>
  </w:style>
  <w:style w:type="character" w:customStyle="1" w:styleId="240">
    <w:name w:val="Заголовок 2 Знак4"/>
    <w:aliases w:val="H2 Знак2,h2 Знак2,Знак2 Знак Знак2,Знак2 Знак3,Знак2 Знак Знак Знак Знак2,Знак2 Знак1 Знак2,ГЛАВА Знак2,Заголовок 2 Знак Знак Знак2"/>
    <w:uiPriority w:val="1"/>
    <w:rsid w:val="00266249"/>
    <w:rPr>
      <w:rFonts w:ascii="Times New Roman" w:eastAsia="Times New Roman" w:hAnsi="Times New Roman" w:cs="Times New Roman" w:hint="default"/>
      <w:b/>
      <w:bCs/>
      <w:sz w:val="24"/>
      <w:szCs w:val="24"/>
      <w:lang w:eastAsia="ru-RU"/>
    </w:rPr>
  </w:style>
  <w:style w:type="character" w:customStyle="1" w:styleId="152">
    <w:name w:val="Заголовок 1 Знак52"/>
    <w:uiPriority w:val="1"/>
    <w:rsid w:val="00266249"/>
    <w:rPr>
      <w:rFonts w:ascii="Times New Roman" w:eastAsia="Times New Roman" w:hAnsi="Times New Roman" w:cs="Times New Roman" w:hint="default"/>
      <w:b/>
      <w:bCs/>
      <w:sz w:val="28"/>
      <w:szCs w:val="28"/>
      <w:lang w:eastAsia="ru-RU"/>
    </w:rPr>
  </w:style>
  <w:style w:type="character" w:customStyle="1" w:styleId="269">
    <w:name w:val="Заголовок 2 Знак69"/>
    <w:uiPriority w:val="1"/>
    <w:rsid w:val="00266249"/>
    <w:rPr>
      <w:rFonts w:ascii="Times New Roman" w:eastAsia="Times New Roman" w:hAnsi="Times New Roman" w:cs="Times New Roman" w:hint="default"/>
      <w:b/>
      <w:bCs/>
      <w:sz w:val="24"/>
      <w:szCs w:val="24"/>
      <w:lang w:eastAsia="ru-RU"/>
    </w:rPr>
  </w:style>
  <w:style w:type="character" w:customStyle="1" w:styleId="151">
    <w:name w:val="Заголовок 1 Знак51"/>
    <w:uiPriority w:val="1"/>
    <w:rsid w:val="00266249"/>
    <w:rPr>
      <w:rFonts w:ascii="Times New Roman" w:eastAsia="Times New Roman" w:hAnsi="Times New Roman" w:cs="Times New Roman" w:hint="default"/>
      <w:b/>
      <w:bCs/>
      <w:sz w:val="28"/>
      <w:szCs w:val="28"/>
      <w:lang w:eastAsia="ru-RU"/>
    </w:rPr>
  </w:style>
  <w:style w:type="character" w:customStyle="1" w:styleId="268">
    <w:name w:val="Заголовок 2 Знак68"/>
    <w:uiPriority w:val="1"/>
    <w:rsid w:val="00266249"/>
    <w:rPr>
      <w:rFonts w:ascii="Times New Roman" w:eastAsia="Times New Roman" w:hAnsi="Times New Roman" w:cs="Times New Roman" w:hint="default"/>
      <w:b/>
      <w:bCs/>
      <w:sz w:val="24"/>
      <w:szCs w:val="24"/>
      <w:lang w:eastAsia="ru-RU"/>
    </w:rPr>
  </w:style>
  <w:style w:type="character" w:customStyle="1" w:styleId="150">
    <w:name w:val="Заголовок 1 Знак50"/>
    <w:uiPriority w:val="1"/>
    <w:rsid w:val="00266249"/>
    <w:rPr>
      <w:rFonts w:ascii="Times New Roman" w:eastAsia="Times New Roman" w:hAnsi="Times New Roman" w:cs="Times New Roman" w:hint="default"/>
      <w:b/>
      <w:bCs/>
      <w:sz w:val="28"/>
      <w:szCs w:val="28"/>
      <w:lang w:eastAsia="ru-RU"/>
    </w:rPr>
  </w:style>
  <w:style w:type="character" w:customStyle="1" w:styleId="267">
    <w:name w:val="Заголовок 2 Знак67"/>
    <w:uiPriority w:val="1"/>
    <w:rsid w:val="00266249"/>
    <w:rPr>
      <w:rFonts w:ascii="Times New Roman" w:eastAsia="Times New Roman" w:hAnsi="Times New Roman" w:cs="Times New Roman" w:hint="default"/>
      <w:b/>
      <w:bCs/>
      <w:sz w:val="24"/>
      <w:szCs w:val="24"/>
      <w:lang w:eastAsia="ru-RU"/>
    </w:rPr>
  </w:style>
  <w:style w:type="character" w:customStyle="1" w:styleId="149">
    <w:name w:val="Заголовок 1 Знак49"/>
    <w:uiPriority w:val="1"/>
    <w:rsid w:val="00266249"/>
    <w:rPr>
      <w:rFonts w:ascii="Times New Roman" w:eastAsia="Times New Roman" w:hAnsi="Times New Roman" w:cs="Times New Roman" w:hint="default"/>
      <w:b/>
      <w:bCs/>
      <w:sz w:val="28"/>
      <w:szCs w:val="28"/>
      <w:lang w:eastAsia="ru-RU"/>
    </w:rPr>
  </w:style>
  <w:style w:type="character" w:customStyle="1" w:styleId="266">
    <w:name w:val="Заголовок 2 Знак66"/>
    <w:uiPriority w:val="1"/>
    <w:rsid w:val="00266249"/>
    <w:rPr>
      <w:rFonts w:ascii="Times New Roman" w:eastAsia="Times New Roman" w:hAnsi="Times New Roman" w:cs="Times New Roman" w:hint="default"/>
      <w:b/>
      <w:bCs/>
      <w:sz w:val="24"/>
      <w:szCs w:val="24"/>
      <w:lang w:eastAsia="ru-RU"/>
    </w:rPr>
  </w:style>
  <w:style w:type="character" w:customStyle="1" w:styleId="148">
    <w:name w:val="Заголовок 1 Знак48"/>
    <w:uiPriority w:val="1"/>
    <w:rsid w:val="00266249"/>
    <w:rPr>
      <w:rFonts w:ascii="Times New Roman" w:eastAsia="Times New Roman" w:hAnsi="Times New Roman" w:cs="Times New Roman" w:hint="default"/>
      <w:b/>
      <w:bCs/>
      <w:sz w:val="28"/>
      <w:szCs w:val="28"/>
      <w:lang w:eastAsia="ru-RU"/>
    </w:rPr>
  </w:style>
  <w:style w:type="character" w:customStyle="1" w:styleId="265">
    <w:name w:val="Заголовок 2 Знак65"/>
    <w:uiPriority w:val="1"/>
    <w:rsid w:val="00266249"/>
    <w:rPr>
      <w:rFonts w:ascii="Times New Roman" w:eastAsia="Times New Roman" w:hAnsi="Times New Roman" w:cs="Times New Roman" w:hint="default"/>
      <w:b/>
      <w:bCs/>
      <w:sz w:val="24"/>
      <w:szCs w:val="24"/>
      <w:lang w:eastAsia="ru-RU"/>
    </w:rPr>
  </w:style>
  <w:style w:type="character" w:customStyle="1" w:styleId="147">
    <w:name w:val="Заголовок 1 Знак47"/>
    <w:uiPriority w:val="1"/>
    <w:rsid w:val="00266249"/>
    <w:rPr>
      <w:rFonts w:ascii="Times New Roman" w:eastAsia="Times New Roman" w:hAnsi="Times New Roman" w:cs="Times New Roman" w:hint="default"/>
      <w:b/>
      <w:bCs/>
      <w:sz w:val="28"/>
      <w:szCs w:val="28"/>
      <w:lang w:eastAsia="ru-RU"/>
    </w:rPr>
  </w:style>
  <w:style w:type="character" w:customStyle="1" w:styleId="264">
    <w:name w:val="Заголовок 2 Знак64"/>
    <w:uiPriority w:val="1"/>
    <w:rsid w:val="00266249"/>
    <w:rPr>
      <w:rFonts w:ascii="Times New Roman" w:eastAsia="Times New Roman" w:hAnsi="Times New Roman" w:cs="Times New Roman" w:hint="default"/>
      <w:b/>
      <w:bCs/>
      <w:sz w:val="24"/>
      <w:szCs w:val="24"/>
      <w:lang w:eastAsia="ru-RU"/>
    </w:rPr>
  </w:style>
  <w:style w:type="character" w:customStyle="1" w:styleId="146">
    <w:name w:val="Заголовок 1 Знак46"/>
    <w:uiPriority w:val="1"/>
    <w:rsid w:val="00266249"/>
    <w:rPr>
      <w:rFonts w:ascii="Times New Roman" w:eastAsia="Times New Roman" w:hAnsi="Times New Roman" w:cs="Times New Roman" w:hint="default"/>
      <w:b/>
      <w:bCs/>
      <w:sz w:val="28"/>
      <w:szCs w:val="28"/>
      <w:lang w:eastAsia="ru-RU"/>
    </w:rPr>
  </w:style>
  <w:style w:type="character" w:customStyle="1" w:styleId="263">
    <w:name w:val="Заголовок 2 Знак63"/>
    <w:uiPriority w:val="1"/>
    <w:rsid w:val="00266249"/>
    <w:rPr>
      <w:rFonts w:ascii="Times New Roman" w:eastAsia="Times New Roman" w:hAnsi="Times New Roman" w:cs="Times New Roman" w:hint="default"/>
      <w:b/>
      <w:bCs/>
      <w:sz w:val="24"/>
      <w:szCs w:val="24"/>
      <w:lang w:eastAsia="ru-RU"/>
    </w:rPr>
  </w:style>
  <w:style w:type="character" w:customStyle="1" w:styleId="145">
    <w:name w:val="Заголовок 1 Знак45"/>
    <w:uiPriority w:val="1"/>
    <w:rsid w:val="00266249"/>
    <w:rPr>
      <w:rFonts w:ascii="Times New Roman" w:eastAsia="Times New Roman" w:hAnsi="Times New Roman" w:cs="Times New Roman" w:hint="default"/>
      <w:b/>
      <w:bCs/>
      <w:sz w:val="28"/>
      <w:szCs w:val="28"/>
      <w:lang w:eastAsia="ru-RU"/>
    </w:rPr>
  </w:style>
  <w:style w:type="character" w:customStyle="1" w:styleId="262">
    <w:name w:val="Заголовок 2 Знак62"/>
    <w:aliases w:val="H2 Знак120,h2 Знак120,Знак2 Знак Знак120,Знак2 Знак219,Знак2 Знак Знак Знак Знак120,Знак2 Знак1 Знак120,ГЛАВА Знак120,Заголовок 2 Знак Знак Знак120"/>
    <w:uiPriority w:val="1"/>
    <w:rsid w:val="00266249"/>
    <w:rPr>
      <w:rFonts w:ascii="Times New Roman" w:eastAsia="Times New Roman" w:hAnsi="Times New Roman" w:cs="Times New Roman" w:hint="default"/>
      <w:b/>
      <w:bCs/>
      <w:sz w:val="24"/>
      <w:szCs w:val="24"/>
      <w:lang w:eastAsia="ru-RU"/>
    </w:rPr>
  </w:style>
  <w:style w:type="character" w:customStyle="1" w:styleId="144">
    <w:name w:val="Заголовок 1 Знак44"/>
    <w:uiPriority w:val="1"/>
    <w:rsid w:val="00266249"/>
    <w:rPr>
      <w:rFonts w:ascii="Times New Roman" w:eastAsia="Times New Roman" w:hAnsi="Times New Roman" w:cs="Times New Roman" w:hint="default"/>
      <w:b/>
      <w:bCs/>
      <w:sz w:val="28"/>
      <w:szCs w:val="28"/>
      <w:lang w:eastAsia="ru-RU"/>
    </w:rPr>
  </w:style>
  <w:style w:type="character" w:customStyle="1" w:styleId="261">
    <w:name w:val="Заголовок 2 Знак61"/>
    <w:aliases w:val="H2 Знак119,h2 Знак119,Знак2 Знак Знак119,Знак2 Знак218,Знак2 Знак Знак Знак Знак119,Знак2 Знак1 Знак119,ГЛАВА Знак119,Заголовок 2 Знак Знак Знак119"/>
    <w:uiPriority w:val="1"/>
    <w:rsid w:val="00266249"/>
    <w:rPr>
      <w:rFonts w:ascii="Times New Roman" w:eastAsia="Times New Roman" w:hAnsi="Times New Roman" w:cs="Times New Roman" w:hint="default"/>
      <w:b/>
      <w:bCs/>
      <w:sz w:val="24"/>
      <w:szCs w:val="24"/>
      <w:lang w:eastAsia="ru-RU"/>
    </w:rPr>
  </w:style>
  <w:style w:type="character" w:customStyle="1" w:styleId="143">
    <w:name w:val="Заголовок 1 Знак43"/>
    <w:uiPriority w:val="1"/>
    <w:rsid w:val="00266249"/>
    <w:rPr>
      <w:rFonts w:ascii="Times New Roman" w:eastAsia="Times New Roman" w:hAnsi="Times New Roman" w:cs="Times New Roman" w:hint="default"/>
      <w:b/>
      <w:bCs/>
      <w:sz w:val="28"/>
      <w:szCs w:val="28"/>
      <w:lang w:eastAsia="ru-RU"/>
    </w:rPr>
  </w:style>
  <w:style w:type="character" w:customStyle="1" w:styleId="260">
    <w:name w:val="Заголовок 2 Знак60"/>
    <w:uiPriority w:val="1"/>
    <w:rsid w:val="00266249"/>
    <w:rPr>
      <w:rFonts w:ascii="Times New Roman" w:eastAsia="Times New Roman" w:hAnsi="Times New Roman" w:cs="Times New Roman" w:hint="default"/>
      <w:b/>
      <w:bCs/>
      <w:sz w:val="24"/>
      <w:szCs w:val="24"/>
      <w:lang w:eastAsia="ru-RU"/>
    </w:rPr>
  </w:style>
  <w:style w:type="character" w:customStyle="1" w:styleId="142">
    <w:name w:val="Заголовок 1 Знак42"/>
    <w:uiPriority w:val="1"/>
    <w:rsid w:val="00266249"/>
    <w:rPr>
      <w:rFonts w:ascii="Times New Roman" w:eastAsia="Times New Roman" w:hAnsi="Times New Roman" w:cs="Times New Roman" w:hint="default"/>
      <w:b/>
      <w:bCs/>
      <w:sz w:val="28"/>
      <w:szCs w:val="28"/>
      <w:lang w:eastAsia="ru-RU"/>
    </w:rPr>
  </w:style>
  <w:style w:type="character" w:customStyle="1" w:styleId="259">
    <w:name w:val="Заголовок 2 Знак59"/>
    <w:aliases w:val="H2 Знак118,h2 Знак118,Знак2 Знак Знак118,Знак2 Знак217,Знак2 Знак Знак Знак Знак118,Знак2 Знак1 Знак118,ГЛАВА Знак118,Заголовок 2 Знак Знак Знак118"/>
    <w:uiPriority w:val="1"/>
    <w:rsid w:val="00266249"/>
    <w:rPr>
      <w:rFonts w:ascii="Times New Roman" w:eastAsia="Times New Roman" w:hAnsi="Times New Roman" w:cs="Times New Roman" w:hint="default"/>
      <w:b/>
      <w:bCs/>
      <w:sz w:val="24"/>
      <w:szCs w:val="24"/>
      <w:lang w:eastAsia="ru-RU"/>
    </w:rPr>
  </w:style>
  <w:style w:type="character" w:customStyle="1" w:styleId="141">
    <w:name w:val="Заголовок 1 Знак41"/>
    <w:uiPriority w:val="1"/>
    <w:rsid w:val="00266249"/>
    <w:rPr>
      <w:rFonts w:ascii="Times New Roman" w:eastAsia="Times New Roman" w:hAnsi="Times New Roman" w:cs="Times New Roman" w:hint="default"/>
      <w:b/>
      <w:bCs/>
      <w:sz w:val="28"/>
      <w:szCs w:val="28"/>
      <w:lang w:eastAsia="ru-RU"/>
    </w:rPr>
  </w:style>
  <w:style w:type="character" w:customStyle="1" w:styleId="258">
    <w:name w:val="Заголовок 2 Знак58"/>
    <w:uiPriority w:val="1"/>
    <w:rsid w:val="00266249"/>
    <w:rPr>
      <w:rFonts w:ascii="Times New Roman" w:eastAsia="Times New Roman" w:hAnsi="Times New Roman" w:cs="Times New Roman" w:hint="default"/>
      <w:b/>
      <w:bCs/>
      <w:sz w:val="24"/>
      <w:szCs w:val="24"/>
      <w:lang w:eastAsia="ru-RU"/>
    </w:rPr>
  </w:style>
  <w:style w:type="character" w:customStyle="1" w:styleId="200">
    <w:name w:val="Основной текст Знак20"/>
    <w:uiPriority w:val="99"/>
    <w:semiHidden/>
    <w:rsid w:val="00266249"/>
    <w:rPr>
      <w:rFonts w:ascii="Times New Roman" w:hAnsi="Times New Roman" w:cs="Times New Roman" w:hint="default"/>
      <w:sz w:val="24"/>
    </w:rPr>
  </w:style>
  <w:style w:type="character" w:customStyle="1" w:styleId="19a">
    <w:name w:val="Основной текст Знак19"/>
    <w:uiPriority w:val="99"/>
    <w:rsid w:val="00266249"/>
    <w:rPr>
      <w:rFonts w:ascii="Times New Roman" w:eastAsia="Times New Roman" w:hAnsi="Times New Roman" w:cs="Times New Roman" w:hint="default"/>
      <w:sz w:val="24"/>
      <w:szCs w:val="24"/>
      <w:lang w:val="en-US"/>
    </w:rPr>
  </w:style>
  <w:style w:type="character" w:customStyle="1" w:styleId="2321">
    <w:name w:val="Заголовок 2 Знак321"/>
    <w:aliases w:val="H2 Знак40,h2 Знак40,Знак2 Знак Знак40,Знак2 Знак41,Знак2 Знак Знак Знак Знак40,Знак2 Знак1 Знак40,ГЛАВА Знак40,Заголовок 2 Знак Знак Знак40"/>
    <w:uiPriority w:val="1"/>
    <w:rsid w:val="00266249"/>
    <w:rPr>
      <w:rFonts w:ascii="Times New Roman" w:eastAsia="Times New Roman" w:hAnsi="Times New Roman" w:cs="Times New Roman" w:hint="default"/>
      <w:b/>
      <w:bCs/>
      <w:sz w:val="24"/>
      <w:szCs w:val="24"/>
      <w:lang w:eastAsia="ru-RU"/>
    </w:rPr>
  </w:style>
  <w:style w:type="character" w:customStyle="1" w:styleId="140">
    <w:name w:val="Заголовок 1 Знак40"/>
    <w:uiPriority w:val="1"/>
    <w:rsid w:val="00266249"/>
    <w:rPr>
      <w:rFonts w:ascii="Times New Roman" w:eastAsia="Times New Roman" w:hAnsi="Times New Roman" w:cs="Times New Roman" w:hint="default"/>
      <w:b/>
      <w:bCs/>
      <w:sz w:val="28"/>
      <w:szCs w:val="28"/>
      <w:lang w:eastAsia="ru-RU"/>
    </w:rPr>
  </w:style>
  <w:style w:type="character" w:customStyle="1" w:styleId="257">
    <w:name w:val="Заголовок 2 Знак57"/>
    <w:uiPriority w:val="1"/>
    <w:rsid w:val="00266249"/>
    <w:rPr>
      <w:rFonts w:ascii="Times New Roman" w:eastAsia="Times New Roman" w:hAnsi="Times New Roman" w:cs="Times New Roman" w:hint="default"/>
      <w:b/>
      <w:bCs/>
      <w:sz w:val="24"/>
      <w:szCs w:val="24"/>
      <w:lang w:eastAsia="ru-RU"/>
    </w:rPr>
  </w:style>
  <w:style w:type="character" w:customStyle="1" w:styleId="21100">
    <w:name w:val="Заголовок 2 Знак110"/>
    <w:uiPriority w:val="1"/>
    <w:rsid w:val="00266249"/>
    <w:rPr>
      <w:rFonts w:ascii="Times New Roman" w:eastAsia="Times New Roman" w:hAnsi="Times New Roman" w:cs="Times New Roman" w:hint="default"/>
      <w:b/>
      <w:bCs/>
      <w:sz w:val="24"/>
      <w:szCs w:val="24"/>
      <w:lang w:eastAsia="ru-RU"/>
    </w:rPr>
  </w:style>
  <w:style w:type="character" w:customStyle="1" w:styleId="18a">
    <w:name w:val="Основной текст Знак18"/>
    <w:uiPriority w:val="99"/>
    <w:rsid w:val="00266249"/>
    <w:rPr>
      <w:rFonts w:ascii="Times New Roman" w:eastAsia="Times New Roman" w:hAnsi="Times New Roman" w:cs="Times New Roman" w:hint="default"/>
      <w:sz w:val="24"/>
      <w:szCs w:val="24"/>
      <w:lang w:val="en-US"/>
    </w:rPr>
  </w:style>
  <w:style w:type="character" w:customStyle="1" w:styleId="139">
    <w:name w:val="Заголовок 1 Знак39"/>
    <w:uiPriority w:val="1"/>
    <w:rsid w:val="00266249"/>
    <w:rPr>
      <w:rFonts w:ascii="Times New Roman" w:eastAsia="Times New Roman" w:hAnsi="Times New Roman" w:cs="Times New Roman" w:hint="default"/>
      <w:b/>
      <w:bCs/>
      <w:sz w:val="28"/>
      <w:szCs w:val="28"/>
      <w:lang w:eastAsia="ru-RU"/>
    </w:rPr>
  </w:style>
  <w:style w:type="character" w:customStyle="1" w:styleId="256">
    <w:name w:val="Заголовок 2 Знак56"/>
    <w:uiPriority w:val="1"/>
    <w:rsid w:val="00266249"/>
    <w:rPr>
      <w:rFonts w:ascii="Times New Roman" w:eastAsia="Times New Roman" w:hAnsi="Times New Roman" w:cs="Times New Roman" w:hint="default"/>
      <w:b/>
      <w:bCs/>
      <w:sz w:val="24"/>
      <w:szCs w:val="24"/>
      <w:lang w:eastAsia="ru-RU"/>
    </w:rPr>
  </w:style>
  <w:style w:type="character" w:customStyle="1" w:styleId="138">
    <w:name w:val="Заголовок 1 Знак38"/>
    <w:uiPriority w:val="1"/>
    <w:rsid w:val="00266249"/>
    <w:rPr>
      <w:rFonts w:ascii="Times New Roman" w:eastAsia="Times New Roman" w:hAnsi="Times New Roman" w:cs="Times New Roman" w:hint="default"/>
      <w:b/>
      <w:bCs/>
      <w:sz w:val="28"/>
      <w:szCs w:val="28"/>
      <w:lang w:eastAsia="ru-RU"/>
    </w:rPr>
  </w:style>
  <w:style w:type="character" w:customStyle="1" w:styleId="255">
    <w:name w:val="Заголовок 2 Знак55"/>
    <w:uiPriority w:val="1"/>
    <w:rsid w:val="00266249"/>
    <w:rPr>
      <w:rFonts w:ascii="Times New Roman" w:eastAsia="Times New Roman" w:hAnsi="Times New Roman" w:cs="Times New Roman" w:hint="default"/>
      <w:b/>
      <w:bCs/>
      <w:sz w:val="24"/>
      <w:szCs w:val="24"/>
      <w:lang w:eastAsia="ru-RU"/>
    </w:rPr>
  </w:style>
  <w:style w:type="character" w:customStyle="1" w:styleId="137">
    <w:name w:val="Заголовок 1 Знак37"/>
    <w:uiPriority w:val="1"/>
    <w:rsid w:val="00266249"/>
    <w:rPr>
      <w:rFonts w:ascii="Times New Roman" w:eastAsia="Times New Roman" w:hAnsi="Times New Roman" w:cs="Times New Roman" w:hint="default"/>
      <w:b/>
      <w:bCs/>
      <w:sz w:val="28"/>
      <w:szCs w:val="28"/>
      <w:lang w:eastAsia="ru-RU"/>
    </w:rPr>
  </w:style>
  <w:style w:type="character" w:customStyle="1" w:styleId="254">
    <w:name w:val="Заголовок 2 Знак54"/>
    <w:aliases w:val="H2 Знак117,h2 Знак117,Знак2 Знак Знак117,Знак2 Знак216,Знак2 Знак Знак Знак Знак117,Знак2 Знак1 Знак117,ГЛАВА Знак117,Заголовок 2 Знак Знак Знак117"/>
    <w:uiPriority w:val="1"/>
    <w:rsid w:val="00266249"/>
    <w:rPr>
      <w:rFonts w:ascii="Times New Roman" w:eastAsia="Times New Roman" w:hAnsi="Times New Roman" w:cs="Times New Roman" w:hint="default"/>
      <w:b/>
      <w:bCs/>
      <w:sz w:val="24"/>
      <w:szCs w:val="24"/>
      <w:lang w:eastAsia="ru-RU"/>
    </w:rPr>
  </w:style>
  <w:style w:type="character" w:customStyle="1" w:styleId="136">
    <w:name w:val="Заголовок 1 Знак36"/>
    <w:uiPriority w:val="1"/>
    <w:rsid w:val="00266249"/>
    <w:rPr>
      <w:rFonts w:ascii="Times New Roman" w:eastAsia="Times New Roman" w:hAnsi="Times New Roman" w:cs="Times New Roman" w:hint="default"/>
      <w:b/>
      <w:bCs/>
      <w:sz w:val="28"/>
      <w:szCs w:val="28"/>
      <w:lang w:eastAsia="ru-RU"/>
    </w:rPr>
  </w:style>
  <w:style w:type="character" w:customStyle="1" w:styleId="253">
    <w:name w:val="Заголовок 2 Знак53"/>
    <w:uiPriority w:val="1"/>
    <w:rsid w:val="00266249"/>
    <w:rPr>
      <w:rFonts w:ascii="Times New Roman" w:eastAsia="Times New Roman" w:hAnsi="Times New Roman" w:cs="Times New Roman" w:hint="default"/>
      <w:b/>
      <w:bCs/>
      <w:sz w:val="24"/>
      <w:szCs w:val="24"/>
      <w:lang w:eastAsia="ru-RU"/>
    </w:rPr>
  </w:style>
  <w:style w:type="character" w:customStyle="1" w:styleId="2320">
    <w:name w:val="Заголовок 2 Знак320"/>
    <w:aliases w:val="H2 Знак39,h2 Знак39,Знак2 Знак Знак39,Знак2 Знак40,Знак2 Знак Знак Знак Знак39,Знак2 Знак1 Знак39,ГЛАВА Знак39,Заголовок 2 Знак Знак Знак39"/>
    <w:uiPriority w:val="1"/>
    <w:rsid w:val="00266249"/>
    <w:rPr>
      <w:rFonts w:ascii="Times New Roman" w:eastAsia="Times New Roman" w:hAnsi="Times New Roman" w:cs="Times New Roman" w:hint="default"/>
      <w:b/>
      <w:bCs/>
      <w:sz w:val="24"/>
      <w:szCs w:val="24"/>
      <w:lang w:eastAsia="ru-RU"/>
    </w:rPr>
  </w:style>
  <w:style w:type="character" w:customStyle="1" w:styleId="135">
    <w:name w:val="Заголовок 1 Знак35"/>
    <w:uiPriority w:val="1"/>
    <w:rsid w:val="00266249"/>
    <w:rPr>
      <w:rFonts w:ascii="Times New Roman" w:eastAsia="Times New Roman" w:hAnsi="Times New Roman" w:cs="Times New Roman" w:hint="default"/>
      <w:b/>
      <w:bCs/>
      <w:sz w:val="28"/>
      <w:szCs w:val="28"/>
      <w:lang w:eastAsia="ru-RU"/>
    </w:rPr>
  </w:style>
  <w:style w:type="character" w:customStyle="1" w:styleId="252">
    <w:name w:val="Заголовок 2 Знак52"/>
    <w:uiPriority w:val="1"/>
    <w:rsid w:val="00266249"/>
    <w:rPr>
      <w:rFonts w:ascii="Times New Roman" w:eastAsia="Times New Roman" w:hAnsi="Times New Roman" w:cs="Times New Roman" w:hint="default"/>
      <w:b/>
      <w:bCs/>
      <w:sz w:val="24"/>
      <w:szCs w:val="24"/>
      <w:lang w:eastAsia="ru-RU"/>
    </w:rPr>
  </w:style>
  <w:style w:type="character" w:customStyle="1" w:styleId="2319">
    <w:name w:val="Заголовок 2 Знак319"/>
    <w:aliases w:val="H2 Знак38,h2 Знак38,Знак2 Знак Знак38,Знак2 Знак30,Знак2 Знак Знак Знак Знак38,Знак2 Знак1 Знак38,ГЛАВА Знак38,Заголовок 2 Знак Знак Знак38"/>
    <w:uiPriority w:val="1"/>
    <w:rsid w:val="00266249"/>
    <w:rPr>
      <w:rFonts w:ascii="Times New Roman" w:eastAsia="Times New Roman" w:hAnsi="Times New Roman" w:cs="Times New Roman" w:hint="default"/>
      <w:b/>
      <w:bCs/>
      <w:sz w:val="24"/>
      <w:szCs w:val="24"/>
      <w:lang w:eastAsia="ru-RU"/>
    </w:rPr>
  </w:style>
  <w:style w:type="character" w:customStyle="1" w:styleId="134">
    <w:name w:val="Заголовок 1 Знак34"/>
    <w:uiPriority w:val="1"/>
    <w:rsid w:val="00266249"/>
    <w:rPr>
      <w:rFonts w:ascii="Times New Roman" w:eastAsia="Times New Roman" w:hAnsi="Times New Roman" w:cs="Times New Roman" w:hint="default"/>
      <w:b/>
      <w:bCs/>
      <w:sz w:val="28"/>
      <w:szCs w:val="28"/>
      <w:lang w:eastAsia="ru-RU"/>
    </w:rPr>
  </w:style>
  <w:style w:type="character" w:customStyle="1" w:styleId="251">
    <w:name w:val="Заголовок 2 Знак51"/>
    <w:aliases w:val="H2 Знак116,h2 Знак116,Знак2 Знак Знак116,Знак2 Знак215,Знак2 Знак Знак Знак Знак116,Знак2 Знак1 Знак116,ГЛАВА Знак116,Заголовок 2 Знак Знак Знак116"/>
    <w:uiPriority w:val="1"/>
    <w:rsid w:val="00266249"/>
    <w:rPr>
      <w:rFonts w:ascii="Times New Roman" w:eastAsia="Times New Roman" w:hAnsi="Times New Roman" w:cs="Times New Roman" w:hint="default"/>
      <w:b/>
      <w:bCs/>
      <w:sz w:val="24"/>
      <w:szCs w:val="24"/>
      <w:lang w:eastAsia="ru-RU"/>
    </w:rPr>
  </w:style>
  <w:style w:type="character" w:customStyle="1" w:styleId="2318">
    <w:name w:val="Заголовок 2 Знак318"/>
    <w:aliases w:val="H2 Знак37,h2 Знак37,Знак2 Знак Знак37,Знак2 Знак20,Знак2 Знак Знак Знак Знак37,Знак2 Знак1 Знак37,ГЛАВА Знак37,Заголовок 2 Знак Знак Знак37"/>
    <w:uiPriority w:val="1"/>
    <w:rsid w:val="00266249"/>
    <w:rPr>
      <w:rFonts w:ascii="Times New Roman" w:eastAsia="Times New Roman" w:hAnsi="Times New Roman" w:cs="Times New Roman" w:hint="default"/>
      <w:b/>
      <w:bCs/>
      <w:sz w:val="24"/>
      <w:szCs w:val="24"/>
      <w:lang w:eastAsia="ru-RU"/>
    </w:rPr>
  </w:style>
  <w:style w:type="character" w:customStyle="1" w:styleId="17a">
    <w:name w:val="Основной текст Знак17"/>
    <w:uiPriority w:val="1"/>
    <w:rsid w:val="00266249"/>
    <w:rPr>
      <w:rFonts w:ascii="Times New Roman" w:hAnsi="Times New Roman" w:cs="Times New Roman" w:hint="default"/>
      <w:sz w:val="24"/>
    </w:rPr>
  </w:style>
  <w:style w:type="character" w:customStyle="1" w:styleId="16a">
    <w:name w:val="Основной текст Знак16"/>
    <w:uiPriority w:val="1"/>
    <w:rsid w:val="00266249"/>
    <w:rPr>
      <w:rFonts w:ascii="Times New Roman" w:eastAsia="Times New Roman" w:hAnsi="Times New Roman" w:cs="Times New Roman" w:hint="default"/>
      <w:sz w:val="24"/>
      <w:szCs w:val="24"/>
      <w:lang w:val="en-US"/>
    </w:rPr>
  </w:style>
  <w:style w:type="character" w:customStyle="1" w:styleId="133">
    <w:name w:val="Заголовок 1 Знак33"/>
    <w:uiPriority w:val="1"/>
    <w:rsid w:val="00266249"/>
    <w:rPr>
      <w:rFonts w:ascii="Times New Roman" w:eastAsia="Times New Roman" w:hAnsi="Times New Roman" w:cs="Times New Roman" w:hint="default"/>
      <w:b/>
      <w:bCs/>
      <w:sz w:val="28"/>
      <w:szCs w:val="28"/>
      <w:lang w:eastAsia="ru-RU"/>
    </w:rPr>
  </w:style>
  <w:style w:type="character" w:customStyle="1" w:styleId="250">
    <w:name w:val="Заголовок 2 Знак50"/>
    <w:aliases w:val="H2 Знак115,h2 Знак115,Знак2 Знак Знак115,Знак2 Знак214,Знак2 Знак Знак Знак Знак115,Знак2 Знак1 Знак115,ГЛАВА Знак115,Заголовок 2 Знак Знак Знак115"/>
    <w:uiPriority w:val="1"/>
    <w:rsid w:val="00266249"/>
    <w:rPr>
      <w:rFonts w:ascii="Times New Roman" w:eastAsia="Times New Roman" w:hAnsi="Times New Roman" w:cs="Times New Roman" w:hint="default"/>
      <w:b/>
      <w:bCs/>
      <w:sz w:val="24"/>
      <w:szCs w:val="24"/>
      <w:lang w:eastAsia="ru-RU"/>
    </w:rPr>
  </w:style>
  <w:style w:type="character" w:customStyle="1" w:styleId="2317">
    <w:name w:val="Заголовок 2 Знак317"/>
    <w:aliases w:val="H2 Знак36,h2 Знак36,Знак2 Знак Знак36,Знак2 Знак19,Знак2 Знак Знак Знак Знак36,Знак2 Знак1 Знак36,ГЛАВА Знак36,Заголовок 2 Знак Знак Знак36"/>
    <w:uiPriority w:val="1"/>
    <w:rsid w:val="00266249"/>
    <w:rPr>
      <w:rFonts w:ascii="Times New Roman" w:eastAsia="Times New Roman" w:hAnsi="Times New Roman" w:cs="Times New Roman" w:hint="default"/>
      <w:b/>
      <w:bCs/>
      <w:sz w:val="24"/>
      <w:szCs w:val="24"/>
      <w:lang w:eastAsia="ru-RU"/>
    </w:rPr>
  </w:style>
  <w:style w:type="character" w:customStyle="1" w:styleId="132">
    <w:name w:val="Заголовок 1 Знак32"/>
    <w:uiPriority w:val="1"/>
    <w:rsid w:val="00266249"/>
    <w:rPr>
      <w:rFonts w:ascii="Times New Roman" w:eastAsia="Times New Roman" w:hAnsi="Times New Roman" w:cs="Times New Roman" w:hint="default"/>
      <w:b/>
      <w:bCs/>
      <w:sz w:val="28"/>
      <w:szCs w:val="28"/>
      <w:lang w:eastAsia="ru-RU"/>
    </w:rPr>
  </w:style>
  <w:style w:type="character" w:customStyle="1" w:styleId="249">
    <w:name w:val="Заголовок 2 Знак49"/>
    <w:aliases w:val="H2 Знак29,h2 Знак29,Знак2 Знак Знак29,Знак2 Знак39,Знак2 Знак Знак Знак Знак29,Знак2 Знак1 Знак29,ГЛАВА Знак29,Заголовок 2 Знак Знак Знак29"/>
    <w:uiPriority w:val="1"/>
    <w:rsid w:val="00266249"/>
    <w:rPr>
      <w:rFonts w:ascii="Times New Roman" w:eastAsia="Times New Roman" w:hAnsi="Times New Roman" w:cs="Times New Roman" w:hint="default"/>
      <w:b/>
      <w:bCs/>
      <w:sz w:val="24"/>
      <w:szCs w:val="24"/>
      <w:lang w:eastAsia="ru-RU"/>
    </w:rPr>
  </w:style>
  <w:style w:type="character" w:customStyle="1" w:styleId="2210">
    <w:name w:val="Заголовок 2 Знак210"/>
    <w:uiPriority w:val="1"/>
    <w:rsid w:val="00266249"/>
    <w:rPr>
      <w:rFonts w:ascii="Times New Roman" w:eastAsia="Times New Roman" w:hAnsi="Times New Roman" w:cs="Times New Roman" w:hint="default"/>
      <w:b/>
      <w:bCs/>
      <w:sz w:val="24"/>
      <w:szCs w:val="24"/>
      <w:lang w:eastAsia="ru-RU"/>
    </w:rPr>
  </w:style>
  <w:style w:type="character" w:customStyle="1" w:styleId="af8">
    <w:name w:val="таблица Знак"/>
    <w:rsid w:val="00266249"/>
    <w:rPr>
      <w:rFonts w:ascii="Times New Roman" w:eastAsia="Times New Roman" w:hAnsi="Times New Roman" w:cs="Times New Roman" w:hint="default"/>
      <w:sz w:val="24"/>
      <w:szCs w:val="24"/>
      <w:lang w:eastAsia="ru-RU"/>
    </w:rPr>
  </w:style>
  <w:style w:type="character" w:customStyle="1" w:styleId="2316">
    <w:name w:val="Заголовок 2 Знак316"/>
    <w:aliases w:val="H2 Знак35,h2 Знак35,Знак2 Знак Знак35,Знак2 Знак18,Знак2 Знак Знак Знак Знак35,Знак2 Знак1 Знак35,ГЛАВА Знак35,Заголовок 2 Знак Знак Знак35"/>
    <w:uiPriority w:val="1"/>
    <w:rsid w:val="00266249"/>
    <w:rPr>
      <w:rFonts w:ascii="Times New Roman" w:eastAsia="Times New Roman" w:hAnsi="Times New Roman" w:cs="Times New Roman" w:hint="default"/>
      <w:b/>
      <w:bCs/>
      <w:sz w:val="24"/>
      <w:szCs w:val="24"/>
      <w:lang w:eastAsia="ru-RU"/>
    </w:rPr>
  </w:style>
  <w:style w:type="character" w:customStyle="1" w:styleId="131">
    <w:name w:val="Заголовок 1 Знак31"/>
    <w:uiPriority w:val="1"/>
    <w:rsid w:val="00266249"/>
    <w:rPr>
      <w:rFonts w:ascii="Times New Roman" w:eastAsia="Times New Roman" w:hAnsi="Times New Roman" w:cs="Times New Roman" w:hint="default"/>
      <w:b/>
      <w:bCs/>
      <w:sz w:val="28"/>
      <w:szCs w:val="28"/>
      <w:lang w:eastAsia="ru-RU"/>
    </w:rPr>
  </w:style>
  <w:style w:type="character" w:customStyle="1" w:styleId="248">
    <w:name w:val="Заголовок 2 Знак48"/>
    <w:aliases w:val="H2 Знак28,h2 Знак28,Знак2 Знак Знак28,Знак2 Знак38,Знак2 Знак Знак Знак Знак28,Знак2 Знак1 Знак28,ГЛАВА Знак28,Заголовок 2 Знак Знак Знак28"/>
    <w:uiPriority w:val="1"/>
    <w:rsid w:val="00266249"/>
    <w:rPr>
      <w:rFonts w:ascii="Times New Roman" w:eastAsia="Times New Roman" w:hAnsi="Times New Roman" w:cs="Times New Roman" w:hint="default"/>
      <w:b/>
      <w:bCs/>
      <w:sz w:val="24"/>
      <w:szCs w:val="24"/>
      <w:lang w:eastAsia="ru-RU"/>
    </w:rPr>
  </w:style>
  <w:style w:type="character" w:customStyle="1" w:styleId="2315">
    <w:name w:val="Заголовок 2 Знак315"/>
    <w:aliases w:val="H2 Знак34,h2 Знак34,Знак2 Знак Знак34,Знак2 Знак17,Знак2 Знак Знак Знак Знак34,Знак2 Знак1 Знак34,ГЛАВА Знак34,Заголовок 2 Знак Знак Знак34"/>
    <w:uiPriority w:val="1"/>
    <w:rsid w:val="00266249"/>
    <w:rPr>
      <w:rFonts w:ascii="Times New Roman" w:eastAsia="Times New Roman" w:hAnsi="Times New Roman" w:cs="Times New Roman" w:hint="default"/>
      <w:b/>
      <w:bCs/>
      <w:sz w:val="24"/>
      <w:szCs w:val="24"/>
      <w:lang w:eastAsia="ru-RU"/>
    </w:rPr>
  </w:style>
  <w:style w:type="character" w:customStyle="1" w:styleId="130">
    <w:name w:val="Заголовок 1 Знак30"/>
    <w:uiPriority w:val="1"/>
    <w:rsid w:val="00266249"/>
    <w:rPr>
      <w:rFonts w:ascii="Times New Roman" w:eastAsia="Times New Roman" w:hAnsi="Times New Roman" w:cs="Times New Roman" w:hint="default"/>
      <w:b/>
      <w:bCs/>
      <w:sz w:val="28"/>
      <w:szCs w:val="28"/>
      <w:lang w:eastAsia="ru-RU"/>
    </w:rPr>
  </w:style>
  <w:style w:type="character" w:customStyle="1" w:styleId="247">
    <w:name w:val="Заголовок 2 Знак47"/>
    <w:aliases w:val="H2 Знак27,h2 Знак27,Знак2 Знак Знак27,Знак2 Знак37,Знак2 Знак Знак Знак Знак27,Знак2 Знак1 Знак27,ГЛАВА Знак27,Заголовок 2 Знак Знак Знак27"/>
    <w:uiPriority w:val="1"/>
    <w:rsid w:val="00266249"/>
    <w:rPr>
      <w:rFonts w:ascii="Times New Roman" w:eastAsia="Times New Roman" w:hAnsi="Times New Roman" w:cs="Times New Roman" w:hint="default"/>
      <w:b/>
      <w:bCs/>
      <w:sz w:val="24"/>
      <w:szCs w:val="24"/>
      <w:lang w:eastAsia="ru-RU"/>
    </w:rPr>
  </w:style>
  <w:style w:type="character" w:customStyle="1" w:styleId="2314">
    <w:name w:val="Заголовок 2 Знак314"/>
    <w:aliases w:val="H2 Знак33,h2 Знак33,Знак2 Знак Знак33,Знак2 Знак16,Знак2 Знак Знак Знак Знак33,Знак2 Знак1 Знак33,ГЛАВА Знак33,Заголовок 2 Знак Знак Знак33"/>
    <w:uiPriority w:val="1"/>
    <w:rsid w:val="00266249"/>
    <w:rPr>
      <w:rFonts w:ascii="Times New Roman" w:eastAsia="Times New Roman" w:hAnsi="Times New Roman" w:cs="Times New Roman" w:hint="default"/>
      <w:b/>
      <w:bCs/>
      <w:sz w:val="24"/>
      <w:szCs w:val="24"/>
      <w:lang w:eastAsia="ru-RU"/>
    </w:rPr>
  </w:style>
  <w:style w:type="character" w:customStyle="1" w:styleId="129">
    <w:name w:val="Заголовок 1 Знак29"/>
    <w:uiPriority w:val="1"/>
    <w:rsid w:val="00266249"/>
    <w:rPr>
      <w:rFonts w:ascii="Times New Roman" w:eastAsia="Times New Roman" w:hAnsi="Times New Roman" w:cs="Times New Roman" w:hint="default"/>
      <w:b/>
      <w:bCs/>
      <w:sz w:val="28"/>
      <w:szCs w:val="28"/>
      <w:lang w:eastAsia="ru-RU"/>
    </w:rPr>
  </w:style>
  <w:style w:type="character" w:customStyle="1" w:styleId="246">
    <w:name w:val="Заголовок 2 Знак46"/>
    <w:aliases w:val="H2 Знак26,h2 Знак26,Знак2 Знак Знак26,Знак2 Знак36,Знак2 Знак Знак Знак Знак26,Знак2 Знак1 Знак26,ГЛАВА Знак26,Заголовок 2 Знак Знак Знак26"/>
    <w:uiPriority w:val="1"/>
    <w:rsid w:val="00266249"/>
    <w:rPr>
      <w:rFonts w:ascii="Times New Roman" w:eastAsia="Times New Roman" w:hAnsi="Times New Roman" w:cs="Times New Roman" w:hint="default"/>
      <w:b/>
      <w:bCs/>
      <w:sz w:val="24"/>
      <w:szCs w:val="24"/>
      <w:lang w:eastAsia="ru-RU"/>
    </w:rPr>
  </w:style>
  <w:style w:type="character" w:customStyle="1" w:styleId="2313">
    <w:name w:val="Заголовок 2 Знак313"/>
    <w:aliases w:val="H2 Знак32,h2 Знак32,Знак2 Знак Знак32,Знак2 Знак15,Знак2 Знак Знак Знак Знак32,Знак2 Знак1 Знак32,ГЛАВА Знак32,Заголовок 2 Знак Знак Знак32"/>
    <w:uiPriority w:val="1"/>
    <w:rsid w:val="00266249"/>
    <w:rPr>
      <w:rFonts w:ascii="Times New Roman" w:eastAsia="Times New Roman" w:hAnsi="Times New Roman" w:cs="Times New Roman" w:hint="default"/>
      <w:b/>
      <w:bCs/>
      <w:sz w:val="24"/>
      <w:szCs w:val="24"/>
      <w:lang w:eastAsia="ru-RU"/>
    </w:rPr>
  </w:style>
  <w:style w:type="character" w:customStyle="1" w:styleId="128">
    <w:name w:val="Заголовок 1 Знак28"/>
    <w:uiPriority w:val="1"/>
    <w:rsid w:val="00266249"/>
    <w:rPr>
      <w:rFonts w:ascii="Times New Roman" w:eastAsia="Times New Roman" w:hAnsi="Times New Roman" w:cs="Times New Roman" w:hint="default"/>
      <w:b/>
      <w:bCs/>
      <w:sz w:val="28"/>
      <w:szCs w:val="28"/>
      <w:lang w:eastAsia="ru-RU"/>
    </w:rPr>
  </w:style>
  <w:style w:type="character" w:customStyle="1" w:styleId="245">
    <w:name w:val="Заголовок 2 Знак45"/>
    <w:aliases w:val="H2 Знак25,h2 Знак25,Знак2 Знак Знак25,Знак2 Знак35,Знак2 Знак Знак Знак Знак25,Знак2 Знак1 Знак25,ГЛАВА Знак25,Заголовок 2 Знак Знак Знак25"/>
    <w:uiPriority w:val="1"/>
    <w:rsid w:val="00266249"/>
    <w:rPr>
      <w:rFonts w:ascii="Times New Roman" w:eastAsia="Times New Roman" w:hAnsi="Times New Roman" w:cs="Times New Roman" w:hint="default"/>
      <w:b/>
      <w:bCs/>
      <w:sz w:val="24"/>
      <w:szCs w:val="24"/>
      <w:lang w:eastAsia="ru-RU"/>
    </w:rPr>
  </w:style>
  <w:style w:type="character" w:customStyle="1" w:styleId="100">
    <w:name w:val="Основной текст Знак10"/>
    <w:uiPriority w:val="1"/>
    <w:rsid w:val="00266249"/>
    <w:rPr>
      <w:rFonts w:ascii="Times New Roman" w:hAnsi="Times New Roman" w:cs="Times New Roman" w:hint="default"/>
      <w:sz w:val="24"/>
    </w:rPr>
  </w:style>
  <w:style w:type="character" w:customStyle="1" w:styleId="15a">
    <w:name w:val="Основной текст Знак15"/>
    <w:uiPriority w:val="1"/>
    <w:rsid w:val="00266249"/>
    <w:rPr>
      <w:rFonts w:ascii="Times New Roman" w:eastAsia="Times New Roman" w:hAnsi="Times New Roman" w:cs="Times New Roman" w:hint="default"/>
      <w:sz w:val="24"/>
      <w:szCs w:val="24"/>
      <w:lang w:val="en-US"/>
    </w:rPr>
  </w:style>
  <w:style w:type="character" w:customStyle="1" w:styleId="127">
    <w:name w:val="Заголовок 1 Знак27"/>
    <w:uiPriority w:val="1"/>
    <w:rsid w:val="00266249"/>
    <w:rPr>
      <w:rFonts w:ascii="Times New Roman" w:eastAsia="Times New Roman" w:hAnsi="Times New Roman" w:cs="Times New Roman" w:hint="default"/>
      <w:b/>
      <w:bCs/>
      <w:sz w:val="28"/>
      <w:szCs w:val="28"/>
      <w:lang w:eastAsia="ru-RU"/>
    </w:rPr>
  </w:style>
  <w:style w:type="character" w:customStyle="1" w:styleId="244">
    <w:name w:val="Заголовок 2 Знак44"/>
    <w:aliases w:val="H2 Знак24,h2 Знак24,Знак2 Знак Знак24,Знак2 Знак34,Знак2 Знак Знак Знак Знак24,Знак2 Знак1 Знак24,ГЛАВА Знак24,Заголовок 2 Знак Знак Знак24"/>
    <w:uiPriority w:val="1"/>
    <w:rsid w:val="00266249"/>
    <w:rPr>
      <w:rFonts w:ascii="Times New Roman" w:eastAsia="Times New Roman" w:hAnsi="Times New Roman" w:cs="Times New Roman" w:hint="default"/>
      <w:b/>
      <w:bCs/>
      <w:sz w:val="24"/>
      <w:szCs w:val="24"/>
      <w:lang w:eastAsia="ru-RU"/>
    </w:rPr>
  </w:style>
  <w:style w:type="character" w:customStyle="1" w:styleId="2312">
    <w:name w:val="Заголовок 2 Знак312"/>
    <w:aliases w:val="H2 Знак31,h2 Знак31,Знак2 Знак Знак31,Знак2 Знак14,Знак2 Знак Знак Знак Знак31,Знак2 Знак1 Знак31,ГЛАВА Знак31,Заголовок 2 Знак Знак Знак31"/>
    <w:uiPriority w:val="1"/>
    <w:rsid w:val="00266249"/>
    <w:rPr>
      <w:rFonts w:ascii="Times New Roman" w:eastAsia="Times New Roman" w:hAnsi="Times New Roman" w:cs="Times New Roman" w:hint="default"/>
      <w:b/>
      <w:bCs/>
      <w:sz w:val="24"/>
      <w:szCs w:val="24"/>
      <w:lang w:eastAsia="ru-RU"/>
    </w:rPr>
  </w:style>
  <w:style w:type="character" w:customStyle="1" w:styleId="126">
    <w:name w:val="Заголовок 1 Знак26"/>
    <w:uiPriority w:val="1"/>
    <w:rsid w:val="00266249"/>
    <w:rPr>
      <w:rFonts w:ascii="Times New Roman" w:eastAsia="Times New Roman" w:hAnsi="Times New Roman" w:cs="Times New Roman" w:hint="default"/>
      <w:b/>
      <w:bCs/>
      <w:sz w:val="28"/>
      <w:szCs w:val="28"/>
      <w:lang w:eastAsia="ru-RU"/>
    </w:rPr>
  </w:style>
  <w:style w:type="character" w:customStyle="1" w:styleId="2400">
    <w:name w:val="Заголовок 2 Знак40"/>
    <w:aliases w:val="H2 Знак114,h2 Знак114,Знак2 Знак Знак114,Знак2 Знак213,Знак2 Знак Знак Знак Знак114,Знак2 Знак1 Знак114,ГЛАВА Знак114,Заголовок 2 Знак Знак Знак114"/>
    <w:uiPriority w:val="1"/>
    <w:rsid w:val="00266249"/>
    <w:rPr>
      <w:rFonts w:ascii="Times New Roman" w:eastAsia="Times New Roman" w:hAnsi="Times New Roman" w:cs="Times New Roman" w:hint="default"/>
      <w:b/>
      <w:bCs/>
      <w:sz w:val="24"/>
      <w:szCs w:val="24"/>
      <w:lang w:eastAsia="ru-RU"/>
    </w:rPr>
  </w:style>
  <w:style w:type="character" w:customStyle="1" w:styleId="2311">
    <w:name w:val="Заголовок 2 Знак311"/>
    <w:aliases w:val="H2 Знак30,h2 Знак30,Знак2 Знак Знак30,Знак2 Знак13,Знак2 Знак Знак Знак Знак30,Знак2 Знак1 Знак30,ГЛАВА Знак30,Заголовок 2 Знак Знак Знак30"/>
    <w:uiPriority w:val="1"/>
    <w:rsid w:val="00266249"/>
    <w:rPr>
      <w:rFonts w:ascii="Times New Roman" w:eastAsia="Times New Roman" w:hAnsi="Times New Roman" w:cs="Times New Roman" w:hint="default"/>
      <w:b/>
      <w:bCs/>
      <w:sz w:val="24"/>
      <w:szCs w:val="24"/>
      <w:lang w:eastAsia="ru-RU"/>
    </w:rPr>
  </w:style>
  <w:style w:type="character" w:customStyle="1" w:styleId="125">
    <w:name w:val="Заголовок 1 Знак25"/>
    <w:uiPriority w:val="1"/>
    <w:rsid w:val="00266249"/>
    <w:rPr>
      <w:rFonts w:ascii="Times New Roman" w:eastAsia="Times New Roman" w:hAnsi="Times New Roman" w:cs="Times New Roman" w:hint="default"/>
      <w:b/>
      <w:bCs/>
      <w:sz w:val="28"/>
      <w:szCs w:val="28"/>
      <w:lang w:eastAsia="ru-RU"/>
    </w:rPr>
  </w:style>
  <w:style w:type="character" w:customStyle="1" w:styleId="2300">
    <w:name w:val="Заголовок 2 Знак30"/>
    <w:aliases w:val="H2 Знак113,h2 Знак113,Знак2 Знак Знак113,Знак2 Знак212,Знак2 Знак Знак Знак Знак113,Знак2 Знак1 Знак113,ГЛАВА Знак113,Заголовок 2 Знак Знак Знак113"/>
    <w:uiPriority w:val="1"/>
    <w:rsid w:val="00266249"/>
    <w:rPr>
      <w:rFonts w:ascii="Times New Roman" w:eastAsia="Times New Roman" w:hAnsi="Times New Roman" w:cs="Times New Roman" w:hint="default"/>
      <w:b/>
      <w:bCs/>
      <w:sz w:val="24"/>
      <w:szCs w:val="24"/>
      <w:lang w:eastAsia="ru-RU"/>
    </w:rPr>
  </w:style>
  <w:style w:type="character" w:customStyle="1" w:styleId="9">
    <w:name w:val="Основной текст Знак9"/>
    <w:uiPriority w:val="99"/>
    <w:semiHidden/>
    <w:rsid w:val="00266249"/>
    <w:rPr>
      <w:rFonts w:ascii="Times New Roman" w:hAnsi="Times New Roman" w:cs="Times New Roman" w:hint="default"/>
      <w:sz w:val="24"/>
    </w:rPr>
  </w:style>
  <w:style w:type="character" w:customStyle="1" w:styleId="14a">
    <w:name w:val="Основной текст Знак14"/>
    <w:uiPriority w:val="1"/>
    <w:rsid w:val="00266249"/>
    <w:rPr>
      <w:rFonts w:ascii="Times New Roman" w:eastAsia="Times New Roman" w:hAnsi="Times New Roman" w:cs="Times New Roman" w:hint="default"/>
      <w:sz w:val="24"/>
      <w:szCs w:val="24"/>
      <w:lang w:val="en-US"/>
    </w:rPr>
  </w:style>
  <w:style w:type="character" w:customStyle="1" w:styleId="2310">
    <w:name w:val="Заголовок 2 Знак310"/>
    <w:aliases w:val="H2 Знак20,h2 Знак20,Знак2 Знак Знак20,Знак2 Знак12,Знак2 Знак Знак Знак Знак20,Знак2 Знак1 Знак20,ГЛАВА Знак20,Заголовок 2 Знак Знак Знак20"/>
    <w:uiPriority w:val="1"/>
    <w:rsid w:val="00266249"/>
    <w:rPr>
      <w:rFonts w:ascii="Times New Roman" w:eastAsia="Times New Roman" w:hAnsi="Times New Roman" w:cs="Times New Roman" w:hint="default"/>
      <w:b/>
      <w:bCs/>
      <w:sz w:val="24"/>
      <w:szCs w:val="24"/>
      <w:lang w:eastAsia="ru-RU"/>
    </w:rPr>
  </w:style>
  <w:style w:type="character" w:customStyle="1" w:styleId="124">
    <w:name w:val="Заголовок 1 Знак24"/>
    <w:uiPriority w:val="1"/>
    <w:rsid w:val="00266249"/>
    <w:rPr>
      <w:rFonts w:ascii="Times New Roman" w:eastAsia="Times New Roman" w:hAnsi="Times New Roman" w:cs="Times New Roman" w:hint="default"/>
      <w:b/>
      <w:bCs/>
      <w:sz w:val="28"/>
      <w:szCs w:val="28"/>
      <w:lang w:eastAsia="ru-RU"/>
    </w:rPr>
  </w:style>
  <w:style w:type="character" w:customStyle="1" w:styleId="229">
    <w:name w:val="Заголовок 2 Знак29"/>
    <w:uiPriority w:val="1"/>
    <w:rsid w:val="00266249"/>
    <w:rPr>
      <w:rFonts w:ascii="Times New Roman" w:eastAsia="Times New Roman" w:hAnsi="Times New Roman" w:cs="Times New Roman" w:hint="default"/>
      <w:b/>
      <w:bCs/>
      <w:sz w:val="24"/>
      <w:szCs w:val="24"/>
      <w:lang w:eastAsia="ru-RU"/>
    </w:rPr>
  </w:style>
  <w:style w:type="character" w:customStyle="1" w:styleId="123">
    <w:name w:val="Заголовок 1 Знак23"/>
    <w:uiPriority w:val="1"/>
    <w:rsid w:val="00266249"/>
    <w:rPr>
      <w:rFonts w:ascii="Times New Roman" w:eastAsia="Times New Roman" w:hAnsi="Times New Roman" w:cs="Times New Roman" w:hint="default"/>
      <w:b/>
      <w:bCs/>
      <w:sz w:val="28"/>
      <w:szCs w:val="28"/>
      <w:lang w:eastAsia="ru-RU"/>
    </w:rPr>
  </w:style>
  <w:style w:type="character" w:customStyle="1" w:styleId="228">
    <w:name w:val="Заголовок 2 Знак28"/>
    <w:aliases w:val="H2 Знак112,h2 Знак112,Знак2 Знак Знак112,Знак2 Знак211,Знак2 Знак Знак Знак Знак112,Знак2 Знак1 Знак112,ГЛАВА Знак112,Заголовок 2 Знак Знак Знак112"/>
    <w:uiPriority w:val="1"/>
    <w:rsid w:val="00266249"/>
    <w:rPr>
      <w:rFonts w:ascii="Times New Roman" w:eastAsia="Times New Roman" w:hAnsi="Times New Roman" w:cs="Times New Roman" w:hint="default"/>
      <w:b/>
      <w:bCs/>
      <w:sz w:val="24"/>
      <w:szCs w:val="24"/>
      <w:lang w:eastAsia="ru-RU"/>
    </w:rPr>
  </w:style>
  <w:style w:type="character" w:customStyle="1" w:styleId="122">
    <w:name w:val="Заголовок 1 Знак22"/>
    <w:uiPriority w:val="1"/>
    <w:rsid w:val="00266249"/>
    <w:rPr>
      <w:rFonts w:ascii="Times New Roman" w:eastAsia="Times New Roman" w:hAnsi="Times New Roman" w:cs="Times New Roman" w:hint="default"/>
      <w:b/>
      <w:bCs/>
      <w:sz w:val="28"/>
      <w:szCs w:val="28"/>
      <w:lang w:eastAsia="ru-RU"/>
    </w:rPr>
  </w:style>
  <w:style w:type="character" w:customStyle="1" w:styleId="227">
    <w:name w:val="Заголовок 2 Знак27"/>
    <w:uiPriority w:val="1"/>
    <w:rsid w:val="00266249"/>
    <w:rPr>
      <w:rFonts w:ascii="Times New Roman" w:eastAsia="Times New Roman" w:hAnsi="Times New Roman" w:cs="Times New Roman" w:hint="default"/>
      <w:b/>
      <w:bCs/>
      <w:sz w:val="24"/>
      <w:szCs w:val="24"/>
      <w:lang w:eastAsia="ru-RU"/>
    </w:rPr>
  </w:style>
  <w:style w:type="character" w:customStyle="1" w:styleId="121">
    <w:name w:val="Заголовок 1 Знак21"/>
    <w:uiPriority w:val="1"/>
    <w:rsid w:val="00266249"/>
    <w:rPr>
      <w:rFonts w:ascii="Times New Roman" w:eastAsia="Times New Roman" w:hAnsi="Times New Roman" w:cs="Times New Roman" w:hint="default"/>
      <w:b/>
      <w:bCs/>
      <w:sz w:val="28"/>
      <w:szCs w:val="28"/>
      <w:lang w:eastAsia="ru-RU"/>
    </w:rPr>
  </w:style>
  <w:style w:type="character" w:customStyle="1" w:styleId="226">
    <w:name w:val="Заголовок 2 Знак26"/>
    <w:aliases w:val="H2 Знак111,h2 Знак111,Знак2 Знак Знак111,Знак2 Знак210,Знак2 Знак Знак Знак Знак111,Знак2 Знак1 Знак111,ГЛАВА Знак111,Заголовок 2 Знак Знак Знак111"/>
    <w:uiPriority w:val="1"/>
    <w:rsid w:val="00266249"/>
    <w:rPr>
      <w:rFonts w:ascii="Times New Roman" w:eastAsia="Times New Roman" w:hAnsi="Times New Roman" w:cs="Times New Roman" w:hint="default"/>
      <w:b/>
      <w:bCs/>
      <w:sz w:val="24"/>
      <w:szCs w:val="24"/>
      <w:lang w:eastAsia="ru-RU"/>
    </w:rPr>
  </w:style>
  <w:style w:type="character" w:customStyle="1" w:styleId="120">
    <w:name w:val="Заголовок 1 Знак20"/>
    <w:uiPriority w:val="1"/>
    <w:rsid w:val="00266249"/>
    <w:rPr>
      <w:rFonts w:ascii="Times New Roman" w:eastAsia="Times New Roman" w:hAnsi="Times New Roman" w:cs="Times New Roman" w:hint="default"/>
      <w:b/>
      <w:bCs/>
      <w:sz w:val="28"/>
      <w:szCs w:val="28"/>
      <w:lang w:eastAsia="ru-RU"/>
    </w:rPr>
  </w:style>
  <w:style w:type="character" w:customStyle="1" w:styleId="225">
    <w:name w:val="Заголовок 2 Знак25"/>
    <w:aliases w:val="H2 Знак110,h2 Знак110,Знак2 Знак Знак110,Знак2 Знак29,Знак2 Знак Знак Знак Знак110,Знак2 Знак1 Знак110,ГЛАВА Знак110,Заголовок 2 Знак Знак Знак110"/>
    <w:uiPriority w:val="1"/>
    <w:rsid w:val="00266249"/>
    <w:rPr>
      <w:rFonts w:ascii="Times New Roman" w:eastAsia="Times New Roman" w:hAnsi="Times New Roman" w:cs="Times New Roman" w:hint="default"/>
      <w:b/>
      <w:bCs/>
      <w:sz w:val="24"/>
      <w:szCs w:val="24"/>
      <w:lang w:eastAsia="ru-RU"/>
    </w:rPr>
  </w:style>
  <w:style w:type="character" w:customStyle="1" w:styleId="239">
    <w:name w:val="Заголовок 2 Знак39"/>
    <w:aliases w:val="H2 Знак18,h2 Знак18,Знак2 Знак Знак18,Знак2 Знак11,Знак2 Знак Знак Знак Знак18,Знак2 Знак1 Знак18,ГЛАВА Знак18,Заголовок 2 Знак Знак Знак18"/>
    <w:uiPriority w:val="1"/>
    <w:rsid w:val="00266249"/>
    <w:rPr>
      <w:rFonts w:ascii="Times New Roman" w:eastAsia="Times New Roman" w:hAnsi="Times New Roman" w:cs="Times New Roman" w:hint="default"/>
      <w:b/>
      <w:bCs/>
      <w:sz w:val="24"/>
      <w:szCs w:val="24"/>
      <w:lang w:eastAsia="ru-RU"/>
    </w:rPr>
  </w:style>
  <w:style w:type="character" w:customStyle="1" w:styleId="af9">
    <w:name w:val="Гипертекстовая ссылка"/>
    <w:uiPriority w:val="99"/>
    <w:rsid w:val="00266249"/>
    <w:rPr>
      <w:b w:val="0"/>
      <w:bCs w:val="0"/>
      <w:color w:val="106BBE"/>
    </w:rPr>
  </w:style>
  <w:style w:type="character" w:customStyle="1" w:styleId="119">
    <w:name w:val="Заголовок 1 Знак19"/>
    <w:uiPriority w:val="1"/>
    <w:rsid w:val="00266249"/>
    <w:rPr>
      <w:rFonts w:ascii="Times New Roman" w:eastAsia="Times New Roman" w:hAnsi="Times New Roman" w:cs="Times New Roman" w:hint="default"/>
      <w:b/>
      <w:bCs/>
      <w:sz w:val="32"/>
      <w:szCs w:val="32"/>
      <w:lang w:eastAsia="ru-RU"/>
    </w:rPr>
  </w:style>
  <w:style w:type="character" w:customStyle="1" w:styleId="224">
    <w:name w:val="Заголовок 2 Знак24"/>
    <w:aliases w:val="H2 Знак19,h2 Знак19,Знак2 Знак Знак19,Знак2 Знак28,Знак2 Знак Знак Знак Знак19,Знак2 Знак1 Знак19,ГЛАВА Знак19,Заголовок 2 Знак Знак Знак19"/>
    <w:uiPriority w:val="1"/>
    <w:rsid w:val="00266249"/>
    <w:rPr>
      <w:rFonts w:ascii="Times New Roman" w:eastAsia="Times New Roman" w:hAnsi="Times New Roman" w:cs="Times New Roman" w:hint="default"/>
      <w:b/>
      <w:bCs/>
      <w:sz w:val="28"/>
      <w:szCs w:val="28"/>
      <w:lang w:eastAsia="ru-RU"/>
    </w:rPr>
  </w:style>
  <w:style w:type="character" w:customStyle="1" w:styleId="8">
    <w:name w:val="Основной текст Знак8"/>
    <w:uiPriority w:val="99"/>
    <w:rsid w:val="00266249"/>
    <w:rPr>
      <w:rFonts w:ascii="Times New Roman" w:eastAsia="Times New Roman" w:hAnsi="Times New Roman" w:cs="Times New Roman" w:hint="default"/>
      <w:sz w:val="24"/>
      <w:szCs w:val="24"/>
      <w:lang w:eastAsia="ru-RU"/>
    </w:rPr>
  </w:style>
  <w:style w:type="character" w:customStyle="1" w:styleId="2a">
    <w:name w:val="Верхний колонтитул Знак2"/>
    <w:uiPriority w:val="99"/>
    <w:rsid w:val="00266249"/>
    <w:rPr>
      <w:rFonts w:ascii="Times New Roman" w:eastAsia="Times New Roman" w:hAnsi="Times New Roman" w:cs="Times New Roman" w:hint="default"/>
      <w:sz w:val="24"/>
      <w:szCs w:val="24"/>
      <w:lang w:eastAsia="ru-RU"/>
    </w:rPr>
  </w:style>
  <w:style w:type="character" w:customStyle="1" w:styleId="2b">
    <w:name w:val="Нижний колонтитул Знак2"/>
    <w:uiPriority w:val="99"/>
    <w:rsid w:val="00266249"/>
    <w:rPr>
      <w:rFonts w:ascii="Times New Roman" w:eastAsia="Times New Roman" w:hAnsi="Times New Roman" w:cs="Times New Roman" w:hint="default"/>
      <w:sz w:val="24"/>
      <w:szCs w:val="24"/>
      <w:lang w:eastAsia="ru-RU"/>
    </w:rPr>
  </w:style>
  <w:style w:type="character" w:customStyle="1" w:styleId="2c">
    <w:name w:val="Гипертекстовая ссылка2"/>
    <w:uiPriority w:val="99"/>
    <w:rsid w:val="00266249"/>
    <w:rPr>
      <w:b w:val="0"/>
      <w:bCs w:val="0"/>
      <w:color w:val="106BBE"/>
    </w:rPr>
  </w:style>
  <w:style w:type="character" w:customStyle="1" w:styleId="afa">
    <w:name w:val="Тема примечания Знак"/>
    <w:uiPriority w:val="99"/>
    <w:semiHidden/>
    <w:rsid w:val="00266249"/>
    <w:rPr>
      <w:rFonts w:ascii="Times New Roman" w:eastAsia="Calibri" w:hAnsi="Times New Roman" w:cs="Times New Roman" w:hint="default"/>
      <w:b/>
      <w:bCs/>
      <w:sz w:val="20"/>
      <w:szCs w:val="20"/>
      <w:lang w:eastAsia="en-US"/>
    </w:rPr>
  </w:style>
  <w:style w:type="character" w:customStyle="1" w:styleId="118">
    <w:name w:val="Заголовок 1 Знак18"/>
    <w:uiPriority w:val="1"/>
    <w:rsid w:val="00266249"/>
    <w:rPr>
      <w:rFonts w:ascii="Times New Roman" w:eastAsia="Times New Roman" w:hAnsi="Times New Roman" w:cs="Times New Roman" w:hint="default"/>
      <w:b/>
      <w:bCs/>
      <w:sz w:val="32"/>
      <w:szCs w:val="32"/>
      <w:lang w:eastAsia="ru-RU"/>
    </w:rPr>
  </w:style>
  <w:style w:type="character" w:customStyle="1" w:styleId="223">
    <w:name w:val="Заголовок 2 Знак23"/>
    <w:aliases w:val="H2 Знак17,h2 Знак17,Знак2 Знак Знак17,Знак2 Знак27,Знак2 Знак Знак Знак Знак17,Знак2 Знак1 Знак17,ГЛАВА Знак17,Заголовок 2 Знак Знак Знак17"/>
    <w:uiPriority w:val="1"/>
    <w:rsid w:val="00266249"/>
    <w:rPr>
      <w:rFonts w:ascii="Times New Roman" w:eastAsia="Times New Roman" w:hAnsi="Times New Roman" w:cs="Times New Roman" w:hint="default"/>
      <w:b/>
      <w:bCs/>
      <w:sz w:val="28"/>
      <w:szCs w:val="28"/>
      <w:lang w:eastAsia="ru-RU"/>
    </w:rPr>
  </w:style>
  <w:style w:type="character" w:customStyle="1" w:styleId="31">
    <w:name w:val="Заголовок 3 Знак1"/>
    <w:link w:val="3"/>
    <w:uiPriority w:val="1"/>
    <w:semiHidden/>
    <w:locked/>
    <w:rsid w:val="00266249"/>
    <w:rPr>
      <w:rFonts w:ascii="Times New Roman" w:eastAsia="Times New Roman" w:hAnsi="Times New Roman" w:cs="Times New Roman"/>
      <w:b/>
      <w:bCs/>
      <w:sz w:val="24"/>
      <w:szCs w:val="24"/>
      <w:lang w:eastAsia="ru-RU"/>
    </w:rPr>
  </w:style>
  <w:style w:type="character" w:customStyle="1" w:styleId="7">
    <w:name w:val="Основной текст Знак7"/>
    <w:uiPriority w:val="99"/>
    <w:rsid w:val="00266249"/>
    <w:rPr>
      <w:rFonts w:ascii="Times New Roman" w:eastAsia="Times New Roman" w:hAnsi="Times New Roman" w:cs="Times New Roman" w:hint="default"/>
      <w:sz w:val="24"/>
      <w:szCs w:val="24"/>
      <w:lang w:eastAsia="ru-RU"/>
    </w:rPr>
  </w:style>
  <w:style w:type="paragraph" w:styleId="ad">
    <w:name w:val="header"/>
    <w:basedOn w:val="a"/>
    <w:link w:val="15"/>
    <w:uiPriority w:val="99"/>
    <w:unhideWhenUsed/>
    <w:rsid w:val="00266249"/>
    <w:pPr>
      <w:tabs>
        <w:tab w:val="center" w:pos="4677"/>
        <w:tab w:val="right" w:pos="9355"/>
      </w:tabs>
      <w:spacing w:after="0" w:line="240" w:lineRule="auto"/>
    </w:pPr>
    <w:rPr>
      <w:sz w:val="24"/>
      <w:szCs w:val="24"/>
    </w:rPr>
  </w:style>
  <w:style w:type="character" w:customStyle="1" w:styleId="3a">
    <w:name w:val="Верхний колонтитул Знак3"/>
    <w:basedOn w:val="a0"/>
    <w:uiPriority w:val="99"/>
    <w:rsid w:val="00266249"/>
  </w:style>
  <w:style w:type="paragraph" w:styleId="ae">
    <w:name w:val="footer"/>
    <w:basedOn w:val="a"/>
    <w:link w:val="16"/>
    <w:uiPriority w:val="99"/>
    <w:unhideWhenUsed/>
    <w:qFormat/>
    <w:rsid w:val="00266249"/>
    <w:pPr>
      <w:tabs>
        <w:tab w:val="center" w:pos="4677"/>
        <w:tab w:val="right" w:pos="9355"/>
      </w:tabs>
      <w:spacing w:after="0" w:line="240" w:lineRule="auto"/>
    </w:pPr>
    <w:rPr>
      <w:sz w:val="24"/>
      <w:szCs w:val="24"/>
    </w:rPr>
  </w:style>
  <w:style w:type="character" w:customStyle="1" w:styleId="3b">
    <w:name w:val="Нижний колонтитул Знак3"/>
    <w:basedOn w:val="a0"/>
    <w:uiPriority w:val="99"/>
    <w:rsid w:val="00266249"/>
  </w:style>
  <w:style w:type="character" w:customStyle="1" w:styleId="1a">
    <w:name w:val="Гипертекстовая ссылка1"/>
    <w:uiPriority w:val="99"/>
    <w:rsid w:val="00266249"/>
    <w:rPr>
      <w:b w:val="0"/>
      <w:bCs w:val="0"/>
      <w:color w:val="106BBE"/>
    </w:rPr>
  </w:style>
  <w:style w:type="character" w:customStyle="1" w:styleId="2d">
    <w:name w:val="Текст выноски Знак2"/>
    <w:uiPriority w:val="99"/>
    <w:semiHidden/>
    <w:rsid w:val="00266249"/>
    <w:rPr>
      <w:rFonts w:ascii="Tahoma" w:eastAsia="Calibri" w:hAnsi="Tahoma" w:cs="Tahoma"/>
      <w:sz w:val="16"/>
      <w:szCs w:val="16"/>
      <w:lang w:eastAsia="en-US"/>
    </w:rPr>
  </w:style>
  <w:style w:type="paragraph" w:styleId="af0">
    <w:name w:val="annotation subject"/>
    <w:basedOn w:val="ac"/>
    <w:next w:val="ac"/>
    <w:link w:val="17"/>
    <w:uiPriority w:val="99"/>
    <w:unhideWhenUsed/>
    <w:rsid w:val="00266249"/>
    <w:rPr>
      <w:b/>
      <w:bCs/>
    </w:rPr>
  </w:style>
  <w:style w:type="character" w:customStyle="1" w:styleId="2e">
    <w:name w:val="Тема примечания Знак2"/>
    <w:basedOn w:val="af"/>
    <w:uiPriority w:val="99"/>
    <w:rsid w:val="00266249"/>
    <w:rPr>
      <w:b/>
      <w:bCs/>
      <w:sz w:val="20"/>
      <w:szCs w:val="20"/>
    </w:rPr>
  </w:style>
  <w:style w:type="character" w:customStyle="1" w:styleId="117">
    <w:name w:val="Заголовок 1 Знак17"/>
    <w:uiPriority w:val="1"/>
    <w:rsid w:val="00266249"/>
    <w:rPr>
      <w:rFonts w:ascii="Times New Roman" w:eastAsia="Times New Roman" w:hAnsi="Times New Roman" w:cs="Times New Roman" w:hint="default"/>
      <w:b/>
      <w:bCs/>
      <w:sz w:val="28"/>
      <w:szCs w:val="28"/>
      <w:lang w:eastAsia="ru-RU"/>
    </w:rPr>
  </w:style>
  <w:style w:type="character" w:customStyle="1" w:styleId="222">
    <w:name w:val="Заголовок 2 Знак22"/>
    <w:uiPriority w:val="1"/>
    <w:rsid w:val="00266249"/>
    <w:rPr>
      <w:rFonts w:ascii="Times New Roman" w:eastAsia="Times New Roman" w:hAnsi="Times New Roman" w:cs="Times New Roman" w:hint="default"/>
      <w:b/>
      <w:bCs/>
      <w:sz w:val="24"/>
      <w:szCs w:val="24"/>
      <w:lang w:eastAsia="ru-RU"/>
    </w:rPr>
  </w:style>
  <w:style w:type="character" w:customStyle="1" w:styleId="238">
    <w:name w:val="Заголовок 2 Знак38"/>
    <w:aliases w:val="H2 Знак10,h2 Знак10,Знак2 Знак Знак10,Знак2 Знак10,Знак2 Знак Знак Знак Знак10,Знак2 Знак1 Знак10,ГЛАВА Знак10,Заголовок 2 Знак Знак Знак10"/>
    <w:uiPriority w:val="1"/>
    <w:rsid w:val="00266249"/>
    <w:rPr>
      <w:rFonts w:ascii="Times New Roman" w:eastAsia="Times New Roman" w:hAnsi="Times New Roman" w:cs="Times New Roman" w:hint="default"/>
      <w:b/>
      <w:bCs/>
      <w:sz w:val="24"/>
      <w:szCs w:val="24"/>
      <w:lang w:eastAsia="ru-RU"/>
    </w:rPr>
  </w:style>
  <w:style w:type="character" w:customStyle="1" w:styleId="116">
    <w:name w:val="Заголовок 1 Знак16"/>
    <w:uiPriority w:val="1"/>
    <w:rsid w:val="00266249"/>
    <w:rPr>
      <w:rFonts w:ascii="Times New Roman" w:eastAsia="Times New Roman" w:hAnsi="Times New Roman" w:cs="Times New Roman" w:hint="default"/>
      <w:b/>
      <w:bCs/>
      <w:sz w:val="28"/>
      <w:szCs w:val="28"/>
      <w:lang w:eastAsia="ru-RU"/>
    </w:rPr>
  </w:style>
  <w:style w:type="character" w:customStyle="1" w:styleId="2213">
    <w:name w:val="Заголовок 2 Знак21"/>
    <w:uiPriority w:val="1"/>
    <w:rsid w:val="00266249"/>
    <w:rPr>
      <w:rFonts w:ascii="Times New Roman" w:eastAsia="Times New Roman" w:hAnsi="Times New Roman" w:cs="Times New Roman" w:hint="default"/>
      <w:b/>
      <w:bCs/>
      <w:sz w:val="24"/>
      <w:szCs w:val="24"/>
      <w:lang w:eastAsia="ru-RU"/>
    </w:rPr>
  </w:style>
  <w:style w:type="character" w:customStyle="1" w:styleId="237">
    <w:name w:val="Заголовок 2 Знак37"/>
    <w:aliases w:val="H2 Знак9,h2 Знак9,Знак2 Знак Знак9,Знак2 Знак9,Знак2 Знак Знак Знак Знак9,Знак2 Знак1 Знак9,ГЛАВА Знак9,Заголовок 2 Знак Знак Знак9"/>
    <w:uiPriority w:val="1"/>
    <w:rsid w:val="00266249"/>
    <w:rPr>
      <w:rFonts w:ascii="Times New Roman" w:eastAsia="Times New Roman" w:hAnsi="Times New Roman" w:cs="Times New Roman" w:hint="default"/>
      <w:b/>
      <w:bCs/>
      <w:sz w:val="24"/>
      <w:szCs w:val="24"/>
      <w:lang w:eastAsia="ru-RU"/>
    </w:rPr>
  </w:style>
  <w:style w:type="character" w:customStyle="1" w:styleId="115">
    <w:name w:val="Заголовок 1 Знак15"/>
    <w:uiPriority w:val="1"/>
    <w:rsid w:val="00266249"/>
    <w:rPr>
      <w:rFonts w:ascii="Times New Roman" w:eastAsia="Times New Roman" w:hAnsi="Times New Roman" w:cs="Times New Roman" w:hint="default"/>
      <w:b/>
      <w:bCs/>
      <w:sz w:val="28"/>
      <w:szCs w:val="28"/>
      <w:lang w:eastAsia="ru-RU"/>
    </w:rPr>
  </w:style>
  <w:style w:type="character" w:customStyle="1" w:styleId="2200">
    <w:name w:val="Заголовок 2 Знак20"/>
    <w:uiPriority w:val="1"/>
    <w:rsid w:val="00266249"/>
    <w:rPr>
      <w:rFonts w:ascii="Times New Roman" w:eastAsia="Times New Roman" w:hAnsi="Times New Roman" w:cs="Times New Roman" w:hint="default"/>
      <w:b/>
      <w:bCs/>
      <w:sz w:val="24"/>
      <w:szCs w:val="24"/>
      <w:lang w:eastAsia="ru-RU"/>
    </w:rPr>
  </w:style>
  <w:style w:type="character" w:customStyle="1" w:styleId="6">
    <w:name w:val="Основной текст Знак6"/>
    <w:uiPriority w:val="1"/>
    <w:semiHidden/>
    <w:rsid w:val="00266249"/>
    <w:rPr>
      <w:rFonts w:ascii="Times New Roman" w:hAnsi="Times New Roman" w:cs="Times New Roman" w:hint="default"/>
      <w:sz w:val="24"/>
    </w:rPr>
  </w:style>
  <w:style w:type="character" w:customStyle="1" w:styleId="13a">
    <w:name w:val="Основной текст Знак13"/>
    <w:aliases w:val="Оглавление 2 Знак Знак1,Основной текст Знак3 Знак Знак1,Оглавление 2 Знак Знак Знак Знак1,Основной текст Знак3 Знак Знак Знак Знак1,Оглавление 2 Знак Знак Знак Знак Знак Знак1,Основной текст Знак3 Знак Знак Знак Знак Знак Знак"/>
    <w:uiPriority w:val="1"/>
    <w:rsid w:val="00266249"/>
    <w:rPr>
      <w:rFonts w:ascii="Times New Roman" w:eastAsia="Times New Roman" w:hAnsi="Times New Roman" w:cs="Times New Roman" w:hint="default"/>
      <w:sz w:val="24"/>
      <w:szCs w:val="24"/>
      <w:lang w:val="en-US"/>
    </w:rPr>
  </w:style>
  <w:style w:type="character" w:customStyle="1" w:styleId="236">
    <w:name w:val="Заголовок 2 Знак36"/>
    <w:aliases w:val="H2 Знак8,h2 Знак8,Знак2 Знак Знак8,Знак2 Знак8,Знак2 Знак Знак Знак Знак8,Знак2 Знак1 Знак8,ГЛАВА Знак8,Заголовок 2 Знак Знак Знак8"/>
    <w:uiPriority w:val="1"/>
    <w:rsid w:val="00266249"/>
    <w:rPr>
      <w:rFonts w:ascii="Times New Roman" w:eastAsia="Times New Roman" w:hAnsi="Times New Roman" w:cs="Times New Roman" w:hint="default"/>
      <w:b/>
      <w:bCs/>
      <w:sz w:val="24"/>
      <w:szCs w:val="24"/>
      <w:lang w:eastAsia="ru-RU"/>
    </w:rPr>
  </w:style>
  <w:style w:type="character" w:customStyle="1" w:styleId="243">
    <w:name w:val="Заголовок 2 Знак43"/>
    <w:aliases w:val="H2 Знак23,h2 Знак23,Знак2 Знак Знак23,Знак2 Знак33,Знак2 Знак Знак Знак Знак23,Знак2 Знак1 Знак23,ГЛАВА Знак23,Заголовок 2 Знак Знак Знак23"/>
    <w:uiPriority w:val="1"/>
    <w:rsid w:val="00266249"/>
    <w:rPr>
      <w:rFonts w:ascii="Times New Roman" w:eastAsia="Times New Roman" w:hAnsi="Times New Roman" w:cs="Times New Roman" w:hint="default"/>
      <w:b/>
      <w:bCs/>
      <w:sz w:val="24"/>
      <w:szCs w:val="24"/>
      <w:lang w:eastAsia="ru-RU"/>
    </w:rPr>
  </w:style>
  <w:style w:type="character" w:customStyle="1" w:styleId="114">
    <w:name w:val="Заголовок 1 Знак14"/>
    <w:uiPriority w:val="1"/>
    <w:rsid w:val="00266249"/>
    <w:rPr>
      <w:rFonts w:ascii="Times New Roman" w:eastAsia="Times New Roman" w:hAnsi="Times New Roman" w:cs="Times New Roman" w:hint="default"/>
      <w:b/>
      <w:bCs/>
      <w:sz w:val="28"/>
      <w:szCs w:val="28"/>
      <w:lang w:eastAsia="ru-RU"/>
    </w:rPr>
  </w:style>
  <w:style w:type="character" w:customStyle="1" w:styleId="219">
    <w:name w:val="Заголовок 2 Знак19"/>
    <w:uiPriority w:val="1"/>
    <w:rsid w:val="00266249"/>
    <w:rPr>
      <w:rFonts w:ascii="Times New Roman" w:eastAsia="Times New Roman" w:hAnsi="Times New Roman" w:cs="Times New Roman" w:hint="default"/>
      <w:b/>
      <w:bCs/>
      <w:sz w:val="24"/>
      <w:szCs w:val="24"/>
      <w:lang w:eastAsia="ru-RU"/>
    </w:rPr>
  </w:style>
  <w:style w:type="character" w:customStyle="1" w:styleId="1130">
    <w:name w:val="Заголовок 1 Знак13"/>
    <w:uiPriority w:val="1"/>
    <w:rsid w:val="00266249"/>
    <w:rPr>
      <w:rFonts w:ascii="Times New Roman" w:eastAsia="Times New Roman" w:hAnsi="Times New Roman" w:cs="Times New Roman" w:hint="default"/>
      <w:b/>
      <w:bCs/>
      <w:sz w:val="28"/>
      <w:szCs w:val="28"/>
      <w:lang w:eastAsia="ru-RU"/>
    </w:rPr>
  </w:style>
  <w:style w:type="character" w:customStyle="1" w:styleId="218">
    <w:name w:val="Заголовок 2 Знак18"/>
    <w:uiPriority w:val="1"/>
    <w:rsid w:val="00266249"/>
    <w:rPr>
      <w:rFonts w:ascii="Times New Roman" w:eastAsia="Times New Roman" w:hAnsi="Times New Roman" w:cs="Times New Roman" w:hint="default"/>
      <w:b/>
      <w:bCs/>
      <w:sz w:val="24"/>
      <w:szCs w:val="24"/>
      <w:lang w:eastAsia="ru-RU"/>
    </w:rPr>
  </w:style>
  <w:style w:type="character" w:customStyle="1" w:styleId="50">
    <w:name w:val="Основной текст Знак5"/>
    <w:uiPriority w:val="1"/>
    <w:rsid w:val="00266249"/>
    <w:rPr>
      <w:rFonts w:ascii="Times New Roman" w:hAnsi="Times New Roman" w:cs="Times New Roman" w:hint="default"/>
      <w:sz w:val="24"/>
    </w:rPr>
  </w:style>
  <w:style w:type="character" w:customStyle="1" w:styleId="12a">
    <w:name w:val="Основной текст Знак12"/>
    <w:aliases w:val="Оглавление 2 Знак Знак11"/>
    <w:uiPriority w:val="1"/>
    <w:rsid w:val="00266249"/>
    <w:rPr>
      <w:rFonts w:ascii="Times New Roman" w:eastAsia="Times New Roman" w:hAnsi="Times New Roman" w:cs="Times New Roman" w:hint="default"/>
      <w:sz w:val="24"/>
      <w:szCs w:val="24"/>
      <w:lang w:val="en-US"/>
    </w:rPr>
  </w:style>
  <w:style w:type="character" w:customStyle="1" w:styleId="235">
    <w:name w:val="Заголовок 2 Знак35"/>
    <w:aliases w:val="H2 Знак7,h2 Знак7,Знак2 Знак Знак7,Знак2 Знак7,Знак2 Знак Знак Знак Знак7,Знак2 Знак1 Знак7,ГЛАВА Знак7,Заголовок 2 Знак Знак Знак7"/>
    <w:uiPriority w:val="1"/>
    <w:rsid w:val="00266249"/>
    <w:rPr>
      <w:rFonts w:ascii="Times New Roman" w:eastAsia="Times New Roman" w:hAnsi="Times New Roman" w:cs="Times New Roman" w:hint="default"/>
      <w:b/>
      <w:bCs/>
      <w:sz w:val="24"/>
      <w:szCs w:val="24"/>
      <w:lang w:eastAsia="ru-RU"/>
    </w:rPr>
  </w:style>
  <w:style w:type="character" w:customStyle="1" w:styleId="1121">
    <w:name w:val="Заголовок 1 Знак12"/>
    <w:uiPriority w:val="1"/>
    <w:rsid w:val="00266249"/>
    <w:rPr>
      <w:rFonts w:ascii="Times New Roman" w:eastAsia="Times New Roman" w:hAnsi="Times New Roman" w:cs="Times New Roman" w:hint="default"/>
      <w:b/>
      <w:bCs/>
      <w:sz w:val="28"/>
      <w:szCs w:val="28"/>
      <w:lang w:eastAsia="ru-RU"/>
    </w:rPr>
  </w:style>
  <w:style w:type="character" w:customStyle="1" w:styleId="217">
    <w:name w:val="Заголовок 2 Знак17"/>
    <w:uiPriority w:val="1"/>
    <w:rsid w:val="00266249"/>
    <w:rPr>
      <w:rFonts w:ascii="Times New Roman" w:eastAsia="Times New Roman" w:hAnsi="Times New Roman" w:cs="Times New Roman" w:hint="default"/>
      <w:b/>
      <w:bCs/>
      <w:sz w:val="24"/>
      <w:szCs w:val="24"/>
      <w:lang w:eastAsia="ru-RU"/>
    </w:rPr>
  </w:style>
  <w:style w:type="character" w:customStyle="1" w:styleId="1113">
    <w:name w:val="Заголовок 1 Знак11"/>
    <w:uiPriority w:val="1"/>
    <w:rsid w:val="00266249"/>
    <w:rPr>
      <w:rFonts w:ascii="Times New Roman" w:eastAsia="Times New Roman" w:hAnsi="Times New Roman" w:cs="Times New Roman" w:hint="default"/>
      <w:b/>
      <w:bCs/>
      <w:sz w:val="28"/>
      <w:szCs w:val="28"/>
      <w:lang w:eastAsia="ru-RU"/>
    </w:rPr>
  </w:style>
  <w:style w:type="character" w:customStyle="1" w:styleId="2160">
    <w:name w:val="Заголовок 2 Знак16"/>
    <w:uiPriority w:val="1"/>
    <w:rsid w:val="00266249"/>
    <w:rPr>
      <w:rFonts w:ascii="Times New Roman" w:eastAsia="Times New Roman" w:hAnsi="Times New Roman" w:cs="Times New Roman" w:hint="default"/>
      <w:b/>
      <w:bCs/>
      <w:sz w:val="24"/>
      <w:szCs w:val="24"/>
      <w:lang w:eastAsia="ru-RU"/>
    </w:rPr>
  </w:style>
  <w:style w:type="character" w:customStyle="1" w:styleId="1108">
    <w:name w:val="Заголовок 1 Знак10"/>
    <w:uiPriority w:val="1"/>
    <w:rsid w:val="00266249"/>
    <w:rPr>
      <w:rFonts w:ascii="Times New Roman" w:eastAsia="Times New Roman" w:hAnsi="Times New Roman" w:cs="Times New Roman" w:hint="default"/>
      <w:b/>
      <w:bCs/>
      <w:sz w:val="28"/>
      <w:szCs w:val="28"/>
      <w:lang w:eastAsia="ru-RU"/>
    </w:rPr>
  </w:style>
  <w:style w:type="character" w:customStyle="1" w:styleId="2150">
    <w:name w:val="Заголовок 2 Знак15"/>
    <w:aliases w:val="H2 Знак16,h2 Знак16,Знак2 Знак Знак16,Знак2 Знак26,Знак2 Знак Знак Знак Знак16,Знак2 Знак1 Знак16,ГЛАВА Знак16,Заголовок 2 Знак Знак Знак16"/>
    <w:uiPriority w:val="1"/>
    <w:rsid w:val="00266249"/>
    <w:rPr>
      <w:rFonts w:ascii="Times New Roman" w:eastAsia="Times New Roman" w:hAnsi="Times New Roman" w:cs="Times New Roman" w:hint="default"/>
      <w:b/>
      <w:bCs/>
      <w:sz w:val="24"/>
      <w:szCs w:val="24"/>
      <w:lang w:eastAsia="ru-RU"/>
    </w:rPr>
  </w:style>
  <w:style w:type="character" w:customStyle="1" w:styleId="19b">
    <w:name w:val="Заголовок 1 Знак9"/>
    <w:uiPriority w:val="1"/>
    <w:rsid w:val="00266249"/>
    <w:rPr>
      <w:rFonts w:ascii="Times New Roman" w:eastAsia="Times New Roman" w:hAnsi="Times New Roman" w:cs="Times New Roman" w:hint="default"/>
      <w:b/>
      <w:bCs/>
      <w:sz w:val="28"/>
      <w:szCs w:val="28"/>
      <w:lang w:eastAsia="ru-RU"/>
    </w:rPr>
  </w:style>
  <w:style w:type="character" w:customStyle="1" w:styleId="2140">
    <w:name w:val="Заголовок 2 Знак14"/>
    <w:aliases w:val="H2 Знак15,h2 Знак15,Знак2 Знак Знак15,Знак2 Знак25,Знак2 Знак Знак Знак Знак15,Знак2 Знак1 Знак15,ГЛАВА Знак15,Заголовок 2 Знак Знак Знак15"/>
    <w:uiPriority w:val="1"/>
    <w:rsid w:val="00266249"/>
    <w:rPr>
      <w:rFonts w:ascii="Times New Roman" w:eastAsia="Times New Roman" w:hAnsi="Times New Roman" w:cs="Times New Roman" w:hint="default"/>
      <w:b/>
      <w:bCs/>
      <w:sz w:val="24"/>
      <w:szCs w:val="24"/>
      <w:lang w:eastAsia="ru-RU"/>
    </w:rPr>
  </w:style>
  <w:style w:type="character" w:customStyle="1" w:styleId="18b">
    <w:name w:val="Заголовок 1 Знак8"/>
    <w:uiPriority w:val="1"/>
    <w:rsid w:val="00266249"/>
    <w:rPr>
      <w:rFonts w:ascii="Times New Roman" w:eastAsia="Times New Roman" w:hAnsi="Times New Roman" w:cs="Times New Roman" w:hint="default"/>
      <w:b/>
      <w:bCs/>
      <w:sz w:val="28"/>
      <w:szCs w:val="28"/>
      <w:lang w:eastAsia="ru-RU"/>
    </w:rPr>
  </w:style>
  <w:style w:type="character" w:customStyle="1" w:styleId="2130">
    <w:name w:val="Заголовок 2 Знак13"/>
    <w:aliases w:val="H2 Знак14,h2 Знак14,Знак2 Знак Знак14,Знак2 Знак24,Знак2 Знак Знак Знак Знак14,Знак2 Знак1 Знак14,ГЛАВА Знак14,Заголовок 2 Знак Знак Знак14"/>
    <w:uiPriority w:val="1"/>
    <w:rsid w:val="00266249"/>
    <w:rPr>
      <w:rFonts w:ascii="Times New Roman" w:eastAsia="Times New Roman" w:hAnsi="Times New Roman" w:cs="Times New Roman" w:hint="default"/>
      <w:b/>
      <w:bCs/>
      <w:sz w:val="24"/>
      <w:szCs w:val="24"/>
      <w:lang w:eastAsia="ru-RU"/>
    </w:rPr>
  </w:style>
  <w:style w:type="character" w:customStyle="1" w:styleId="17b">
    <w:name w:val="Заголовок 1 Знак7"/>
    <w:uiPriority w:val="1"/>
    <w:rsid w:val="00266249"/>
    <w:rPr>
      <w:rFonts w:ascii="Times New Roman" w:eastAsia="Times New Roman" w:hAnsi="Times New Roman" w:cs="Times New Roman" w:hint="default"/>
      <w:b/>
      <w:bCs/>
      <w:sz w:val="28"/>
      <w:szCs w:val="28"/>
      <w:lang w:eastAsia="ru-RU"/>
    </w:rPr>
  </w:style>
  <w:style w:type="character" w:customStyle="1" w:styleId="2127">
    <w:name w:val="Заголовок 2 Знак12"/>
    <w:aliases w:val="H2 Знак13,h2 Знак13,Знак2 Знак Знак13,Знак2 Знак23,Знак2 Знак Знак Знак Знак13,Знак2 Знак1 Знак13,ГЛАВА Знак13,Заголовок 2 Знак Знак Знак13"/>
    <w:uiPriority w:val="1"/>
    <w:rsid w:val="00266249"/>
    <w:rPr>
      <w:rFonts w:ascii="Times New Roman" w:eastAsia="Times New Roman" w:hAnsi="Times New Roman" w:cs="Times New Roman" w:hint="default"/>
      <w:b/>
      <w:bCs/>
      <w:sz w:val="24"/>
      <w:szCs w:val="24"/>
      <w:lang w:eastAsia="ru-RU"/>
    </w:rPr>
  </w:style>
  <w:style w:type="character" w:customStyle="1" w:styleId="16b">
    <w:name w:val="Заголовок 1 Знак6"/>
    <w:uiPriority w:val="1"/>
    <w:rsid w:val="00266249"/>
    <w:rPr>
      <w:rFonts w:ascii="Times New Roman" w:eastAsia="Times New Roman" w:hAnsi="Times New Roman" w:cs="Times New Roman" w:hint="default"/>
      <w:b/>
      <w:bCs/>
      <w:sz w:val="28"/>
      <w:szCs w:val="28"/>
      <w:lang w:eastAsia="ru-RU"/>
    </w:rPr>
  </w:style>
  <w:style w:type="character" w:customStyle="1" w:styleId="211a">
    <w:name w:val="Заголовок 2 Знак11"/>
    <w:aliases w:val="H2 Знак12,h2 Знак12,Знак2 Знак Знак12,Знак2 Знак22,Знак2 Знак Знак Знак Знак12,Знак2 Знак1 Знак12,ГЛАВА Знак12,Заголовок 2 Знак Знак Знак12"/>
    <w:uiPriority w:val="1"/>
    <w:rsid w:val="00266249"/>
    <w:rPr>
      <w:rFonts w:ascii="Times New Roman" w:eastAsia="Times New Roman" w:hAnsi="Times New Roman" w:cs="Times New Roman" w:hint="default"/>
      <w:b/>
      <w:bCs/>
      <w:sz w:val="24"/>
      <w:szCs w:val="24"/>
      <w:lang w:eastAsia="ru-RU"/>
    </w:rPr>
  </w:style>
  <w:style w:type="character" w:customStyle="1" w:styleId="15b">
    <w:name w:val="Заголовок 1 Знак5"/>
    <w:uiPriority w:val="1"/>
    <w:rsid w:val="00266249"/>
    <w:rPr>
      <w:rFonts w:ascii="Times New Roman" w:eastAsia="Times New Roman" w:hAnsi="Times New Roman" w:cs="Times New Roman" w:hint="default"/>
      <w:b/>
      <w:bCs/>
      <w:sz w:val="28"/>
      <w:szCs w:val="28"/>
      <w:lang w:eastAsia="ru-RU"/>
    </w:rPr>
  </w:style>
  <w:style w:type="character" w:customStyle="1" w:styleId="210a">
    <w:name w:val="Заголовок 2 Знак10"/>
    <w:uiPriority w:val="1"/>
    <w:rsid w:val="00266249"/>
    <w:rPr>
      <w:rFonts w:ascii="Times New Roman" w:eastAsia="Times New Roman" w:hAnsi="Times New Roman" w:cs="Times New Roman" w:hint="default"/>
      <w:b/>
      <w:bCs/>
      <w:sz w:val="24"/>
      <w:szCs w:val="24"/>
      <w:lang w:eastAsia="ru-RU"/>
    </w:rPr>
  </w:style>
  <w:style w:type="character" w:customStyle="1" w:styleId="14b">
    <w:name w:val="Заголовок 1 Знак4"/>
    <w:uiPriority w:val="1"/>
    <w:rsid w:val="00266249"/>
    <w:rPr>
      <w:rFonts w:ascii="Times New Roman" w:eastAsia="Times New Roman" w:hAnsi="Times New Roman" w:cs="Times New Roman" w:hint="default"/>
      <w:b/>
      <w:bCs/>
      <w:sz w:val="28"/>
      <w:szCs w:val="28"/>
      <w:lang w:eastAsia="ru-RU"/>
    </w:rPr>
  </w:style>
  <w:style w:type="character" w:customStyle="1" w:styleId="29a">
    <w:name w:val="Заголовок 2 Знак9"/>
    <w:uiPriority w:val="1"/>
    <w:rsid w:val="00266249"/>
    <w:rPr>
      <w:rFonts w:ascii="Times New Roman" w:eastAsia="Times New Roman" w:hAnsi="Times New Roman" w:cs="Times New Roman" w:hint="default"/>
      <w:b/>
      <w:bCs/>
      <w:sz w:val="24"/>
      <w:szCs w:val="24"/>
      <w:lang w:eastAsia="ru-RU"/>
    </w:rPr>
  </w:style>
  <w:style w:type="character" w:customStyle="1" w:styleId="234">
    <w:name w:val="Заголовок 2 Знак34"/>
    <w:aliases w:val="H2 Знак6,h2 Знак6,Знак2 Знак Знак6,Знак2 Знак6,Знак2 Знак Знак Знак Знак6,Знак2 Знак1 Знак6,ГЛАВА Знак6,Заголовок 2 Знак Знак Знак6"/>
    <w:uiPriority w:val="1"/>
    <w:rsid w:val="00266249"/>
    <w:rPr>
      <w:rFonts w:ascii="Times New Roman" w:eastAsia="Times New Roman" w:hAnsi="Times New Roman" w:cs="Times New Roman" w:hint="default"/>
      <w:b/>
      <w:bCs/>
      <w:sz w:val="24"/>
      <w:szCs w:val="24"/>
      <w:lang w:eastAsia="ru-RU"/>
    </w:rPr>
  </w:style>
  <w:style w:type="character" w:customStyle="1" w:styleId="13b">
    <w:name w:val="Заголовок 1 Знак3"/>
    <w:uiPriority w:val="1"/>
    <w:rsid w:val="00266249"/>
    <w:rPr>
      <w:rFonts w:ascii="Times New Roman" w:eastAsia="Times New Roman" w:hAnsi="Times New Roman" w:cs="Times New Roman" w:hint="default"/>
      <w:b/>
      <w:bCs/>
      <w:sz w:val="28"/>
      <w:szCs w:val="28"/>
      <w:lang w:eastAsia="ru-RU"/>
    </w:rPr>
  </w:style>
  <w:style w:type="character" w:customStyle="1" w:styleId="28a">
    <w:name w:val="Заголовок 2 Знак8"/>
    <w:aliases w:val="H2 Знак11,h2 Знак11,Знак2 Знак Знак11,Знак2 Знак21,Знак2 Знак Знак Знак Знак11,Знак2 Знак1 Знак11,ГЛАВА Знак11,Заголовок 2 Знак Знак Знак11"/>
    <w:uiPriority w:val="1"/>
    <w:rsid w:val="00266249"/>
    <w:rPr>
      <w:rFonts w:ascii="Times New Roman" w:eastAsia="Times New Roman" w:hAnsi="Times New Roman" w:cs="Times New Roman" w:hint="default"/>
      <w:b/>
      <w:bCs/>
      <w:sz w:val="24"/>
      <w:szCs w:val="24"/>
      <w:lang w:eastAsia="ru-RU"/>
    </w:rPr>
  </w:style>
  <w:style w:type="character" w:customStyle="1" w:styleId="233">
    <w:name w:val="Заголовок 2 Знак33"/>
    <w:aliases w:val="H2 Знак5,h2 Знак5,Знак2 Знак Знак5,Знак2 Знак5,Знак2 Знак Знак Знак Знак5,Знак2 Знак1 Знак5,ГЛАВА Знак5,Заголовок 2 Знак Знак Знак5"/>
    <w:uiPriority w:val="1"/>
    <w:rsid w:val="00266249"/>
    <w:rPr>
      <w:rFonts w:ascii="Times New Roman" w:eastAsia="Times New Roman" w:hAnsi="Times New Roman" w:cs="Times New Roman" w:hint="default"/>
      <w:b/>
      <w:bCs/>
      <w:sz w:val="24"/>
      <w:szCs w:val="24"/>
      <w:lang w:eastAsia="ru-RU"/>
    </w:rPr>
  </w:style>
  <w:style w:type="character" w:customStyle="1" w:styleId="12b">
    <w:name w:val="Заголовок 1 Знак2"/>
    <w:uiPriority w:val="1"/>
    <w:rsid w:val="00266249"/>
    <w:rPr>
      <w:rFonts w:ascii="Times New Roman" w:eastAsia="Times New Roman" w:hAnsi="Times New Roman" w:cs="Times New Roman" w:hint="default"/>
      <w:b/>
      <w:bCs/>
      <w:sz w:val="28"/>
      <w:szCs w:val="28"/>
      <w:lang w:eastAsia="ru-RU"/>
    </w:rPr>
  </w:style>
  <w:style w:type="character" w:customStyle="1" w:styleId="27a">
    <w:name w:val="Заголовок 2 Знак7"/>
    <w:uiPriority w:val="1"/>
    <w:rsid w:val="00266249"/>
    <w:rPr>
      <w:rFonts w:ascii="Times New Roman" w:eastAsia="Times New Roman" w:hAnsi="Times New Roman" w:cs="Times New Roman" w:hint="default"/>
      <w:b/>
      <w:bCs/>
      <w:sz w:val="24"/>
      <w:szCs w:val="24"/>
      <w:lang w:eastAsia="ru-RU"/>
    </w:rPr>
  </w:style>
  <w:style w:type="character" w:customStyle="1" w:styleId="232">
    <w:name w:val="Заголовок 2 Знак32"/>
    <w:aliases w:val="H2 Знак4,h2 Знак4,Знак2 Знак Знак4,Знак2 Знак4,Знак2 Знак Знак Знак Знак4,Знак2 Знак1 Знак4,ГЛАВА Знак4,Заголовок 2 Знак Знак Знак4"/>
    <w:uiPriority w:val="1"/>
    <w:rsid w:val="00266249"/>
    <w:rPr>
      <w:rFonts w:ascii="Times New Roman" w:eastAsia="Times New Roman" w:hAnsi="Times New Roman" w:cs="Times New Roman" w:hint="default"/>
      <w:b/>
      <w:bCs/>
      <w:sz w:val="24"/>
      <w:szCs w:val="24"/>
      <w:lang w:eastAsia="ru-RU"/>
    </w:rPr>
  </w:style>
  <w:style w:type="character" w:customStyle="1" w:styleId="4">
    <w:name w:val="Основной текст Знак4"/>
    <w:uiPriority w:val="99"/>
    <w:semiHidden/>
    <w:rsid w:val="00266249"/>
    <w:rPr>
      <w:rFonts w:ascii="Times New Roman" w:hAnsi="Times New Roman" w:cs="Times New Roman" w:hint="default"/>
      <w:sz w:val="24"/>
    </w:rPr>
  </w:style>
  <w:style w:type="character" w:customStyle="1" w:styleId="242">
    <w:name w:val="Заголовок 2 Знак42"/>
    <w:aliases w:val="H2 Знак22,h2 Знак22,Знак2 Знак Знак22,Знак2 Знак32,Знак2 Знак Знак Знак Знак22,Знак2 Знак1 Знак22,ГЛАВА Знак22,Заголовок 2 Знак Знак Знак22"/>
    <w:uiPriority w:val="1"/>
    <w:rsid w:val="00266249"/>
    <w:rPr>
      <w:rFonts w:ascii="Times New Roman" w:eastAsia="Times New Roman" w:hAnsi="Times New Roman" w:cs="Times New Roman" w:hint="default"/>
      <w:b/>
      <w:bCs/>
      <w:sz w:val="24"/>
      <w:szCs w:val="24"/>
      <w:lang w:eastAsia="ru-RU"/>
    </w:rPr>
  </w:style>
  <w:style w:type="character" w:customStyle="1" w:styleId="11">
    <w:name w:val="Заголовок 1 Знак1"/>
    <w:link w:val="1"/>
    <w:uiPriority w:val="1"/>
    <w:locked/>
    <w:rsid w:val="00266249"/>
    <w:rPr>
      <w:rFonts w:ascii="Times New Roman" w:eastAsia="Times New Roman" w:hAnsi="Times New Roman" w:cs="Times New Roman"/>
      <w:b/>
      <w:bCs/>
      <w:sz w:val="28"/>
      <w:szCs w:val="28"/>
      <w:lang w:eastAsia="ru-RU"/>
    </w:rPr>
  </w:style>
  <w:style w:type="character" w:customStyle="1" w:styleId="26a">
    <w:name w:val="Заголовок 2 Знак6"/>
    <w:uiPriority w:val="9"/>
    <w:rsid w:val="00266249"/>
    <w:rPr>
      <w:rFonts w:ascii="Times New Roman" w:eastAsia="Times New Roman" w:hAnsi="Times New Roman" w:cs="Times New Roman" w:hint="default"/>
      <w:b/>
      <w:bCs/>
      <w:sz w:val="24"/>
      <w:szCs w:val="24"/>
      <w:lang w:eastAsia="ru-RU"/>
    </w:rPr>
  </w:style>
  <w:style w:type="character" w:customStyle="1" w:styleId="3c">
    <w:name w:val="Основной текст Знак3"/>
    <w:aliases w:val="Оглавление 1 Знак Знак"/>
    <w:link w:val="afb"/>
    <w:uiPriority w:val="1"/>
    <w:rsid w:val="00266249"/>
    <w:rPr>
      <w:sz w:val="24"/>
    </w:rPr>
  </w:style>
  <w:style w:type="character" w:customStyle="1" w:styleId="11a">
    <w:name w:val="Основной текст Знак11"/>
    <w:uiPriority w:val="1"/>
    <w:rsid w:val="00266249"/>
    <w:rPr>
      <w:rFonts w:ascii="Times New Roman" w:eastAsia="Times New Roman" w:hAnsi="Times New Roman" w:cs="Times New Roman" w:hint="default"/>
      <w:sz w:val="24"/>
      <w:szCs w:val="24"/>
      <w:lang w:val="en-US"/>
    </w:rPr>
  </w:style>
  <w:style w:type="character" w:customStyle="1" w:styleId="231a">
    <w:name w:val="Заголовок 2 Знак31"/>
    <w:aliases w:val="H2 Знак3,h2 Знак3,Знак2 Знак Знак3,Знак2 Знак1,Знак2 Знак Знак Знак Знак3,Знак2 Знак1 Знак3,ГЛАВА Знак3,Заголовок 2 Знак Знак Знак3"/>
    <w:uiPriority w:val="1"/>
    <w:rsid w:val="00266249"/>
    <w:rPr>
      <w:rFonts w:ascii="Times New Roman" w:eastAsia="Times New Roman" w:hAnsi="Times New Roman" w:cs="Times New Roman" w:hint="default"/>
      <w:b/>
      <w:bCs/>
      <w:sz w:val="24"/>
      <w:szCs w:val="24"/>
      <w:lang w:eastAsia="ru-RU"/>
    </w:rPr>
  </w:style>
  <w:style w:type="character" w:customStyle="1" w:styleId="241">
    <w:name w:val="Заголовок 2 Знак41"/>
    <w:aliases w:val="H2 Знак21,h2 Знак21,Знак2 Знак Знак21,Знак2 Знак31,Знак2 Знак Знак Знак Знак21,Знак2 Знак1 Знак21,ГЛАВА Знак21,Заголовок 2 Знак Знак Знак21"/>
    <w:uiPriority w:val="1"/>
    <w:rsid w:val="00266249"/>
    <w:rPr>
      <w:rFonts w:ascii="Times New Roman" w:eastAsia="Times New Roman" w:hAnsi="Times New Roman" w:cs="Times New Roman" w:hint="default"/>
      <w:b/>
      <w:bCs/>
      <w:sz w:val="24"/>
      <w:szCs w:val="24"/>
      <w:lang w:eastAsia="ru-RU"/>
    </w:rPr>
  </w:style>
  <w:style w:type="character" w:customStyle="1" w:styleId="ed">
    <w:name w:val="ed"/>
    <w:rsid w:val="00266249"/>
  </w:style>
  <w:style w:type="character" w:customStyle="1" w:styleId="UnresolvedMention">
    <w:name w:val="Unresolved Mention"/>
    <w:uiPriority w:val="99"/>
    <w:semiHidden/>
    <w:rsid w:val="00266249"/>
    <w:rPr>
      <w:color w:val="605E5C"/>
      <w:shd w:val="clear" w:color="auto" w:fill="E1DFDD"/>
    </w:rPr>
  </w:style>
  <w:style w:type="table" w:customStyle="1" w:styleId="TableNormal">
    <w:name w:val="Table Normal"/>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1b">
    <w:name w:val="Сетка таблицы11"/>
    <w:basedOn w:val="a1"/>
    <w:uiPriority w:val="39"/>
    <w:rsid w:val="00266249"/>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styleId="afc">
    <w:name w:val="Normal (Web)"/>
    <w:aliases w:val="Абзац списка Знак2,Обычный (веб) Знак Знак"/>
    <w:basedOn w:val="1"/>
    <w:next w:val="a"/>
    <w:autoRedefine/>
    <w:uiPriority w:val="39"/>
    <w:unhideWhenUsed/>
    <w:qFormat/>
    <w:rsid w:val="00266249"/>
    <w:pPr>
      <w:keepNext/>
      <w:keepLines/>
      <w:widowControl/>
      <w:autoSpaceDE/>
      <w:autoSpaceDN/>
      <w:adjustRightInd/>
      <w:spacing w:before="240" w:line="256" w:lineRule="auto"/>
      <w:ind w:left="0"/>
      <w:jc w:val="both"/>
      <w:outlineLvl w:val="9"/>
    </w:pPr>
    <w:rPr>
      <w:b w:val="0"/>
      <w:bCs w:val="0"/>
      <w:color w:val="000000"/>
    </w:rPr>
  </w:style>
  <w:style w:type="character" w:customStyle="1" w:styleId="afd">
    <w:name w:val="Текст сноски Знак"/>
    <w:link w:val="afe"/>
    <w:locked/>
    <w:rsid w:val="00266249"/>
  </w:style>
  <w:style w:type="paragraph" w:styleId="afb">
    <w:name w:val="Body Text"/>
    <w:aliases w:val="Оглавление 1 Знак"/>
    <w:basedOn w:val="a"/>
    <w:link w:val="3c"/>
    <w:uiPriority w:val="1"/>
    <w:unhideWhenUsed/>
    <w:qFormat/>
    <w:rsid w:val="00266249"/>
    <w:pPr>
      <w:widowControl w:val="0"/>
      <w:autoSpaceDE w:val="0"/>
      <w:autoSpaceDN w:val="0"/>
      <w:adjustRightInd w:val="0"/>
      <w:spacing w:after="0" w:line="240" w:lineRule="auto"/>
      <w:ind w:left="116"/>
    </w:pPr>
    <w:rPr>
      <w:sz w:val="24"/>
    </w:rPr>
  </w:style>
  <w:style w:type="character" w:customStyle="1" w:styleId="47">
    <w:name w:val="Основной текст Знак47"/>
    <w:basedOn w:val="a0"/>
    <w:rsid w:val="00266249"/>
  </w:style>
  <w:style w:type="character" w:customStyle="1" w:styleId="5">
    <w:name w:val="Абзац списка Знак5"/>
    <w:aliases w:val="Обычный (веб) Знак Знак1,Абзац списка Знак1 Знак Знак,Обычный (веб) Знак Знак Знак Знак,Абзац списка Знак1 Знак Знак Знак Знак,Обычный (веб) Знак Знак Знак Знак Знак Знак,Абзац списка Знак1 Знак Знак Знак Знак Знак Знак"/>
    <w:link w:val="af1"/>
    <w:uiPriority w:val="1"/>
    <w:locked/>
    <w:rsid w:val="00266249"/>
    <w:rPr>
      <w:rFonts w:ascii="Times New Roman" w:eastAsia="Calibri" w:hAnsi="Times New Roman" w:cs="Times New Roman"/>
      <w:sz w:val="24"/>
    </w:rPr>
  </w:style>
  <w:style w:type="paragraph" w:customStyle="1" w:styleId="Default">
    <w:name w:val="Default"/>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formattext">
    <w:name w:val="formattext"/>
    <w:basedOn w:val="a"/>
    <w:uiPriority w:val="99"/>
    <w:rsid w:val="0026624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30">
    <w:name w:val="Default30"/>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15">
    <w:name w:val="Table Paragraph15"/>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29">
    <w:name w:val="Default29"/>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14">
    <w:name w:val="Table Paragraph14"/>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28">
    <w:name w:val="Default28"/>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7">
    <w:name w:val="Default27"/>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6">
    <w:name w:val="Default26"/>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5">
    <w:name w:val="Default25"/>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4">
    <w:name w:val="Default24"/>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3">
    <w:name w:val="Default23"/>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2">
    <w:name w:val="Default22"/>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1">
    <w:name w:val="Default21"/>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0">
    <w:name w:val="Default20"/>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9">
    <w:name w:val="Default19"/>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8">
    <w:name w:val="Default18"/>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7">
    <w:name w:val="Default17"/>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6">
    <w:name w:val="Default16"/>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5">
    <w:name w:val="Default15"/>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4">
    <w:name w:val="Default14"/>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3">
    <w:name w:val="Default13"/>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2">
    <w:name w:val="Default12"/>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13">
    <w:name w:val="Table Paragraph13"/>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TableParagraph12">
    <w:name w:val="Table Paragraph12"/>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128">
    <w:name w:val="Заголовок 212"/>
    <w:basedOn w:val="a"/>
    <w:uiPriority w:val="1"/>
    <w:qFormat/>
    <w:rsid w:val="00266249"/>
    <w:pPr>
      <w:widowControl w:val="0"/>
      <w:spacing w:after="0" w:line="240" w:lineRule="auto"/>
      <w:ind w:left="692" w:hanging="8"/>
      <w:outlineLvl w:val="2"/>
    </w:pPr>
    <w:rPr>
      <w:rFonts w:ascii="Times New Roman" w:eastAsia="Times New Roman" w:hAnsi="Times New Roman" w:cs="Times New Roman"/>
      <w:b/>
      <w:bCs/>
      <w:sz w:val="28"/>
      <w:szCs w:val="28"/>
      <w:lang w:val="en-US"/>
    </w:rPr>
  </w:style>
  <w:style w:type="paragraph" w:customStyle="1" w:styleId="1122">
    <w:name w:val="Оглавление 112"/>
    <w:basedOn w:val="a"/>
    <w:uiPriority w:val="1"/>
    <w:qFormat/>
    <w:rsid w:val="00266249"/>
    <w:pPr>
      <w:spacing w:before="96" w:after="0" w:line="240" w:lineRule="auto"/>
      <w:ind w:left="116" w:hanging="12"/>
    </w:pPr>
    <w:rPr>
      <w:rFonts w:ascii="Times New Roman" w:eastAsia="Times New Roman" w:hAnsi="Times New Roman" w:cs="Times New Roman"/>
      <w:sz w:val="24"/>
      <w:szCs w:val="24"/>
      <w:lang w:eastAsia="ru-RU"/>
    </w:rPr>
  </w:style>
  <w:style w:type="paragraph" w:customStyle="1" w:styleId="2129">
    <w:name w:val="Оглавление 212"/>
    <w:basedOn w:val="a"/>
    <w:uiPriority w:val="1"/>
    <w:qFormat/>
    <w:rsid w:val="00266249"/>
    <w:pPr>
      <w:spacing w:before="102" w:after="0" w:line="240" w:lineRule="auto"/>
      <w:ind w:left="356" w:hanging="8"/>
    </w:pPr>
    <w:rPr>
      <w:rFonts w:ascii="Times New Roman" w:eastAsia="Times New Roman" w:hAnsi="Times New Roman" w:cs="Times New Roman"/>
      <w:sz w:val="24"/>
      <w:szCs w:val="24"/>
      <w:lang w:eastAsia="ru-RU"/>
    </w:rPr>
  </w:style>
  <w:style w:type="paragraph" w:customStyle="1" w:styleId="3120">
    <w:name w:val="Оглавление 312"/>
    <w:basedOn w:val="a"/>
    <w:uiPriority w:val="1"/>
    <w:qFormat/>
    <w:rsid w:val="00266249"/>
    <w:pPr>
      <w:spacing w:before="112" w:after="0" w:line="240" w:lineRule="auto"/>
      <w:ind w:left="596" w:hanging="540"/>
    </w:pPr>
    <w:rPr>
      <w:rFonts w:ascii="Times New Roman" w:eastAsia="Times New Roman" w:hAnsi="Times New Roman" w:cs="Times New Roman"/>
      <w:sz w:val="24"/>
      <w:szCs w:val="24"/>
      <w:lang w:eastAsia="ru-RU"/>
    </w:rPr>
  </w:style>
  <w:style w:type="paragraph" w:customStyle="1" w:styleId="1123">
    <w:name w:val="Заголовок 112"/>
    <w:basedOn w:val="a"/>
    <w:uiPriority w:val="1"/>
    <w:qFormat/>
    <w:rsid w:val="00266249"/>
    <w:pPr>
      <w:spacing w:before="58" w:after="0" w:line="240" w:lineRule="auto"/>
      <w:ind w:left="128" w:hanging="12"/>
      <w:outlineLvl w:val="1"/>
    </w:pPr>
    <w:rPr>
      <w:rFonts w:ascii="Times New Roman" w:eastAsia="Times New Roman" w:hAnsi="Times New Roman" w:cs="Times New Roman"/>
      <w:b/>
      <w:bCs/>
      <w:sz w:val="32"/>
      <w:szCs w:val="32"/>
      <w:lang w:eastAsia="ru-RU"/>
    </w:rPr>
  </w:style>
  <w:style w:type="paragraph" w:customStyle="1" w:styleId="3121">
    <w:name w:val="Заголовок 312"/>
    <w:basedOn w:val="a"/>
    <w:uiPriority w:val="1"/>
    <w:qFormat/>
    <w:rsid w:val="00266249"/>
    <w:pPr>
      <w:spacing w:after="0" w:line="240" w:lineRule="auto"/>
      <w:ind w:left="824"/>
      <w:outlineLvl w:val="3"/>
    </w:pPr>
    <w:rPr>
      <w:rFonts w:ascii="Times New Roman" w:eastAsia="Times New Roman" w:hAnsi="Times New Roman" w:cs="Times New Roman"/>
      <w:b/>
      <w:bCs/>
      <w:sz w:val="24"/>
      <w:szCs w:val="24"/>
      <w:lang w:eastAsia="ru-RU"/>
    </w:rPr>
  </w:style>
  <w:style w:type="paragraph" w:customStyle="1" w:styleId="xl652">
    <w:name w:val="xl65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62">
    <w:name w:val="xl66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2">
    <w:name w:val="xl672"/>
    <w:basedOn w:val="a"/>
    <w:uiPriority w:val="99"/>
    <w:rsid w:val="00266249"/>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300" w:firstLine="300"/>
    </w:pPr>
    <w:rPr>
      <w:rFonts w:ascii="Times New Roman" w:eastAsia="Times New Roman" w:hAnsi="Times New Roman" w:cs="Times New Roman"/>
      <w:sz w:val="24"/>
      <w:szCs w:val="24"/>
      <w:lang w:eastAsia="ru-RU"/>
    </w:rPr>
  </w:style>
  <w:style w:type="paragraph" w:customStyle="1" w:styleId="xl682">
    <w:name w:val="xl682"/>
    <w:basedOn w:val="a"/>
    <w:uiPriority w:val="99"/>
    <w:rsid w:val="00266249"/>
    <w:pPr>
      <w:pBdr>
        <w:top w:val="single" w:sz="4" w:space="0" w:color="auto"/>
        <w:left w:val="single" w:sz="4" w:space="21" w:color="auto"/>
        <w:bottom w:val="single" w:sz="4" w:space="0" w:color="auto"/>
        <w:right w:val="single" w:sz="4" w:space="0" w:color="auto"/>
      </w:pBdr>
      <w:spacing w:before="100" w:beforeAutospacing="1" w:after="100" w:afterAutospacing="1" w:line="240" w:lineRule="auto"/>
      <w:ind w:firstLineChars="200" w:firstLine="200"/>
    </w:pPr>
    <w:rPr>
      <w:rFonts w:ascii="Times New Roman" w:eastAsia="Times New Roman" w:hAnsi="Times New Roman" w:cs="Times New Roman"/>
      <w:sz w:val="24"/>
      <w:szCs w:val="24"/>
      <w:lang w:eastAsia="ru-RU"/>
    </w:rPr>
  </w:style>
  <w:style w:type="paragraph" w:customStyle="1" w:styleId="xl692">
    <w:name w:val="xl69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2">
    <w:name w:val="xl702"/>
    <w:basedOn w:val="a"/>
    <w:uiPriority w:val="99"/>
    <w:rsid w:val="00266249"/>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712">
    <w:name w:val="xl71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3"/>
      <w:szCs w:val="13"/>
      <w:lang w:eastAsia="ru-RU"/>
    </w:rPr>
  </w:style>
  <w:style w:type="paragraph" w:customStyle="1" w:styleId="xl722">
    <w:name w:val="xl722"/>
    <w:basedOn w:val="a"/>
    <w:uiPriority w:val="99"/>
    <w:rsid w:val="00266249"/>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2">
    <w:name w:val="xl73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42">
    <w:name w:val="xl74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52">
    <w:name w:val="xl75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62">
    <w:name w:val="xl76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2">
    <w:name w:val="xl77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82">
    <w:name w:val="xl78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TableParagraph11">
    <w:name w:val="Table Paragraph11"/>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11">
    <w:name w:val="Default11"/>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0">
    <w:name w:val="Default10"/>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10">
    <w:name w:val="Table Paragraph10"/>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9">
    <w:name w:val="Default9"/>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9">
    <w:name w:val="Table Paragraph9"/>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8">
    <w:name w:val="Default8"/>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8">
    <w:name w:val="Table Paragraph8"/>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7">
    <w:name w:val="Default7"/>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7">
    <w:name w:val="Table Paragraph7"/>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6">
    <w:name w:val="Default6"/>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6">
    <w:name w:val="Table Paragraph6"/>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5">
    <w:name w:val="Default5"/>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5">
    <w:name w:val="Table Paragraph5"/>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4">
    <w:name w:val="Default4"/>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4">
    <w:name w:val="Table Paragraph4"/>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3">
    <w:name w:val="Default3"/>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3">
    <w:name w:val="Table Paragraph3"/>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2">
    <w:name w:val="Default2"/>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2">
    <w:name w:val="Table Paragraph2"/>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1">
    <w:name w:val="Default1"/>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410">
    <w:name w:val="Заголовок 41"/>
    <w:basedOn w:val="a"/>
    <w:uiPriority w:val="1"/>
    <w:qFormat/>
    <w:rsid w:val="00266249"/>
    <w:pPr>
      <w:widowControl w:val="0"/>
      <w:spacing w:after="0" w:line="240" w:lineRule="auto"/>
      <w:ind w:left="1230" w:hanging="548"/>
      <w:outlineLvl w:val="4"/>
    </w:pPr>
    <w:rPr>
      <w:rFonts w:ascii="Times New Roman" w:eastAsia="Times New Roman" w:hAnsi="Times New Roman" w:cs="Times New Roman"/>
      <w:b/>
      <w:bCs/>
      <w:sz w:val="24"/>
      <w:szCs w:val="24"/>
      <w:lang w:val="en-US"/>
    </w:rPr>
  </w:style>
  <w:style w:type="paragraph" w:customStyle="1" w:styleId="411">
    <w:name w:val="Оглавление 41"/>
    <w:basedOn w:val="a"/>
    <w:uiPriority w:val="1"/>
    <w:qFormat/>
    <w:rsid w:val="00266249"/>
    <w:pPr>
      <w:widowControl w:val="0"/>
      <w:spacing w:before="102" w:after="0" w:line="240" w:lineRule="auto"/>
      <w:ind w:left="116" w:firstLine="288"/>
    </w:pPr>
    <w:rPr>
      <w:rFonts w:ascii="Times New Roman" w:eastAsia="Times New Roman" w:hAnsi="Times New Roman" w:cs="Times New Roman"/>
      <w:sz w:val="24"/>
      <w:szCs w:val="24"/>
      <w:lang w:val="en-US"/>
    </w:rPr>
  </w:style>
  <w:style w:type="paragraph" w:customStyle="1" w:styleId="51">
    <w:name w:val="Оглавление 51"/>
    <w:basedOn w:val="a"/>
    <w:uiPriority w:val="1"/>
    <w:qFormat/>
    <w:rsid w:val="00266249"/>
    <w:pPr>
      <w:widowControl w:val="0"/>
      <w:spacing w:before="137" w:after="0" w:line="240" w:lineRule="auto"/>
      <w:ind w:left="356" w:firstLine="182"/>
    </w:pPr>
    <w:rPr>
      <w:rFonts w:ascii="Times New Roman" w:eastAsia="Times New Roman" w:hAnsi="Times New Roman" w:cs="Times New Roman"/>
      <w:sz w:val="24"/>
      <w:szCs w:val="24"/>
      <w:lang w:val="en-US"/>
    </w:rPr>
  </w:style>
  <w:style w:type="paragraph" w:customStyle="1" w:styleId="pboth">
    <w:name w:val="pboth"/>
    <w:basedOn w:val="a"/>
    <w:uiPriority w:val="99"/>
    <w:rsid w:val="0026624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
    <w:name w:val="Таблица название"/>
    <w:basedOn w:val="a"/>
    <w:next w:val="a"/>
    <w:uiPriority w:val="1"/>
    <w:qFormat/>
    <w:rsid w:val="00266249"/>
    <w:pPr>
      <w:keepNext/>
      <w:keepLines/>
      <w:autoSpaceDE w:val="0"/>
      <w:autoSpaceDN w:val="0"/>
      <w:spacing w:before="120" w:after="120" w:line="240" w:lineRule="auto"/>
      <w:contextualSpacing/>
      <w:jc w:val="both"/>
    </w:pPr>
    <w:rPr>
      <w:rFonts w:ascii="Times New Roman" w:eastAsia="Times New Roman" w:hAnsi="Times New Roman" w:cs="Times New Roman"/>
      <w:iCs/>
      <w:sz w:val="26"/>
      <w:szCs w:val="24"/>
      <w:lang w:eastAsia="ru-RU" w:bidi="ru-RU"/>
    </w:rPr>
  </w:style>
  <w:style w:type="paragraph" w:styleId="aff0">
    <w:name w:val="caption"/>
    <w:basedOn w:val="a"/>
    <w:next w:val="a"/>
    <w:uiPriority w:val="35"/>
    <w:semiHidden/>
    <w:unhideWhenUsed/>
    <w:qFormat/>
    <w:rsid w:val="00266249"/>
    <w:pPr>
      <w:spacing w:line="240" w:lineRule="auto"/>
    </w:pPr>
    <w:rPr>
      <w:rFonts w:ascii="Times New Roman" w:eastAsia="Calibri" w:hAnsi="Times New Roman" w:cs="Times New Roman"/>
      <w:b/>
      <w:bCs/>
      <w:color w:val="5B9BD5"/>
      <w:sz w:val="18"/>
      <w:szCs w:val="18"/>
    </w:rPr>
  </w:style>
  <w:style w:type="paragraph" w:customStyle="1" w:styleId="aff1">
    <w:name w:val="!таблица"/>
    <w:basedOn w:val="aff0"/>
    <w:next w:val="a"/>
    <w:uiPriority w:val="1"/>
    <w:qFormat/>
    <w:rsid w:val="00266249"/>
    <w:pPr>
      <w:keepNext/>
      <w:keepLines/>
      <w:autoSpaceDE w:val="0"/>
      <w:autoSpaceDN w:val="0"/>
      <w:spacing w:before="60"/>
      <w:jc w:val="both"/>
    </w:pPr>
    <w:rPr>
      <w:rFonts w:eastAsia="Times New Roman"/>
      <w:bCs w:val="0"/>
      <w:iCs/>
      <w:color w:val="auto"/>
      <w:sz w:val="26"/>
      <w:szCs w:val="24"/>
      <w:lang w:eastAsia="ru-RU" w:bidi="ru-RU"/>
    </w:rPr>
  </w:style>
  <w:style w:type="character" w:customStyle="1" w:styleId="aff2">
    <w:name w:val="_Обычный Знак"/>
    <w:link w:val="aff3"/>
    <w:locked/>
    <w:rsid w:val="00266249"/>
    <w:rPr>
      <w:iCs/>
      <w:sz w:val="26"/>
      <w:szCs w:val="26"/>
    </w:rPr>
  </w:style>
  <w:style w:type="paragraph" w:customStyle="1" w:styleId="aff3">
    <w:name w:val="_Обычный"/>
    <w:basedOn w:val="a"/>
    <w:link w:val="aff2"/>
    <w:qFormat/>
    <w:rsid w:val="00266249"/>
    <w:pPr>
      <w:spacing w:after="0" w:line="360" w:lineRule="auto"/>
      <w:ind w:firstLine="709"/>
      <w:jc w:val="both"/>
    </w:pPr>
    <w:rPr>
      <w:iCs/>
      <w:sz w:val="26"/>
      <w:szCs w:val="26"/>
    </w:rPr>
  </w:style>
  <w:style w:type="paragraph" w:customStyle="1" w:styleId="xl79">
    <w:name w:val="xl79"/>
    <w:basedOn w:val="a"/>
    <w:uiPriority w:val="99"/>
    <w:rsid w:val="00266249"/>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
    <w:uiPriority w:val="99"/>
    <w:rsid w:val="00266249"/>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81">
    <w:name w:val="xl81"/>
    <w:basedOn w:val="a"/>
    <w:uiPriority w:val="99"/>
    <w:rsid w:val="00266249"/>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
    <w:uiPriority w:val="99"/>
    <w:rsid w:val="00266249"/>
    <w:pPr>
      <w:pBdr>
        <w:top w:val="single" w:sz="4" w:space="0" w:color="auto"/>
        <w:left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
    <w:uiPriority w:val="99"/>
    <w:rsid w:val="00266249"/>
    <w:pPr>
      <w:pBdr>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
    <w:uiPriority w:val="99"/>
    <w:rsid w:val="00266249"/>
    <w:pPr>
      <w:pBdr>
        <w:bottom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
    <w:uiPriority w:val="99"/>
    <w:rsid w:val="00266249"/>
    <w:pPr>
      <w:pBdr>
        <w:top w:val="single" w:sz="4" w:space="0" w:color="auto"/>
        <w:left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
    <w:uiPriority w:val="99"/>
    <w:rsid w:val="00266249"/>
    <w:pPr>
      <w:pBdr>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
    <w:name w:val="xl88"/>
    <w:basedOn w:val="a"/>
    <w:uiPriority w:val="99"/>
    <w:rsid w:val="0026624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
    <w:name w:val="xl89"/>
    <w:basedOn w:val="a"/>
    <w:uiPriority w:val="99"/>
    <w:rsid w:val="0026624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0">
    <w:name w:val="xl90"/>
    <w:basedOn w:val="a"/>
    <w:uiPriority w:val="99"/>
    <w:rsid w:val="0026624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1">
    <w:name w:val="xl91"/>
    <w:basedOn w:val="a"/>
    <w:uiPriority w:val="99"/>
    <w:rsid w:val="00266249"/>
    <w:pPr>
      <w:pBdr>
        <w:left w:val="single" w:sz="4" w:space="0" w:color="auto"/>
        <w:bottom w:val="single" w:sz="4" w:space="0" w:color="auto"/>
        <w:right w:val="single" w:sz="4" w:space="0" w:color="auto"/>
      </w:pBdr>
      <w:shd w:val="clear" w:color="auto" w:fill="FCE4D6"/>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2">
    <w:name w:val="xl92"/>
    <w:basedOn w:val="a"/>
    <w:uiPriority w:val="99"/>
    <w:rsid w:val="00266249"/>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
    <w:uiPriority w:val="99"/>
    <w:rsid w:val="0026624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4">
    <w:name w:val="xl94"/>
    <w:basedOn w:val="a"/>
    <w:uiPriority w:val="99"/>
    <w:rsid w:val="0026624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95">
    <w:name w:val="xl95"/>
    <w:basedOn w:val="a"/>
    <w:uiPriority w:val="99"/>
    <w:rsid w:val="00266249"/>
    <w:pPr>
      <w:pBdr>
        <w:top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6">
    <w:name w:val="xl96"/>
    <w:basedOn w:val="a"/>
    <w:uiPriority w:val="99"/>
    <w:rsid w:val="00266249"/>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7">
    <w:name w:val="xl97"/>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98">
    <w:name w:val="xl98"/>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0"/>
      <w:szCs w:val="20"/>
      <w:lang w:eastAsia="ru-RU"/>
    </w:rPr>
  </w:style>
  <w:style w:type="paragraph" w:customStyle="1" w:styleId="xl99">
    <w:name w:val="xl99"/>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color w:val="000000"/>
      <w:sz w:val="24"/>
      <w:szCs w:val="24"/>
      <w:lang w:eastAsia="ru-RU"/>
    </w:rPr>
  </w:style>
  <w:style w:type="paragraph" w:customStyle="1" w:styleId="xl100">
    <w:name w:val="xl100"/>
    <w:basedOn w:val="a"/>
    <w:uiPriority w:val="99"/>
    <w:rsid w:val="00266249"/>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1">
    <w:name w:val="xl101"/>
    <w:basedOn w:val="a"/>
    <w:uiPriority w:val="99"/>
    <w:rsid w:val="00266249"/>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2">
    <w:name w:val="xl102"/>
    <w:basedOn w:val="a"/>
    <w:uiPriority w:val="99"/>
    <w:rsid w:val="00266249"/>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3">
    <w:name w:val="xl103"/>
    <w:basedOn w:val="a"/>
    <w:uiPriority w:val="99"/>
    <w:rsid w:val="00266249"/>
    <w:pPr>
      <w:pBdr>
        <w:top w:val="single" w:sz="4" w:space="0" w:color="auto"/>
        <w:left w:val="single" w:sz="4" w:space="0" w:color="auto"/>
        <w:bottom w:val="single" w:sz="4" w:space="0" w:color="auto"/>
        <w:right w:val="single" w:sz="4" w:space="0" w:color="auto"/>
      </w:pBdr>
      <w:shd w:val="clear" w:color="auto" w:fill="00B0F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4">
    <w:name w:val="xl104"/>
    <w:basedOn w:val="a"/>
    <w:uiPriority w:val="99"/>
    <w:rsid w:val="00266249"/>
    <w:pPr>
      <w:pBdr>
        <w:top w:val="single" w:sz="4" w:space="0" w:color="auto"/>
        <w:left w:val="single" w:sz="4" w:space="0" w:color="auto"/>
        <w:bottom w:val="single" w:sz="4" w:space="0" w:color="auto"/>
        <w:right w:val="single" w:sz="4" w:space="0" w:color="auto"/>
      </w:pBdr>
      <w:shd w:val="clear" w:color="auto" w:fill="00B0F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5">
    <w:name w:val="xl105"/>
    <w:basedOn w:val="a"/>
    <w:uiPriority w:val="99"/>
    <w:rsid w:val="00266249"/>
    <w:pPr>
      <w:pBdr>
        <w:left w:val="single" w:sz="4" w:space="0" w:color="auto"/>
        <w:bottom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6">
    <w:name w:val="xl106"/>
    <w:basedOn w:val="a"/>
    <w:uiPriority w:val="99"/>
    <w:rsid w:val="00266249"/>
    <w:pPr>
      <w:pBdr>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styleId="aff4">
    <w:name w:val="footnote reference"/>
    <w:unhideWhenUsed/>
    <w:rsid w:val="00266249"/>
    <w:rPr>
      <w:vertAlign w:val="superscript"/>
    </w:rPr>
  </w:style>
  <w:style w:type="character" w:styleId="aff5">
    <w:name w:val="Placeholder Text"/>
    <w:uiPriority w:val="99"/>
    <w:semiHidden/>
    <w:rsid w:val="00266249"/>
    <w:rPr>
      <w:color w:val="808080"/>
    </w:rPr>
  </w:style>
  <w:style w:type="character" w:customStyle="1" w:styleId="1b">
    <w:name w:val="Абзац списка Знак1"/>
    <w:uiPriority w:val="34"/>
    <w:rsid w:val="00266249"/>
    <w:rPr>
      <w:rFonts w:ascii="Times New Roman" w:eastAsia="Times New Roman" w:hAnsi="Times New Roman" w:cs="Times New Roman" w:hint="default"/>
      <w:sz w:val="24"/>
      <w:szCs w:val="24"/>
      <w:lang w:eastAsia="ru-RU"/>
    </w:rPr>
  </w:style>
  <w:style w:type="character" w:customStyle="1" w:styleId="2328">
    <w:name w:val="Заголовок 2 Знак328"/>
    <w:aliases w:val="H2 Знак47,h2 Знак47,Знак2 Знак Знак47,Знак2 Знак48,Знак2 Знак Знак Знак Знак47,Знак2 Знак1 Знак47,ГЛАВА Знак47,Заголовок 2 Знак Знак Знак47"/>
    <w:uiPriority w:val="1"/>
    <w:rsid w:val="00266249"/>
    <w:rPr>
      <w:rFonts w:ascii="Times New Roman" w:eastAsia="Times New Roman" w:hAnsi="Times New Roman" w:cs="Times New Roman" w:hint="default"/>
      <w:b/>
      <w:bCs/>
      <w:sz w:val="24"/>
      <w:szCs w:val="24"/>
      <w:lang w:eastAsia="ru-RU"/>
    </w:rPr>
  </w:style>
  <w:style w:type="character" w:customStyle="1" w:styleId="2327">
    <w:name w:val="Заголовок 2 Знак327"/>
    <w:aliases w:val="H2 Знак46,h2 Знак46,Знак2 Знак Знак46,Знак2 Знак47,Знак2 Знак Знак Знак Знак46,Знак2 Знак1 Знак46,ГЛАВА Знак46,Заголовок 2 Знак Знак Знак46"/>
    <w:uiPriority w:val="1"/>
    <w:rsid w:val="00266249"/>
    <w:rPr>
      <w:rFonts w:ascii="Times New Roman" w:eastAsia="Times New Roman" w:hAnsi="Times New Roman" w:cs="Times New Roman" w:hint="default"/>
      <w:b/>
      <w:bCs/>
      <w:sz w:val="24"/>
      <w:szCs w:val="24"/>
      <w:lang w:eastAsia="ru-RU"/>
    </w:rPr>
  </w:style>
  <w:style w:type="character" w:customStyle="1" w:styleId="48">
    <w:name w:val="Абзац списка Знак4"/>
    <w:rsid w:val="00266249"/>
    <w:rPr>
      <w:rFonts w:ascii="Times New Roman" w:eastAsia="Times New Roman" w:hAnsi="Times New Roman" w:cs="Times New Roman" w:hint="default"/>
      <w:sz w:val="24"/>
      <w:szCs w:val="24"/>
      <w:lang w:eastAsia="ru-RU"/>
    </w:rPr>
  </w:style>
  <w:style w:type="character" w:customStyle="1" w:styleId="2410">
    <w:name w:val="Заголовок 2 Знак410"/>
    <w:aliases w:val="H2 Знак210,h2 Знак210,Знак2 Знак Знак210,Знак2 Знак310,Знак2 Знак Знак Знак Знак210,Знак2 Знак1 Знак210,ГЛАВА Знак210,Заголовок 2 Знак Знак Знак210"/>
    <w:uiPriority w:val="1"/>
    <w:rsid w:val="00266249"/>
    <w:rPr>
      <w:rFonts w:ascii="Times New Roman" w:eastAsia="Times New Roman" w:hAnsi="Times New Roman" w:cs="Times New Roman" w:hint="default"/>
      <w:b/>
      <w:bCs/>
      <w:sz w:val="24"/>
      <w:szCs w:val="24"/>
      <w:lang w:eastAsia="ru-RU"/>
    </w:rPr>
  </w:style>
  <w:style w:type="character" w:customStyle="1" w:styleId="320">
    <w:name w:val="Заголовок 3 Знак2"/>
    <w:uiPriority w:val="1"/>
    <w:rsid w:val="00266249"/>
    <w:rPr>
      <w:rFonts w:ascii="Times New Roman" w:eastAsia="Times New Roman" w:hAnsi="Times New Roman" w:cs="Times New Roman" w:hint="default"/>
      <w:b/>
      <w:bCs/>
      <w:sz w:val="24"/>
      <w:szCs w:val="24"/>
      <w:lang w:eastAsia="ru-RU"/>
    </w:rPr>
  </w:style>
  <w:style w:type="character" w:customStyle="1" w:styleId="2f">
    <w:name w:val="Текст примечания Знак2"/>
    <w:uiPriority w:val="99"/>
    <w:rsid w:val="00266249"/>
    <w:rPr>
      <w:rFonts w:ascii="Times New Roman" w:eastAsia="Times New Roman" w:hAnsi="Times New Roman" w:cs="Times New Roman" w:hint="default"/>
      <w:sz w:val="20"/>
      <w:szCs w:val="20"/>
      <w:lang w:eastAsia="ru-RU"/>
    </w:rPr>
  </w:style>
  <w:style w:type="paragraph" w:styleId="afe">
    <w:name w:val="footnote text"/>
    <w:basedOn w:val="a"/>
    <w:link w:val="afd"/>
    <w:unhideWhenUsed/>
    <w:rsid w:val="00266249"/>
    <w:pPr>
      <w:spacing w:after="0" w:line="240" w:lineRule="auto"/>
    </w:pPr>
  </w:style>
  <w:style w:type="character" w:customStyle="1" w:styleId="1c">
    <w:name w:val="Текст сноски Знак1"/>
    <w:basedOn w:val="a0"/>
    <w:rsid w:val="00266249"/>
    <w:rPr>
      <w:sz w:val="20"/>
      <w:szCs w:val="20"/>
    </w:rPr>
  </w:style>
  <w:style w:type="table" w:customStyle="1" w:styleId="TableNormal12">
    <w:name w:val="Table Normal12"/>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1">
    <w:name w:val="Table Normal11"/>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0">
    <w:name w:val="Table Normal10"/>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9">
    <w:name w:val="Table Normal9"/>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2c">
    <w:name w:val="Сетка таблицы12"/>
    <w:basedOn w:val="a1"/>
    <w:uiPriority w:val="39"/>
    <w:rsid w:val="00266249"/>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7">
    <w:name w:val="Table Normal7"/>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6">
    <w:name w:val="Table Normal6"/>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5">
    <w:name w:val="Table Normal5"/>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4">
    <w:name w:val="Table Normal4"/>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3">
    <w:name w:val="Table Normal3"/>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2">
    <w:name w:val="Table Normal2"/>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GridReport13">
    <w:name w:val="Table Grid Report13"/>
    <w:basedOn w:val="a1"/>
    <w:uiPriority w:val="59"/>
    <w:rsid w:val="00266249"/>
    <w:pPr>
      <w:spacing w:after="0" w:line="240" w:lineRule="auto"/>
    </w:pPr>
    <w:rPr>
      <w:rFonts w:ascii="Arial" w:eastAsia="Times New Roman" w:hAnsi="Arial" w:cs="Arial"/>
      <w:sz w:val="20"/>
      <w:szCs w:val="20"/>
    </w:rPr>
    <w:tblPr>
      <w:tblStyleRowBandSize w:val="1"/>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paragraph" w:styleId="1d">
    <w:name w:val="toc 1"/>
    <w:basedOn w:val="a"/>
    <w:next w:val="a"/>
    <w:autoRedefine/>
    <w:uiPriority w:val="39"/>
    <w:unhideWhenUsed/>
    <w:rsid w:val="00266249"/>
    <w:pPr>
      <w:spacing w:after="100" w:line="256" w:lineRule="auto"/>
    </w:pPr>
    <w:rPr>
      <w:rFonts w:ascii="Calibri" w:eastAsia="Calibri" w:hAnsi="Calibri" w:cs="Times New Roman"/>
    </w:rPr>
  </w:style>
  <w:style w:type="paragraph" w:styleId="aff6">
    <w:name w:val="TOC Heading"/>
    <w:basedOn w:val="1"/>
    <w:next w:val="a"/>
    <w:uiPriority w:val="39"/>
    <w:semiHidden/>
    <w:unhideWhenUsed/>
    <w:qFormat/>
    <w:rsid w:val="00266249"/>
    <w:pPr>
      <w:keepNext/>
      <w:keepLines/>
      <w:widowControl/>
      <w:autoSpaceDE/>
      <w:autoSpaceDN/>
      <w:adjustRightInd/>
      <w:spacing w:before="240" w:line="256" w:lineRule="auto"/>
      <w:ind w:left="0"/>
      <w:outlineLvl w:val="9"/>
    </w:pPr>
    <w:rPr>
      <w:rFonts w:ascii="Calibri Light" w:hAnsi="Calibri Light"/>
      <w:b w:val="0"/>
      <w:bCs w:val="0"/>
      <w:color w:val="2E74B5"/>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qFormat="1"/>
    <w:lsdException w:name="caption" w:uiPriority="35" w:qFormat="1"/>
    <w:lsdException w:name="footnote reference" w:uiPriority="0"/>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uiPriority="39"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1"/>
    <w:uiPriority w:val="1"/>
    <w:qFormat/>
    <w:rsid w:val="00266249"/>
    <w:pPr>
      <w:widowControl w:val="0"/>
      <w:autoSpaceDE w:val="0"/>
      <w:autoSpaceDN w:val="0"/>
      <w:adjustRightInd w:val="0"/>
      <w:spacing w:before="64" w:after="0" w:line="240" w:lineRule="auto"/>
      <w:ind w:left="672"/>
      <w:outlineLvl w:val="0"/>
    </w:pPr>
    <w:rPr>
      <w:rFonts w:ascii="Times New Roman" w:eastAsia="Times New Roman" w:hAnsi="Times New Roman" w:cs="Times New Roman"/>
      <w:b/>
      <w:bCs/>
      <w:sz w:val="28"/>
      <w:szCs w:val="28"/>
      <w:lang w:eastAsia="ru-RU"/>
    </w:rPr>
  </w:style>
  <w:style w:type="paragraph" w:styleId="2">
    <w:name w:val="heading 2"/>
    <w:aliases w:val="Оглавление 2 Знак,Заголовок 2 Знак5 Знак,Оглавление 2 Знак Знак Знак,Заголовок 2 Знак5 Знак Знак Знак,Оглавление 2 Знак Знак Знак Знак Знак,Заголовок 2 Знак5 Знак Знак Знак Знак Знак,Оглавление 2 Знак Знак Знак Знак Знак Знак Знак"/>
    <w:basedOn w:val="a"/>
    <w:next w:val="a"/>
    <w:link w:val="20"/>
    <w:uiPriority w:val="1"/>
    <w:semiHidden/>
    <w:unhideWhenUsed/>
    <w:qFormat/>
    <w:rsid w:val="00266249"/>
    <w:pPr>
      <w:widowControl w:val="0"/>
      <w:autoSpaceDE w:val="0"/>
      <w:autoSpaceDN w:val="0"/>
      <w:adjustRightInd w:val="0"/>
      <w:spacing w:before="69" w:after="0" w:line="240" w:lineRule="auto"/>
      <w:ind w:left="692" w:hanging="8"/>
      <w:outlineLvl w:val="1"/>
    </w:pPr>
    <w:rPr>
      <w:rFonts w:ascii="Times New Roman" w:eastAsia="Times New Roman" w:hAnsi="Times New Roman" w:cs="Times New Roman"/>
      <w:b/>
      <w:bCs/>
      <w:sz w:val="24"/>
      <w:szCs w:val="24"/>
      <w:lang w:eastAsia="ru-RU"/>
    </w:rPr>
  </w:style>
  <w:style w:type="paragraph" w:styleId="3">
    <w:name w:val="heading 3"/>
    <w:basedOn w:val="a"/>
    <w:next w:val="a"/>
    <w:link w:val="31"/>
    <w:uiPriority w:val="1"/>
    <w:semiHidden/>
    <w:unhideWhenUsed/>
    <w:qFormat/>
    <w:rsid w:val="00266249"/>
    <w:pPr>
      <w:widowControl w:val="0"/>
      <w:autoSpaceDE w:val="0"/>
      <w:autoSpaceDN w:val="0"/>
      <w:adjustRightInd w:val="0"/>
      <w:spacing w:before="69" w:after="0" w:line="240" w:lineRule="auto"/>
      <w:ind w:left="824"/>
      <w:outlineLvl w:val="2"/>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uiPriority w:val="9"/>
    <w:rsid w:val="0026624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aliases w:val="Оглавление 2 Знак Знак,Заголовок 2 Знак5 Знак Знак,Оглавление 2 Знак Знак Знак Знак,Заголовок 2 Знак5 Знак Знак Знак Знак,Оглавление 2 Знак Знак Знак Знак Знак Знак,Заголовок 2 Знак5 Знак Знак Знак Знак Знак Знак"/>
    <w:basedOn w:val="a0"/>
    <w:link w:val="2"/>
    <w:uiPriority w:val="1"/>
    <w:semiHidden/>
    <w:rsid w:val="00266249"/>
    <w:rPr>
      <w:rFonts w:ascii="Times New Roman" w:eastAsia="Times New Roman" w:hAnsi="Times New Roman" w:cs="Times New Roman"/>
      <w:b/>
      <w:bCs/>
      <w:sz w:val="24"/>
      <w:szCs w:val="24"/>
      <w:lang w:eastAsia="ru-RU"/>
    </w:rPr>
  </w:style>
  <w:style w:type="character" w:customStyle="1" w:styleId="30">
    <w:name w:val="Заголовок 3 Знак"/>
    <w:basedOn w:val="a0"/>
    <w:uiPriority w:val="1"/>
    <w:semiHidden/>
    <w:rsid w:val="00266249"/>
    <w:rPr>
      <w:rFonts w:asciiTheme="majorHAnsi" w:eastAsiaTheme="majorEastAsia" w:hAnsiTheme="majorHAnsi" w:cstheme="majorBidi"/>
      <w:b/>
      <w:bCs/>
      <w:color w:val="4F81BD" w:themeColor="accent1"/>
    </w:rPr>
  </w:style>
  <w:style w:type="numbering" w:customStyle="1" w:styleId="12">
    <w:name w:val="Нет списка1"/>
    <w:next w:val="a2"/>
    <w:uiPriority w:val="99"/>
    <w:semiHidden/>
    <w:unhideWhenUsed/>
    <w:rsid w:val="00266249"/>
  </w:style>
  <w:style w:type="paragraph" w:styleId="21">
    <w:name w:val="Body Text Indent 2"/>
    <w:basedOn w:val="a"/>
    <w:link w:val="22"/>
    <w:rsid w:val="00266249"/>
    <w:pPr>
      <w:tabs>
        <w:tab w:val="left" w:pos="0"/>
      </w:tabs>
      <w:autoSpaceDE w:val="0"/>
      <w:autoSpaceDN w:val="0"/>
      <w:spacing w:after="0" w:line="240" w:lineRule="auto"/>
      <w:ind w:firstLine="851"/>
      <w:jc w:val="both"/>
    </w:pPr>
    <w:rPr>
      <w:rFonts w:ascii="Times New Roman" w:eastAsia="Times New Roman" w:hAnsi="Times New Roman" w:cs="Times New Roman"/>
      <w:sz w:val="28"/>
      <w:szCs w:val="28"/>
      <w:lang w:eastAsia="ru-RU"/>
    </w:rPr>
  </w:style>
  <w:style w:type="character" w:customStyle="1" w:styleId="22">
    <w:name w:val="Основной текст с отступом 2 Знак"/>
    <w:basedOn w:val="a0"/>
    <w:link w:val="21"/>
    <w:rsid w:val="00266249"/>
    <w:rPr>
      <w:rFonts w:ascii="Times New Roman" w:eastAsia="Times New Roman" w:hAnsi="Times New Roman" w:cs="Times New Roman"/>
      <w:sz w:val="28"/>
      <w:szCs w:val="28"/>
      <w:lang w:eastAsia="ru-RU"/>
    </w:rPr>
  </w:style>
  <w:style w:type="paragraph" w:styleId="a3">
    <w:name w:val="Title"/>
    <w:basedOn w:val="a"/>
    <w:link w:val="a4"/>
    <w:qFormat/>
    <w:rsid w:val="00266249"/>
    <w:pPr>
      <w:tabs>
        <w:tab w:val="left" w:pos="4253"/>
      </w:tabs>
      <w:autoSpaceDE w:val="0"/>
      <w:autoSpaceDN w:val="0"/>
      <w:spacing w:after="0" w:line="240" w:lineRule="auto"/>
      <w:jc w:val="center"/>
    </w:pPr>
    <w:rPr>
      <w:rFonts w:ascii="Times New Roman" w:eastAsia="Times New Roman" w:hAnsi="Times New Roman" w:cs="Times New Roman"/>
      <w:sz w:val="28"/>
      <w:szCs w:val="28"/>
      <w:lang w:eastAsia="ru-RU"/>
    </w:rPr>
  </w:style>
  <w:style w:type="character" w:customStyle="1" w:styleId="a4">
    <w:name w:val="Название Знак"/>
    <w:basedOn w:val="a0"/>
    <w:link w:val="a3"/>
    <w:rsid w:val="00266249"/>
    <w:rPr>
      <w:rFonts w:ascii="Times New Roman" w:eastAsia="Times New Roman" w:hAnsi="Times New Roman" w:cs="Times New Roman"/>
      <w:sz w:val="28"/>
      <w:szCs w:val="28"/>
      <w:lang w:eastAsia="ru-RU"/>
    </w:rPr>
  </w:style>
  <w:style w:type="table" w:styleId="a5">
    <w:name w:val="Table Grid"/>
    <w:aliases w:val="Сетка таблицы ВК,12"/>
    <w:basedOn w:val="a1"/>
    <w:uiPriority w:val="39"/>
    <w:rsid w:val="00266249"/>
    <w:pPr>
      <w:autoSpaceDE w:val="0"/>
      <w:autoSpaceDN w:val="0"/>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13"/>
    <w:uiPriority w:val="99"/>
    <w:semiHidden/>
    <w:rsid w:val="00266249"/>
    <w:pPr>
      <w:autoSpaceDE w:val="0"/>
      <w:autoSpaceDN w:val="0"/>
      <w:spacing w:after="0" w:line="240" w:lineRule="auto"/>
    </w:pPr>
    <w:rPr>
      <w:rFonts w:ascii="Tahoma" w:eastAsia="Times New Roman" w:hAnsi="Tahoma" w:cs="Tahoma"/>
      <w:sz w:val="16"/>
      <w:szCs w:val="16"/>
      <w:lang w:eastAsia="ru-RU"/>
    </w:rPr>
  </w:style>
  <w:style w:type="character" w:customStyle="1" w:styleId="a7">
    <w:name w:val="Текст выноски Знак"/>
    <w:basedOn w:val="a0"/>
    <w:uiPriority w:val="99"/>
    <w:semiHidden/>
    <w:rsid w:val="00266249"/>
    <w:rPr>
      <w:rFonts w:ascii="Tahoma" w:hAnsi="Tahoma" w:cs="Tahoma"/>
      <w:sz w:val="16"/>
      <w:szCs w:val="16"/>
    </w:rPr>
  </w:style>
  <w:style w:type="character" w:styleId="a8">
    <w:name w:val="Hyperlink"/>
    <w:uiPriority w:val="99"/>
    <w:rsid w:val="00266249"/>
    <w:rPr>
      <w:color w:val="0000FF"/>
      <w:u w:val="single"/>
    </w:rPr>
  </w:style>
  <w:style w:type="paragraph" w:customStyle="1" w:styleId="ConsTitle">
    <w:name w:val="ConsTitle"/>
    <w:rsid w:val="00266249"/>
    <w:pPr>
      <w:widowControl w:val="0"/>
      <w:spacing w:after="0" w:line="240" w:lineRule="auto"/>
    </w:pPr>
    <w:rPr>
      <w:rFonts w:ascii="Arial" w:eastAsia="Times New Roman" w:hAnsi="Arial" w:cs="Times New Roman"/>
      <w:b/>
      <w:snapToGrid w:val="0"/>
      <w:sz w:val="16"/>
      <w:szCs w:val="20"/>
      <w:lang w:eastAsia="ru-RU"/>
    </w:rPr>
  </w:style>
  <w:style w:type="paragraph" w:styleId="a9">
    <w:name w:val="No Spacing"/>
    <w:aliases w:val="Табличный"/>
    <w:link w:val="aa"/>
    <w:uiPriority w:val="1"/>
    <w:qFormat/>
    <w:rsid w:val="00266249"/>
    <w:pPr>
      <w:spacing w:after="0" w:line="240" w:lineRule="auto"/>
    </w:pPr>
    <w:rPr>
      <w:rFonts w:ascii="Times New Roman" w:eastAsia="Calibri" w:hAnsi="Times New Roman" w:cs="Times New Roman"/>
      <w:sz w:val="24"/>
    </w:rPr>
  </w:style>
  <w:style w:type="numbering" w:customStyle="1" w:styleId="110">
    <w:name w:val="Нет списка11"/>
    <w:next w:val="a2"/>
    <w:uiPriority w:val="99"/>
    <w:semiHidden/>
    <w:unhideWhenUsed/>
    <w:rsid w:val="00266249"/>
  </w:style>
  <w:style w:type="character" w:styleId="ab">
    <w:name w:val="FollowedHyperlink"/>
    <w:uiPriority w:val="99"/>
    <w:unhideWhenUsed/>
    <w:rsid w:val="00266249"/>
    <w:rPr>
      <w:color w:val="800080"/>
      <w:u w:val="single"/>
    </w:rPr>
  </w:style>
  <w:style w:type="paragraph" w:customStyle="1" w:styleId="111">
    <w:name w:val="Абзац списка Знак1 Знак Знак Знак Знак Знак Знак1"/>
    <w:basedOn w:val="1"/>
    <w:next w:val="a"/>
    <w:autoRedefine/>
    <w:uiPriority w:val="39"/>
    <w:semiHidden/>
    <w:unhideWhenUsed/>
    <w:qFormat/>
    <w:rsid w:val="00266249"/>
    <w:pPr>
      <w:keepNext/>
      <w:keepLines/>
      <w:widowControl/>
      <w:autoSpaceDE/>
      <w:autoSpaceDN/>
      <w:adjustRightInd/>
      <w:spacing w:before="240" w:line="256" w:lineRule="auto"/>
      <w:ind w:left="0"/>
      <w:outlineLvl w:val="9"/>
    </w:pPr>
    <w:rPr>
      <w:rFonts w:ascii="Calibri Light" w:hAnsi="Calibri Light"/>
      <w:b w:val="0"/>
      <w:bCs w:val="0"/>
      <w:color w:val="2E74B5"/>
    </w:rPr>
  </w:style>
  <w:style w:type="paragraph" w:customStyle="1" w:styleId="210">
    <w:name w:val="Оглавление 21"/>
    <w:aliases w:val="Заголовок 2 Знак5,Оглавление 2 Знак Знак2,Оглавление 2 Знак Знак2 Знак Знак,Оглавление 2 Знак Знак2 Знак Знак Знак Знак"/>
    <w:basedOn w:val="a"/>
    <w:next w:val="a"/>
    <w:autoRedefine/>
    <w:uiPriority w:val="39"/>
    <w:rsid w:val="00266249"/>
    <w:pPr>
      <w:tabs>
        <w:tab w:val="right" w:leader="dot" w:pos="9345"/>
      </w:tabs>
      <w:spacing w:after="100" w:line="256" w:lineRule="auto"/>
      <w:ind w:left="220"/>
    </w:pPr>
    <w:rPr>
      <w:rFonts w:ascii="Calibri" w:eastAsia="Calibri" w:hAnsi="Calibri" w:cs="Times New Roman"/>
    </w:rPr>
  </w:style>
  <w:style w:type="character" w:customStyle="1" w:styleId="14">
    <w:name w:val="Текст примечания Знак1"/>
    <w:link w:val="ac"/>
    <w:uiPriority w:val="99"/>
    <w:locked/>
    <w:rsid w:val="00266249"/>
  </w:style>
  <w:style w:type="character" w:customStyle="1" w:styleId="15">
    <w:name w:val="Верхний колонтитул Знак1"/>
    <w:link w:val="ad"/>
    <w:uiPriority w:val="99"/>
    <w:locked/>
    <w:rsid w:val="00266249"/>
    <w:rPr>
      <w:sz w:val="24"/>
      <w:szCs w:val="24"/>
    </w:rPr>
  </w:style>
  <w:style w:type="character" w:customStyle="1" w:styleId="16">
    <w:name w:val="Нижний колонтитул Знак1"/>
    <w:link w:val="ae"/>
    <w:uiPriority w:val="99"/>
    <w:locked/>
    <w:rsid w:val="00266249"/>
    <w:rPr>
      <w:sz w:val="24"/>
      <w:szCs w:val="24"/>
    </w:rPr>
  </w:style>
  <w:style w:type="character" w:customStyle="1" w:styleId="23">
    <w:name w:val="Основной текст Знак2"/>
    <w:uiPriority w:val="1"/>
    <w:rsid w:val="00266249"/>
  </w:style>
  <w:style w:type="paragraph" w:styleId="ac">
    <w:name w:val="annotation text"/>
    <w:basedOn w:val="a"/>
    <w:link w:val="14"/>
    <w:uiPriority w:val="99"/>
    <w:unhideWhenUsed/>
    <w:rsid w:val="00266249"/>
    <w:pPr>
      <w:spacing w:after="0" w:line="240" w:lineRule="auto"/>
    </w:pPr>
  </w:style>
  <w:style w:type="character" w:customStyle="1" w:styleId="af">
    <w:name w:val="Текст примечания Знак"/>
    <w:basedOn w:val="a0"/>
    <w:uiPriority w:val="99"/>
    <w:rsid w:val="00266249"/>
    <w:rPr>
      <w:sz w:val="20"/>
      <w:szCs w:val="20"/>
    </w:rPr>
  </w:style>
  <w:style w:type="character" w:customStyle="1" w:styleId="17">
    <w:name w:val="Тема примечания Знак1"/>
    <w:link w:val="af0"/>
    <w:uiPriority w:val="99"/>
    <w:locked/>
    <w:rsid w:val="00266249"/>
    <w:rPr>
      <w:b/>
      <w:bCs/>
    </w:rPr>
  </w:style>
  <w:style w:type="character" w:customStyle="1" w:styleId="13">
    <w:name w:val="Текст выноски Знак1"/>
    <w:link w:val="a6"/>
    <w:uiPriority w:val="99"/>
    <w:semiHidden/>
    <w:locked/>
    <w:rsid w:val="00266249"/>
    <w:rPr>
      <w:rFonts w:ascii="Tahoma" w:eastAsia="Times New Roman" w:hAnsi="Tahoma" w:cs="Tahoma"/>
      <w:sz w:val="16"/>
      <w:szCs w:val="16"/>
      <w:lang w:eastAsia="ru-RU"/>
    </w:rPr>
  </w:style>
  <w:style w:type="character" w:customStyle="1" w:styleId="aa">
    <w:name w:val="Без интервала Знак"/>
    <w:aliases w:val="Табличный Знак"/>
    <w:link w:val="a9"/>
    <w:uiPriority w:val="1"/>
    <w:locked/>
    <w:rsid w:val="00266249"/>
    <w:rPr>
      <w:rFonts w:ascii="Times New Roman" w:eastAsia="Calibri" w:hAnsi="Times New Roman" w:cs="Times New Roman"/>
      <w:sz w:val="24"/>
    </w:rPr>
  </w:style>
  <w:style w:type="paragraph" w:styleId="af1">
    <w:name w:val="List Paragraph"/>
    <w:aliases w:val="Обычный (веб) Знак,Абзац списка Знак1 Знак,Обычный (веб) Знак Знак Знак,Абзац списка Знак1 Знак Знак Знак,Обычный (веб) Знак Знак Знак Знак Знак,Абзац списка Знак1 Знак Знак Знак Знак Знак,Обычный (веб) Знак Знак Знак Знак Знак Знак Знак"/>
    <w:basedOn w:val="a"/>
    <w:link w:val="5"/>
    <w:uiPriority w:val="1"/>
    <w:qFormat/>
    <w:rsid w:val="00266249"/>
    <w:pPr>
      <w:spacing w:after="0" w:line="240" w:lineRule="auto"/>
      <w:ind w:left="720"/>
      <w:contextualSpacing/>
    </w:pPr>
    <w:rPr>
      <w:rFonts w:ascii="Times New Roman" w:eastAsia="Calibri" w:hAnsi="Times New Roman" w:cs="Times New Roman"/>
      <w:sz w:val="24"/>
    </w:rPr>
  </w:style>
  <w:style w:type="character" w:customStyle="1" w:styleId="160">
    <w:name w:val="Основной текст (16)_"/>
    <w:link w:val="161"/>
    <w:locked/>
    <w:rsid w:val="00266249"/>
    <w:rPr>
      <w:b/>
      <w:bCs/>
      <w:spacing w:val="-10"/>
      <w:sz w:val="18"/>
      <w:szCs w:val="18"/>
      <w:shd w:val="clear" w:color="auto" w:fill="FFFFFF"/>
    </w:rPr>
  </w:style>
  <w:style w:type="paragraph" w:customStyle="1" w:styleId="161">
    <w:name w:val="Основной текст (16)"/>
    <w:basedOn w:val="a"/>
    <w:link w:val="160"/>
    <w:rsid w:val="00266249"/>
    <w:pPr>
      <w:shd w:val="clear" w:color="auto" w:fill="FFFFFF"/>
      <w:spacing w:after="60" w:line="240" w:lineRule="atLeast"/>
      <w:ind w:hanging="100"/>
      <w:jc w:val="both"/>
    </w:pPr>
    <w:rPr>
      <w:b/>
      <w:bCs/>
      <w:spacing w:val="-10"/>
      <w:sz w:val="18"/>
      <w:szCs w:val="18"/>
    </w:rPr>
  </w:style>
  <w:style w:type="paragraph" w:customStyle="1" w:styleId="af2">
    <w:name w:val="таблица"/>
    <w:basedOn w:val="a"/>
    <w:uiPriority w:val="99"/>
    <w:qFormat/>
    <w:rsid w:val="00266249"/>
    <w:pPr>
      <w:spacing w:after="0" w:line="240" w:lineRule="auto"/>
      <w:ind w:left="-57" w:right="-57"/>
      <w:jc w:val="center"/>
    </w:pPr>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11">
    <w:name w:val="Заголовок 21"/>
    <w:basedOn w:val="a"/>
    <w:uiPriority w:val="1"/>
    <w:qFormat/>
    <w:rsid w:val="00266249"/>
    <w:pPr>
      <w:widowControl w:val="0"/>
      <w:spacing w:after="0" w:line="240" w:lineRule="auto"/>
      <w:ind w:left="692" w:hanging="8"/>
      <w:outlineLvl w:val="2"/>
    </w:pPr>
    <w:rPr>
      <w:rFonts w:ascii="Times New Roman" w:eastAsia="Times New Roman" w:hAnsi="Times New Roman" w:cs="Times New Roman"/>
      <w:b/>
      <w:bCs/>
      <w:sz w:val="28"/>
      <w:szCs w:val="28"/>
      <w:lang w:val="en-US"/>
    </w:rPr>
  </w:style>
  <w:style w:type="paragraph" w:customStyle="1" w:styleId="112">
    <w:name w:val="Оглавление 11"/>
    <w:basedOn w:val="a"/>
    <w:uiPriority w:val="1"/>
    <w:qFormat/>
    <w:rsid w:val="00266249"/>
    <w:pPr>
      <w:spacing w:before="96" w:after="0" w:line="240" w:lineRule="auto"/>
      <w:ind w:left="116" w:hanging="12"/>
    </w:pPr>
    <w:rPr>
      <w:rFonts w:ascii="Times New Roman" w:eastAsia="Times New Roman" w:hAnsi="Times New Roman" w:cs="Times New Roman"/>
      <w:sz w:val="24"/>
      <w:szCs w:val="24"/>
      <w:lang w:eastAsia="ru-RU"/>
    </w:rPr>
  </w:style>
  <w:style w:type="paragraph" w:customStyle="1" w:styleId="212">
    <w:name w:val="Оглавление 21"/>
    <w:basedOn w:val="a"/>
    <w:uiPriority w:val="1"/>
    <w:qFormat/>
    <w:rsid w:val="00266249"/>
    <w:pPr>
      <w:spacing w:before="102" w:after="0" w:line="240" w:lineRule="auto"/>
      <w:ind w:left="356" w:hanging="8"/>
    </w:pPr>
    <w:rPr>
      <w:rFonts w:ascii="Times New Roman" w:eastAsia="Times New Roman" w:hAnsi="Times New Roman" w:cs="Times New Roman"/>
      <w:sz w:val="24"/>
      <w:szCs w:val="24"/>
      <w:lang w:eastAsia="ru-RU"/>
    </w:rPr>
  </w:style>
  <w:style w:type="paragraph" w:customStyle="1" w:styleId="310">
    <w:name w:val="Оглавление 31"/>
    <w:basedOn w:val="a"/>
    <w:uiPriority w:val="1"/>
    <w:qFormat/>
    <w:rsid w:val="00266249"/>
    <w:pPr>
      <w:spacing w:before="112" w:after="0" w:line="240" w:lineRule="auto"/>
      <w:ind w:left="596" w:hanging="540"/>
    </w:pPr>
    <w:rPr>
      <w:rFonts w:ascii="Times New Roman" w:eastAsia="Times New Roman" w:hAnsi="Times New Roman" w:cs="Times New Roman"/>
      <w:sz w:val="24"/>
      <w:szCs w:val="24"/>
      <w:lang w:eastAsia="ru-RU"/>
    </w:rPr>
  </w:style>
  <w:style w:type="paragraph" w:customStyle="1" w:styleId="113">
    <w:name w:val="Заголовок 11"/>
    <w:basedOn w:val="a"/>
    <w:uiPriority w:val="1"/>
    <w:qFormat/>
    <w:rsid w:val="00266249"/>
    <w:pPr>
      <w:spacing w:before="58" w:after="0" w:line="240" w:lineRule="auto"/>
      <w:ind w:left="128" w:hanging="12"/>
      <w:outlineLvl w:val="1"/>
    </w:pPr>
    <w:rPr>
      <w:rFonts w:ascii="Times New Roman" w:eastAsia="Times New Roman" w:hAnsi="Times New Roman" w:cs="Times New Roman"/>
      <w:b/>
      <w:bCs/>
      <w:sz w:val="32"/>
      <w:szCs w:val="32"/>
      <w:lang w:eastAsia="ru-RU"/>
    </w:rPr>
  </w:style>
  <w:style w:type="paragraph" w:customStyle="1" w:styleId="311">
    <w:name w:val="Заголовок 31"/>
    <w:basedOn w:val="a"/>
    <w:uiPriority w:val="1"/>
    <w:qFormat/>
    <w:rsid w:val="00266249"/>
    <w:pPr>
      <w:spacing w:after="0" w:line="240" w:lineRule="auto"/>
      <w:ind w:left="824"/>
      <w:outlineLvl w:val="3"/>
    </w:pPr>
    <w:rPr>
      <w:rFonts w:ascii="Times New Roman" w:eastAsia="Times New Roman" w:hAnsi="Times New Roman" w:cs="Times New Roman"/>
      <w:b/>
      <w:bCs/>
      <w:sz w:val="24"/>
      <w:szCs w:val="24"/>
      <w:lang w:eastAsia="ru-RU"/>
    </w:rPr>
  </w:style>
  <w:style w:type="paragraph" w:customStyle="1" w:styleId="xl65">
    <w:name w:val="xl65"/>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6">
    <w:name w:val="xl66"/>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
    <w:uiPriority w:val="99"/>
    <w:rsid w:val="00266249"/>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300" w:firstLine="300"/>
    </w:pPr>
    <w:rPr>
      <w:rFonts w:ascii="Times New Roman" w:eastAsia="Times New Roman" w:hAnsi="Times New Roman" w:cs="Times New Roman"/>
      <w:sz w:val="24"/>
      <w:szCs w:val="24"/>
      <w:lang w:eastAsia="ru-RU"/>
    </w:rPr>
  </w:style>
  <w:style w:type="paragraph" w:customStyle="1" w:styleId="xl68">
    <w:name w:val="xl68"/>
    <w:basedOn w:val="a"/>
    <w:uiPriority w:val="99"/>
    <w:rsid w:val="00266249"/>
    <w:pPr>
      <w:pBdr>
        <w:top w:val="single" w:sz="4" w:space="0" w:color="auto"/>
        <w:left w:val="single" w:sz="4" w:space="21" w:color="auto"/>
        <w:bottom w:val="single" w:sz="4" w:space="0" w:color="auto"/>
        <w:right w:val="single" w:sz="4" w:space="0" w:color="auto"/>
      </w:pBdr>
      <w:spacing w:before="100" w:beforeAutospacing="1" w:after="100" w:afterAutospacing="1" w:line="240" w:lineRule="auto"/>
      <w:ind w:firstLineChars="200" w:firstLine="200"/>
    </w:pPr>
    <w:rPr>
      <w:rFonts w:ascii="Times New Roman" w:eastAsia="Times New Roman" w:hAnsi="Times New Roman" w:cs="Times New Roman"/>
      <w:sz w:val="24"/>
      <w:szCs w:val="24"/>
      <w:lang w:eastAsia="ru-RU"/>
    </w:rPr>
  </w:style>
  <w:style w:type="paragraph" w:customStyle="1" w:styleId="xl69">
    <w:name w:val="xl69"/>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
    <w:name w:val="xl70"/>
    <w:basedOn w:val="a"/>
    <w:uiPriority w:val="99"/>
    <w:rsid w:val="00266249"/>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71">
    <w:name w:val="xl7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3"/>
      <w:szCs w:val="13"/>
      <w:lang w:eastAsia="ru-RU"/>
    </w:rPr>
  </w:style>
  <w:style w:type="paragraph" w:customStyle="1" w:styleId="xl72">
    <w:name w:val="xl72"/>
    <w:basedOn w:val="a"/>
    <w:uiPriority w:val="99"/>
    <w:rsid w:val="00266249"/>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4">
    <w:name w:val="xl74"/>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5">
    <w:name w:val="xl75"/>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6">
    <w:name w:val="xl76"/>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8">
    <w:name w:val="xl78"/>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TableParagraph1">
    <w:name w:val="Table Paragraph1"/>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110">
    <w:name w:val="Заголовок 211"/>
    <w:basedOn w:val="a"/>
    <w:uiPriority w:val="1"/>
    <w:qFormat/>
    <w:rsid w:val="00266249"/>
    <w:pPr>
      <w:widowControl w:val="0"/>
      <w:spacing w:after="0" w:line="240" w:lineRule="auto"/>
      <w:ind w:left="692" w:hanging="8"/>
      <w:outlineLvl w:val="2"/>
    </w:pPr>
    <w:rPr>
      <w:rFonts w:ascii="Times New Roman" w:eastAsia="Times New Roman" w:hAnsi="Times New Roman" w:cs="Times New Roman"/>
      <w:b/>
      <w:bCs/>
      <w:sz w:val="28"/>
      <w:szCs w:val="28"/>
      <w:lang w:val="en-US"/>
    </w:rPr>
  </w:style>
  <w:style w:type="paragraph" w:customStyle="1" w:styleId="1110">
    <w:name w:val="Оглавление 111"/>
    <w:basedOn w:val="a"/>
    <w:uiPriority w:val="1"/>
    <w:qFormat/>
    <w:rsid w:val="00266249"/>
    <w:pPr>
      <w:spacing w:before="96" w:after="0" w:line="240" w:lineRule="auto"/>
      <w:ind w:left="116" w:hanging="12"/>
    </w:pPr>
    <w:rPr>
      <w:rFonts w:ascii="Times New Roman" w:eastAsia="Times New Roman" w:hAnsi="Times New Roman" w:cs="Times New Roman"/>
      <w:sz w:val="24"/>
      <w:szCs w:val="24"/>
      <w:lang w:eastAsia="ru-RU"/>
    </w:rPr>
  </w:style>
  <w:style w:type="paragraph" w:customStyle="1" w:styleId="2111">
    <w:name w:val="Оглавление 211"/>
    <w:basedOn w:val="a"/>
    <w:uiPriority w:val="1"/>
    <w:qFormat/>
    <w:rsid w:val="00266249"/>
    <w:pPr>
      <w:spacing w:before="102" w:after="0" w:line="240" w:lineRule="auto"/>
      <w:ind w:left="356" w:hanging="8"/>
    </w:pPr>
    <w:rPr>
      <w:rFonts w:ascii="Times New Roman" w:eastAsia="Times New Roman" w:hAnsi="Times New Roman" w:cs="Times New Roman"/>
      <w:sz w:val="24"/>
      <w:szCs w:val="24"/>
      <w:lang w:eastAsia="ru-RU"/>
    </w:rPr>
  </w:style>
  <w:style w:type="paragraph" w:customStyle="1" w:styleId="3110">
    <w:name w:val="Оглавление 311"/>
    <w:basedOn w:val="a"/>
    <w:uiPriority w:val="1"/>
    <w:qFormat/>
    <w:rsid w:val="00266249"/>
    <w:pPr>
      <w:spacing w:before="112" w:after="0" w:line="240" w:lineRule="auto"/>
      <w:ind w:left="596" w:hanging="540"/>
    </w:pPr>
    <w:rPr>
      <w:rFonts w:ascii="Times New Roman" w:eastAsia="Times New Roman" w:hAnsi="Times New Roman" w:cs="Times New Roman"/>
      <w:sz w:val="24"/>
      <w:szCs w:val="24"/>
      <w:lang w:eastAsia="ru-RU"/>
    </w:rPr>
  </w:style>
  <w:style w:type="paragraph" w:customStyle="1" w:styleId="1111">
    <w:name w:val="Заголовок 111"/>
    <w:basedOn w:val="a"/>
    <w:uiPriority w:val="1"/>
    <w:qFormat/>
    <w:rsid w:val="00266249"/>
    <w:pPr>
      <w:spacing w:before="58" w:after="0" w:line="240" w:lineRule="auto"/>
      <w:ind w:left="128" w:hanging="12"/>
      <w:outlineLvl w:val="1"/>
    </w:pPr>
    <w:rPr>
      <w:rFonts w:ascii="Times New Roman" w:eastAsia="Times New Roman" w:hAnsi="Times New Roman" w:cs="Times New Roman"/>
      <w:b/>
      <w:bCs/>
      <w:sz w:val="32"/>
      <w:szCs w:val="32"/>
      <w:lang w:eastAsia="ru-RU"/>
    </w:rPr>
  </w:style>
  <w:style w:type="paragraph" w:customStyle="1" w:styleId="3111">
    <w:name w:val="Заголовок 311"/>
    <w:basedOn w:val="a"/>
    <w:uiPriority w:val="1"/>
    <w:qFormat/>
    <w:rsid w:val="00266249"/>
    <w:pPr>
      <w:spacing w:after="0" w:line="240" w:lineRule="auto"/>
      <w:ind w:left="824"/>
      <w:outlineLvl w:val="3"/>
    </w:pPr>
    <w:rPr>
      <w:rFonts w:ascii="Times New Roman" w:eastAsia="Times New Roman" w:hAnsi="Times New Roman" w:cs="Times New Roman"/>
      <w:b/>
      <w:bCs/>
      <w:sz w:val="24"/>
      <w:szCs w:val="24"/>
      <w:lang w:eastAsia="ru-RU"/>
    </w:rPr>
  </w:style>
  <w:style w:type="paragraph" w:customStyle="1" w:styleId="xl651">
    <w:name w:val="xl65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61">
    <w:name w:val="xl66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1">
    <w:name w:val="xl671"/>
    <w:basedOn w:val="a"/>
    <w:uiPriority w:val="99"/>
    <w:rsid w:val="00266249"/>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300" w:firstLine="300"/>
    </w:pPr>
    <w:rPr>
      <w:rFonts w:ascii="Times New Roman" w:eastAsia="Times New Roman" w:hAnsi="Times New Roman" w:cs="Times New Roman"/>
      <w:sz w:val="24"/>
      <w:szCs w:val="24"/>
      <w:lang w:eastAsia="ru-RU"/>
    </w:rPr>
  </w:style>
  <w:style w:type="paragraph" w:customStyle="1" w:styleId="xl681">
    <w:name w:val="xl681"/>
    <w:basedOn w:val="a"/>
    <w:uiPriority w:val="99"/>
    <w:rsid w:val="00266249"/>
    <w:pPr>
      <w:pBdr>
        <w:top w:val="single" w:sz="4" w:space="0" w:color="auto"/>
        <w:left w:val="single" w:sz="4" w:space="21" w:color="auto"/>
        <w:bottom w:val="single" w:sz="4" w:space="0" w:color="auto"/>
        <w:right w:val="single" w:sz="4" w:space="0" w:color="auto"/>
      </w:pBdr>
      <w:spacing w:before="100" w:beforeAutospacing="1" w:after="100" w:afterAutospacing="1" w:line="240" w:lineRule="auto"/>
      <w:ind w:firstLineChars="200" w:firstLine="200"/>
    </w:pPr>
    <w:rPr>
      <w:rFonts w:ascii="Times New Roman" w:eastAsia="Times New Roman" w:hAnsi="Times New Roman" w:cs="Times New Roman"/>
      <w:sz w:val="24"/>
      <w:szCs w:val="24"/>
      <w:lang w:eastAsia="ru-RU"/>
    </w:rPr>
  </w:style>
  <w:style w:type="paragraph" w:customStyle="1" w:styleId="xl691">
    <w:name w:val="xl69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1">
    <w:name w:val="xl701"/>
    <w:basedOn w:val="a"/>
    <w:uiPriority w:val="99"/>
    <w:rsid w:val="00266249"/>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711">
    <w:name w:val="xl71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3"/>
      <w:szCs w:val="13"/>
      <w:lang w:eastAsia="ru-RU"/>
    </w:rPr>
  </w:style>
  <w:style w:type="paragraph" w:customStyle="1" w:styleId="xl721">
    <w:name w:val="xl721"/>
    <w:basedOn w:val="a"/>
    <w:uiPriority w:val="99"/>
    <w:rsid w:val="00266249"/>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1">
    <w:name w:val="xl73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41">
    <w:name w:val="xl74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51">
    <w:name w:val="xl75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61">
    <w:name w:val="xl76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1">
    <w:name w:val="xl77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81">
    <w:name w:val="xl781"/>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msonormal0">
    <w:name w:val="msonormal"/>
    <w:basedOn w:val="a"/>
    <w:uiPriority w:val="99"/>
    <w:rsid w:val="0026624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
    <w:uiPriority w:val="99"/>
    <w:rsid w:val="00266249"/>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
    <w:uiPriority w:val="99"/>
    <w:rsid w:val="00266249"/>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character" w:customStyle="1" w:styleId="213">
    <w:name w:val="2_1 Рисунок Знак"/>
    <w:link w:val="214"/>
    <w:locked/>
    <w:rsid w:val="00266249"/>
    <w:rPr>
      <w:rFonts w:eastAsia="MS PGothic"/>
      <w:b/>
      <w:iCs/>
      <w:sz w:val="26"/>
      <w:szCs w:val="26"/>
    </w:rPr>
  </w:style>
  <w:style w:type="paragraph" w:customStyle="1" w:styleId="214">
    <w:name w:val="2_1 Рисунок"/>
    <w:link w:val="213"/>
    <w:qFormat/>
    <w:rsid w:val="00266249"/>
    <w:pPr>
      <w:keepLines/>
      <w:snapToGrid w:val="0"/>
      <w:spacing w:after="320" w:line="240" w:lineRule="auto"/>
      <w:jc w:val="both"/>
    </w:pPr>
    <w:rPr>
      <w:rFonts w:eastAsia="MS PGothic"/>
      <w:b/>
      <w:iCs/>
      <w:sz w:val="26"/>
      <w:szCs w:val="26"/>
    </w:rPr>
  </w:style>
  <w:style w:type="paragraph" w:customStyle="1" w:styleId="font5">
    <w:name w:val="font5"/>
    <w:basedOn w:val="a"/>
    <w:uiPriority w:val="99"/>
    <w:rsid w:val="00266249"/>
    <w:pPr>
      <w:spacing w:before="100" w:beforeAutospacing="1" w:after="100" w:afterAutospacing="1" w:line="240" w:lineRule="auto"/>
    </w:pPr>
    <w:rPr>
      <w:rFonts w:ascii="Times New Roman" w:eastAsia="Times New Roman" w:hAnsi="Times New Roman" w:cs="Times New Roman"/>
      <w:color w:val="7030A0"/>
      <w:sz w:val="20"/>
      <w:szCs w:val="20"/>
      <w:lang w:eastAsia="ru-RU"/>
    </w:rPr>
  </w:style>
  <w:style w:type="paragraph" w:customStyle="1" w:styleId="ConsPlusTitle">
    <w:name w:val="ConsPlusTitle"/>
    <w:uiPriority w:val="99"/>
    <w:rsid w:val="00266249"/>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rmal">
    <w:name w:val="ConsPlusNormal"/>
    <w:uiPriority w:val="99"/>
    <w:rsid w:val="00266249"/>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3">
    <w:name w:val="annotation reference"/>
    <w:uiPriority w:val="99"/>
    <w:unhideWhenUsed/>
    <w:rsid w:val="00266249"/>
    <w:rPr>
      <w:sz w:val="16"/>
      <w:szCs w:val="16"/>
    </w:rPr>
  </w:style>
  <w:style w:type="character" w:customStyle="1" w:styleId="af4">
    <w:name w:val="Абзац списка Знак"/>
    <w:aliases w:val="Введение Знак,ПАРАГРАФ Знак,Абзац списка11 Знак,Абзац списка Знак3,Абзац списка Знак31"/>
    <w:uiPriority w:val="34"/>
    <w:rsid w:val="00266249"/>
  </w:style>
  <w:style w:type="character" w:customStyle="1" w:styleId="215">
    <w:name w:val="Заголовок 2 Знак1"/>
    <w:uiPriority w:val="1"/>
    <w:rsid w:val="00266249"/>
    <w:rPr>
      <w:rFonts w:ascii="Times New Roman" w:eastAsia="Times New Roman" w:hAnsi="Times New Roman" w:cs="Times New Roman" w:hint="default"/>
      <w:b/>
      <w:bCs/>
      <w:sz w:val="24"/>
      <w:szCs w:val="24"/>
      <w:lang w:eastAsia="ru-RU"/>
    </w:rPr>
  </w:style>
  <w:style w:type="character" w:customStyle="1" w:styleId="230">
    <w:name w:val="Заголовок 2 Знак3"/>
    <w:aliases w:val="H2 Знак,h2 Знак,Знак2 Знак Знак,Знак2 Знак,Знак2 Знак Знак Знак Знак,Знак2 Знак1 Знак,ГЛАВА Знак,Заголовок 2 Знак Знак Знак"/>
    <w:uiPriority w:val="1"/>
    <w:rsid w:val="00266249"/>
    <w:rPr>
      <w:rFonts w:ascii="Times New Roman" w:eastAsia="Times New Roman" w:hAnsi="Times New Roman" w:cs="Times New Roman" w:hint="default"/>
      <w:b/>
      <w:bCs/>
      <w:sz w:val="24"/>
      <w:szCs w:val="24"/>
      <w:lang w:eastAsia="ru-RU"/>
    </w:rPr>
  </w:style>
  <w:style w:type="character" w:customStyle="1" w:styleId="af5">
    <w:name w:val="Верхний колонтитул Знак"/>
    <w:uiPriority w:val="99"/>
    <w:rsid w:val="00266249"/>
    <w:rPr>
      <w:rFonts w:ascii="Times New Roman" w:hAnsi="Times New Roman" w:cs="Times New Roman" w:hint="default"/>
      <w:sz w:val="24"/>
    </w:rPr>
  </w:style>
  <w:style w:type="character" w:customStyle="1" w:styleId="af6">
    <w:name w:val="Нижний колонтитул Знак"/>
    <w:uiPriority w:val="99"/>
    <w:rsid w:val="00266249"/>
    <w:rPr>
      <w:rFonts w:ascii="Times New Roman" w:hAnsi="Times New Roman" w:cs="Times New Roman" w:hint="default"/>
      <w:sz w:val="24"/>
    </w:rPr>
  </w:style>
  <w:style w:type="character" w:customStyle="1" w:styleId="2126">
    <w:name w:val="Заголовок 2 Знак126"/>
    <w:uiPriority w:val="1"/>
    <w:rsid w:val="00266249"/>
    <w:rPr>
      <w:rFonts w:ascii="Times New Roman" w:eastAsia="Times New Roman" w:hAnsi="Times New Roman" w:cs="Times New Roman" w:hint="default"/>
      <w:b/>
      <w:bCs/>
      <w:sz w:val="24"/>
      <w:szCs w:val="24"/>
      <w:lang w:eastAsia="ru-RU"/>
    </w:rPr>
  </w:style>
  <w:style w:type="character" w:customStyle="1" w:styleId="af7">
    <w:name w:val="Основной текст Знак"/>
    <w:aliases w:val="Оглавление 1 Знак Знак1"/>
    <w:uiPriority w:val="1"/>
    <w:semiHidden/>
    <w:rsid w:val="00266249"/>
    <w:rPr>
      <w:rFonts w:ascii="Times New Roman" w:hAnsi="Times New Roman" w:cs="Times New Roman" w:hint="default"/>
      <w:sz w:val="24"/>
    </w:rPr>
  </w:style>
  <w:style w:type="character" w:customStyle="1" w:styleId="18">
    <w:name w:val="Основной текст Знак1"/>
    <w:uiPriority w:val="1"/>
    <w:rsid w:val="00266249"/>
    <w:rPr>
      <w:rFonts w:ascii="Times New Roman" w:eastAsia="Times New Roman" w:hAnsi="Times New Roman" w:cs="Times New Roman" w:hint="default"/>
      <w:sz w:val="24"/>
      <w:szCs w:val="24"/>
      <w:lang w:val="en-US"/>
    </w:rPr>
  </w:style>
  <w:style w:type="character" w:customStyle="1" w:styleId="2326">
    <w:name w:val="Заголовок 2 Знак326"/>
    <w:aliases w:val="H2 Знак45,h2 Знак45,Знак2 Знак Знак45,Знак2 Знак46,Знак2 Знак Знак Знак Знак45,Знак2 Знак1 Знак45,ГЛАВА Знак45,Заголовок 2 Знак Знак Знак45"/>
    <w:uiPriority w:val="1"/>
    <w:rsid w:val="00266249"/>
    <w:rPr>
      <w:rFonts w:ascii="Times New Roman" w:eastAsia="Times New Roman" w:hAnsi="Times New Roman" w:cs="Times New Roman" w:hint="default"/>
      <w:b/>
      <w:bCs/>
      <w:sz w:val="24"/>
      <w:szCs w:val="24"/>
      <w:lang w:eastAsia="ru-RU"/>
    </w:rPr>
  </w:style>
  <w:style w:type="character" w:customStyle="1" w:styleId="1107">
    <w:name w:val="Заголовок 1 Знак107"/>
    <w:uiPriority w:val="1"/>
    <w:rsid w:val="00266249"/>
    <w:rPr>
      <w:rFonts w:ascii="Times New Roman" w:eastAsia="Times New Roman" w:hAnsi="Times New Roman" w:cs="Times New Roman" w:hint="default"/>
      <w:b/>
      <w:bCs/>
      <w:sz w:val="28"/>
      <w:szCs w:val="28"/>
      <w:lang w:eastAsia="ru-RU"/>
    </w:rPr>
  </w:style>
  <w:style w:type="character" w:customStyle="1" w:styleId="2125">
    <w:name w:val="Заголовок 2 Знак125"/>
    <w:uiPriority w:val="1"/>
    <w:rsid w:val="00266249"/>
    <w:rPr>
      <w:rFonts w:ascii="Times New Roman" w:eastAsia="Times New Roman" w:hAnsi="Times New Roman" w:cs="Times New Roman" w:hint="default"/>
      <w:b/>
      <w:bCs/>
      <w:sz w:val="24"/>
      <w:szCs w:val="24"/>
      <w:lang w:eastAsia="ru-RU"/>
    </w:rPr>
  </w:style>
  <w:style w:type="character" w:customStyle="1" w:styleId="46">
    <w:name w:val="Основной текст Знак46"/>
    <w:uiPriority w:val="99"/>
    <w:semiHidden/>
    <w:rsid w:val="00266249"/>
    <w:rPr>
      <w:rFonts w:ascii="Times New Roman" w:hAnsi="Times New Roman" w:cs="Times New Roman" w:hint="default"/>
      <w:sz w:val="24"/>
    </w:rPr>
  </w:style>
  <w:style w:type="character" w:customStyle="1" w:styleId="1120">
    <w:name w:val="Основной текст Знак112"/>
    <w:uiPriority w:val="1"/>
    <w:rsid w:val="00266249"/>
    <w:rPr>
      <w:rFonts w:ascii="Times New Roman" w:eastAsia="Times New Roman" w:hAnsi="Times New Roman" w:cs="Times New Roman" w:hint="default"/>
      <w:sz w:val="24"/>
      <w:szCs w:val="24"/>
      <w:lang w:val="en-US"/>
    </w:rPr>
  </w:style>
  <w:style w:type="character" w:customStyle="1" w:styleId="2325">
    <w:name w:val="Заголовок 2 Знак325"/>
    <w:aliases w:val="H2 Знак44,h2 Знак44,Знак2 Знак Знак44,Знак2 Знак45,Знак2 Знак Знак Знак Знак44,Знак2 Знак1 Знак44,ГЛАВА Знак44,Заголовок 2 Знак Знак Знак44"/>
    <w:uiPriority w:val="1"/>
    <w:rsid w:val="00266249"/>
    <w:rPr>
      <w:rFonts w:ascii="Times New Roman" w:eastAsia="Times New Roman" w:hAnsi="Times New Roman" w:cs="Times New Roman" w:hint="default"/>
      <w:b/>
      <w:bCs/>
      <w:sz w:val="24"/>
      <w:szCs w:val="24"/>
      <w:lang w:eastAsia="ru-RU"/>
    </w:rPr>
  </w:style>
  <w:style w:type="character" w:customStyle="1" w:styleId="1106">
    <w:name w:val="Заголовок 1 Знак106"/>
    <w:uiPriority w:val="1"/>
    <w:rsid w:val="00266249"/>
    <w:rPr>
      <w:rFonts w:ascii="Times New Roman" w:eastAsia="Times New Roman" w:hAnsi="Times New Roman" w:cs="Times New Roman" w:hint="default"/>
      <w:b/>
      <w:bCs/>
      <w:sz w:val="28"/>
      <w:szCs w:val="28"/>
      <w:lang w:eastAsia="ru-RU"/>
    </w:rPr>
  </w:style>
  <w:style w:type="character" w:customStyle="1" w:styleId="2124">
    <w:name w:val="Заголовок 2 Знак124"/>
    <w:uiPriority w:val="1"/>
    <w:rsid w:val="00266249"/>
    <w:rPr>
      <w:rFonts w:ascii="Times New Roman" w:eastAsia="Times New Roman" w:hAnsi="Times New Roman" w:cs="Times New Roman" w:hint="default"/>
      <w:b/>
      <w:bCs/>
      <w:sz w:val="24"/>
      <w:szCs w:val="24"/>
      <w:lang w:eastAsia="ru-RU"/>
    </w:rPr>
  </w:style>
  <w:style w:type="character" w:customStyle="1" w:styleId="1105">
    <w:name w:val="Заголовок 1 Знак105"/>
    <w:uiPriority w:val="1"/>
    <w:rsid w:val="00266249"/>
    <w:rPr>
      <w:rFonts w:ascii="Times New Roman" w:eastAsia="Times New Roman" w:hAnsi="Times New Roman" w:cs="Times New Roman" w:hint="default"/>
      <w:b/>
      <w:bCs/>
      <w:sz w:val="28"/>
      <w:szCs w:val="28"/>
      <w:lang w:eastAsia="ru-RU"/>
    </w:rPr>
  </w:style>
  <w:style w:type="character" w:customStyle="1" w:styleId="2123">
    <w:name w:val="Заголовок 2 Знак123"/>
    <w:uiPriority w:val="1"/>
    <w:rsid w:val="00266249"/>
    <w:rPr>
      <w:rFonts w:ascii="Times New Roman" w:eastAsia="Times New Roman" w:hAnsi="Times New Roman" w:cs="Times New Roman" w:hint="default"/>
      <w:b/>
      <w:bCs/>
      <w:sz w:val="24"/>
      <w:szCs w:val="24"/>
      <w:lang w:eastAsia="ru-RU"/>
    </w:rPr>
  </w:style>
  <w:style w:type="character" w:customStyle="1" w:styleId="45">
    <w:name w:val="Основной текст Знак45"/>
    <w:uiPriority w:val="99"/>
    <w:semiHidden/>
    <w:rsid w:val="00266249"/>
    <w:rPr>
      <w:rFonts w:ascii="Times New Roman" w:hAnsi="Times New Roman" w:cs="Times New Roman" w:hint="default"/>
      <w:sz w:val="24"/>
    </w:rPr>
  </w:style>
  <w:style w:type="character" w:customStyle="1" w:styleId="1112">
    <w:name w:val="Основной текст Знак111"/>
    <w:uiPriority w:val="1"/>
    <w:rsid w:val="00266249"/>
    <w:rPr>
      <w:rFonts w:ascii="Times New Roman" w:eastAsia="Times New Roman" w:hAnsi="Times New Roman" w:cs="Times New Roman" w:hint="default"/>
      <w:sz w:val="24"/>
      <w:szCs w:val="24"/>
      <w:lang w:val="en-US"/>
    </w:rPr>
  </w:style>
  <w:style w:type="character" w:customStyle="1" w:styleId="1104">
    <w:name w:val="Заголовок 1 Знак104"/>
    <w:uiPriority w:val="1"/>
    <w:rsid w:val="00266249"/>
    <w:rPr>
      <w:rFonts w:ascii="Times New Roman" w:eastAsia="Times New Roman" w:hAnsi="Times New Roman" w:cs="Times New Roman" w:hint="default"/>
      <w:b/>
      <w:bCs/>
      <w:sz w:val="28"/>
      <w:szCs w:val="28"/>
      <w:lang w:eastAsia="ru-RU"/>
    </w:rPr>
  </w:style>
  <w:style w:type="character" w:customStyle="1" w:styleId="2122">
    <w:name w:val="Заголовок 2 Знак122"/>
    <w:uiPriority w:val="1"/>
    <w:rsid w:val="00266249"/>
    <w:rPr>
      <w:rFonts w:ascii="Times New Roman" w:eastAsia="Times New Roman" w:hAnsi="Times New Roman" w:cs="Times New Roman" w:hint="default"/>
      <w:b/>
      <w:bCs/>
      <w:sz w:val="24"/>
      <w:szCs w:val="24"/>
      <w:lang w:eastAsia="ru-RU"/>
    </w:rPr>
  </w:style>
  <w:style w:type="character" w:customStyle="1" w:styleId="44">
    <w:name w:val="Основной текст Знак44"/>
    <w:uiPriority w:val="99"/>
    <w:semiHidden/>
    <w:rsid w:val="00266249"/>
    <w:rPr>
      <w:rFonts w:ascii="Times New Roman" w:hAnsi="Times New Roman" w:cs="Times New Roman" w:hint="default"/>
      <w:sz w:val="24"/>
    </w:rPr>
  </w:style>
  <w:style w:type="character" w:customStyle="1" w:styleId="1100">
    <w:name w:val="Основной текст Знак110"/>
    <w:uiPriority w:val="1"/>
    <w:rsid w:val="00266249"/>
    <w:rPr>
      <w:rFonts w:ascii="Times New Roman" w:eastAsia="Times New Roman" w:hAnsi="Times New Roman" w:cs="Times New Roman" w:hint="default"/>
      <w:sz w:val="24"/>
      <w:szCs w:val="24"/>
      <w:lang w:val="en-US"/>
    </w:rPr>
  </w:style>
  <w:style w:type="character" w:customStyle="1" w:styleId="2324">
    <w:name w:val="Заголовок 2 Знак324"/>
    <w:aliases w:val="H2 Знак43,h2 Знак43,Знак2 Знак Знак43,Знак2 Знак44,Знак2 Знак Знак Знак Знак43,Знак2 Знак1 Знак43,ГЛАВА Знак43,Заголовок 2 Знак Знак Знак43"/>
    <w:uiPriority w:val="1"/>
    <w:rsid w:val="00266249"/>
    <w:rPr>
      <w:rFonts w:ascii="Times New Roman" w:eastAsia="Times New Roman" w:hAnsi="Times New Roman" w:cs="Times New Roman" w:hint="default"/>
      <w:b/>
      <w:bCs/>
      <w:sz w:val="24"/>
      <w:szCs w:val="24"/>
      <w:lang w:eastAsia="ru-RU"/>
    </w:rPr>
  </w:style>
  <w:style w:type="character" w:customStyle="1" w:styleId="1103">
    <w:name w:val="Заголовок 1 Знак103"/>
    <w:uiPriority w:val="1"/>
    <w:rsid w:val="00266249"/>
    <w:rPr>
      <w:rFonts w:ascii="Times New Roman" w:eastAsia="Times New Roman" w:hAnsi="Times New Roman" w:cs="Times New Roman" w:hint="default"/>
      <w:b/>
      <w:bCs/>
      <w:sz w:val="28"/>
      <w:szCs w:val="28"/>
      <w:lang w:eastAsia="ru-RU"/>
    </w:rPr>
  </w:style>
  <w:style w:type="character" w:customStyle="1" w:styleId="2121">
    <w:name w:val="Заголовок 2 Знак121"/>
    <w:uiPriority w:val="1"/>
    <w:rsid w:val="00266249"/>
    <w:rPr>
      <w:rFonts w:ascii="Times New Roman" w:eastAsia="Times New Roman" w:hAnsi="Times New Roman" w:cs="Times New Roman" w:hint="default"/>
      <w:b/>
      <w:bCs/>
      <w:sz w:val="24"/>
      <w:szCs w:val="24"/>
      <w:lang w:eastAsia="ru-RU"/>
    </w:rPr>
  </w:style>
  <w:style w:type="table" w:customStyle="1" w:styleId="19">
    <w:name w:val="Сетка таблицы1"/>
    <w:basedOn w:val="TableNormal1"/>
    <w:next w:val="a5"/>
    <w:uiPriority w:val="39"/>
    <w:rsid w:val="00266249"/>
    <w:rPr>
      <w:rFonts w:ascii="Times New Roman" w:eastAsia="Times New Roman" w:hAnsi="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3">
    <w:name w:val="Основной текст Знак43"/>
    <w:uiPriority w:val="1"/>
    <w:locked/>
    <w:rsid w:val="00266249"/>
    <w:rPr>
      <w:rFonts w:ascii="Times New Roman" w:eastAsia="Times New Roman" w:hAnsi="Times New Roman" w:cs="Times New Roman" w:hint="default"/>
      <w:sz w:val="24"/>
      <w:szCs w:val="24"/>
      <w:lang w:val="en-US"/>
    </w:rPr>
  </w:style>
  <w:style w:type="character" w:customStyle="1" w:styleId="1102">
    <w:name w:val="Заголовок 1 Знак102"/>
    <w:uiPriority w:val="1"/>
    <w:rsid w:val="00266249"/>
    <w:rPr>
      <w:rFonts w:ascii="Times New Roman" w:eastAsia="Times New Roman" w:hAnsi="Times New Roman" w:cs="Times New Roman" w:hint="default"/>
      <w:b/>
      <w:bCs/>
      <w:sz w:val="28"/>
      <w:szCs w:val="28"/>
      <w:lang w:eastAsia="ru-RU"/>
    </w:rPr>
  </w:style>
  <w:style w:type="character" w:customStyle="1" w:styleId="2120">
    <w:name w:val="Заголовок 2 Знак120"/>
    <w:uiPriority w:val="1"/>
    <w:rsid w:val="00266249"/>
    <w:rPr>
      <w:rFonts w:ascii="Times New Roman" w:eastAsia="Times New Roman" w:hAnsi="Times New Roman" w:cs="Times New Roman" w:hint="default"/>
      <w:b/>
      <w:bCs/>
      <w:sz w:val="24"/>
      <w:szCs w:val="24"/>
      <w:lang w:eastAsia="ru-RU"/>
    </w:rPr>
  </w:style>
  <w:style w:type="character" w:customStyle="1" w:styleId="42">
    <w:name w:val="Основной текст Знак42"/>
    <w:uiPriority w:val="1"/>
    <w:rsid w:val="00266249"/>
    <w:rPr>
      <w:rFonts w:ascii="Times New Roman" w:eastAsia="Times New Roman" w:hAnsi="Times New Roman" w:cs="Times New Roman" w:hint="default"/>
      <w:sz w:val="24"/>
      <w:szCs w:val="24"/>
      <w:lang w:val="en-US"/>
    </w:rPr>
  </w:style>
  <w:style w:type="character" w:customStyle="1" w:styleId="1101">
    <w:name w:val="Заголовок 1 Знак101"/>
    <w:uiPriority w:val="1"/>
    <w:rsid w:val="00266249"/>
    <w:rPr>
      <w:rFonts w:ascii="Times New Roman" w:eastAsia="Times New Roman" w:hAnsi="Times New Roman" w:cs="Times New Roman" w:hint="default"/>
      <w:b/>
      <w:bCs/>
      <w:sz w:val="28"/>
      <w:szCs w:val="28"/>
      <w:lang w:eastAsia="ru-RU"/>
    </w:rPr>
  </w:style>
  <w:style w:type="character" w:customStyle="1" w:styleId="2119">
    <w:name w:val="Заголовок 2 Знак119"/>
    <w:uiPriority w:val="1"/>
    <w:rsid w:val="00266249"/>
    <w:rPr>
      <w:rFonts w:ascii="Times New Roman" w:eastAsia="Times New Roman" w:hAnsi="Times New Roman" w:cs="Times New Roman" w:hint="default"/>
      <w:b/>
      <w:bCs/>
      <w:sz w:val="24"/>
      <w:szCs w:val="24"/>
      <w:lang w:eastAsia="ru-RU"/>
    </w:rPr>
  </w:style>
  <w:style w:type="character" w:customStyle="1" w:styleId="41">
    <w:name w:val="Основной текст Знак41"/>
    <w:uiPriority w:val="1"/>
    <w:rsid w:val="00266249"/>
    <w:rPr>
      <w:rFonts w:ascii="Times New Roman" w:eastAsia="Times New Roman" w:hAnsi="Times New Roman" w:cs="Times New Roman" w:hint="default"/>
      <w:sz w:val="24"/>
      <w:szCs w:val="24"/>
      <w:lang w:val="en-US"/>
    </w:rPr>
  </w:style>
  <w:style w:type="character" w:customStyle="1" w:styleId="11000">
    <w:name w:val="Заголовок 1 Знак100"/>
    <w:uiPriority w:val="1"/>
    <w:rsid w:val="00266249"/>
    <w:rPr>
      <w:rFonts w:ascii="Times New Roman" w:eastAsia="Times New Roman" w:hAnsi="Times New Roman" w:cs="Times New Roman" w:hint="default"/>
      <w:b/>
      <w:bCs/>
      <w:sz w:val="28"/>
      <w:szCs w:val="28"/>
      <w:lang w:eastAsia="ru-RU"/>
    </w:rPr>
  </w:style>
  <w:style w:type="character" w:customStyle="1" w:styleId="2118">
    <w:name w:val="Заголовок 2 Знак118"/>
    <w:uiPriority w:val="1"/>
    <w:rsid w:val="00266249"/>
    <w:rPr>
      <w:rFonts w:ascii="Times New Roman" w:eastAsia="Times New Roman" w:hAnsi="Times New Roman" w:cs="Times New Roman" w:hint="default"/>
      <w:b/>
      <w:bCs/>
      <w:sz w:val="24"/>
      <w:szCs w:val="24"/>
      <w:lang w:eastAsia="ru-RU"/>
    </w:rPr>
  </w:style>
  <w:style w:type="character" w:customStyle="1" w:styleId="40">
    <w:name w:val="Основной текст Знак40"/>
    <w:uiPriority w:val="1"/>
    <w:rsid w:val="00266249"/>
    <w:rPr>
      <w:rFonts w:ascii="Times New Roman" w:eastAsia="Times New Roman" w:hAnsi="Times New Roman" w:cs="Times New Roman" w:hint="default"/>
      <w:sz w:val="24"/>
      <w:szCs w:val="24"/>
      <w:lang w:val="en-US"/>
    </w:rPr>
  </w:style>
  <w:style w:type="character" w:customStyle="1" w:styleId="199">
    <w:name w:val="Заголовок 1 Знак99"/>
    <w:uiPriority w:val="1"/>
    <w:rsid w:val="00266249"/>
    <w:rPr>
      <w:rFonts w:ascii="Times New Roman" w:eastAsia="Times New Roman" w:hAnsi="Times New Roman" w:cs="Times New Roman" w:hint="default"/>
      <w:b/>
      <w:bCs/>
      <w:sz w:val="28"/>
      <w:szCs w:val="28"/>
      <w:lang w:eastAsia="ru-RU"/>
    </w:rPr>
  </w:style>
  <w:style w:type="character" w:customStyle="1" w:styleId="2117">
    <w:name w:val="Заголовок 2 Знак117"/>
    <w:uiPriority w:val="1"/>
    <w:rsid w:val="00266249"/>
    <w:rPr>
      <w:rFonts w:ascii="Times New Roman" w:eastAsia="Times New Roman" w:hAnsi="Times New Roman" w:cs="Times New Roman" w:hint="default"/>
      <w:b/>
      <w:bCs/>
      <w:sz w:val="24"/>
      <w:szCs w:val="24"/>
      <w:lang w:eastAsia="ru-RU"/>
    </w:rPr>
  </w:style>
  <w:style w:type="character" w:customStyle="1" w:styleId="39">
    <w:name w:val="Основной текст Знак39"/>
    <w:uiPriority w:val="1"/>
    <w:rsid w:val="00266249"/>
    <w:rPr>
      <w:rFonts w:ascii="Times New Roman" w:eastAsia="Times New Roman" w:hAnsi="Times New Roman" w:cs="Times New Roman" w:hint="default"/>
      <w:sz w:val="24"/>
      <w:szCs w:val="24"/>
      <w:lang w:val="en-US"/>
    </w:rPr>
  </w:style>
  <w:style w:type="character" w:customStyle="1" w:styleId="198">
    <w:name w:val="Заголовок 1 Знак98"/>
    <w:uiPriority w:val="1"/>
    <w:rsid w:val="00266249"/>
    <w:rPr>
      <w:rFonts w:ascii="Times New Roman" w:eastAsia="Times New Roman" w:hAnsi="Times New Roman" w:cs="Times New Roman" w:hint="default"/>
      <w:b/>
      <w:bCs/>
      <w:sz w:val="28"/>
      <w:szCs w:val="28"/>
      <w:lang w:eastAsia="ru-RU"/>
    </w:rPr>
  </w:style>
  <w:style w:type="character" w:customStyle="1" w:styleId="2116">
    <w:name w:val="Заголовок 2 Знак116"/>
    <w:uiPriority w:val="1"/>
    <w:rsid w:val="00266249"/>
    <w:rPr>
      <w:rFonts w:ascii="Times New Roman" w:eastAsia="Times New Roman" w:hAnsi="Times New Roman" w:cs="Times New Roman" w:hint="default"/>
      <w:b/>
      <w:bCs/>
      <w:sz w:val="24"/>
      <w:szCs w:val="24"/>
      <w:lang w:eastAsia="ru-RU"/>
    </w:rPr>
  </w:style>
  <w:style w:type="character" w:customStyle="1" w:styleId="38">
    <w:name w:val="Основной текст Знак38"/>
    <w:uiPriority w:val="1"/>
    <w:rsid w:val="00266249"/>
    <w:rPr>
      <w:rFonts w:ascii="Times New Roman" w:eastAsia="Times New Roman" w:hAnsi="Times New Roman" w:cs="Times New Roman" w:hint="default"/>
      <w:sz w:val="24"/>
      <w:szCs w:val="24"/>
      <w:lang w:val="en-US"/>
    </w:rPr>
  </w:style>
  <w:style w:type="character" w:customStyle="1" w:styleId="197">
    <w:name w:val="Заголовок 1 Знак97"/>
    <w:uiPriority w:val="1"/>
    <w:rsid w:val="00266249"/>
    <w:rPr>
      <w:rFonts w:ascii="Times New Roman" w:eastAsia="Times New Roman" w:hAnsi="Times New Roman" w:cs="Times New Roman" w:hint="default"/>
      <w:b/>
      <w:bCs/>
      <w:sz w:val="28"/>
      <w:szCs w:val="28"/>
      <w:lang w:eastAsia="ru-RU"/>
    </w:rPr>
  </w:style>
  <w:style w:type="character" w:customStyle="1" w:styleId="2115">
    <w:name w:val="Заголовок 2 Знак115"/>
    <w:uiPriority w:val="1"/>
    <w:rsid w:val="00266249"/>
    <w:rPr>
      <w:rFonts w:ascii="Times New Roman" w:eastAsia="Times New Roman" w:hAnsi="Times New Roman" w:cs="Times New Roman" w:hint="default"/>
      <w:b/>
      <w:bCs/>
      <w:sz w:val="24"/>
      <w:szCs w:val="24"/>
      <w:lang w:eastAsia="ru-RU"/>
    </w:rPr>
  </w:style>
  <w:style w:type="character" w:customStyle="1" w:styleId="37">
    <w:name w:val="Основной текст Знак37"/>
    <w:uiPriority w:val="1"/>
    <w:rsid w:val="00266249"/>
    <w:rPr>
      <w:rFonts w:ascii="Times New Roman" w:eastAsia="Times New Roman" w:hAnsi="Times New Roman" w:cs="Times New Roman" w:hint="default"/>
      <w:sz w:val="24"/>
      <w:szCs w:val="24"/>
      <w:lang w:val="en-US"/>
    </w:rPr>
  </w:style>
  <w:style w:type="character" w:customStyle="1" w:styleId="196">
    <w:name w:val="Заголовок 1 Знак96"/>
    <w:uiPriority w:val="1"/>
    <w:rsid w:val="00266249"/>
    <w:rPr>
      <w:rFonts w:ascii="Times New Roman" w:eastAsia="Times New Roman" w:hAnsi="Times New Roman" w:cs="Times New Roman" w:hint="default"/>
      <w:b/>
      <w:bCs/>
      <w:sz w:val="28"/>
      <w:szCs w:val="28"/>
      <w:lang w:eastAsia="ru-RU"/>
    </w:rPr>
  </w:style>
  <w:style w:type="character" w:customStyle="1" w:styleId="2114">
    <w:name w:val="Заголовок 2 Знак114"/>
    <w:uiPriority w:val="1"/>
    <w:rsid w:val="00266249"/>
    <w:rPr>
      <w:rFonts w:ascii="Times New Roman" w:eastAsia="Times New Roman" w:hAnsi="Times New Roman" w:cs="Times New Roman" w:hint="default"/>
      <w:b/>
      <w:bCs/>
      <w:sz w:val="24"/>
      <w:szCs w:val="24"/>
      <w:lang w:eastAsia="ru-RU"/>
    </w:rPr>
  </w:style>
  <w:style w:type="character" w:customStyle="1" w:styleId="36">
    <w:name w:val="Основной текст Знак36"/>
    <w:uiPriority w:val="1"/>
    <w:rsid w:val="00266249"/>
    <w:rPr>
      <w:rFonts w:ascii="Times New Roman" w:eastAsia="Times New Roman" w:hAnsi="Times New Roman" w:cs="Times New Roman" w:hint="default"/>
      <w:sz w:val="24"/>
      <w:szCs w:val="24"/>
      <w:lang w:val="en-US"/>
    </w:rPr>
  </w:style>
  <w:style w:type="character" w:customStyle="1" w:styleId="195">
    <w:name w:val="Заголовок 1 Знак95"/>
    <w:uiPriority w:val="1"/>
    <w:rsid w:val="00266249"/>
    <w:rPr>
      <w:rFonts w:ascii="Times New Roman" w:eastAsia="Times New Roman" w:hAnsi="Times New Roman" w:cs="Times New Roman" w:hint="default"/>
      <w:b/>
      <w:bCs/>
      <w:sz w:val="28"/>
      <w:szCs w:val="28"/>
      <w:lang w:eastAsia="ru-RU"/>
    </w:rPr>
  </w:style>
  <w:style w:type="character" w:customStyle="1" w:styleId="2113">
    <w:name w:val="Заголовок 2 Знак113"/>
    <w:uiPriority w:val="1"/>
    <w:rsid w:val="00266249"/>
    <w:rPr>
      <w:rFonts w:ascii="Times New Roman" w:eastAsia="Times New Roman" w:hAnsi="Times New Roman" w:cs="Times New Roman" w:hint="default"/>
      <w:b/>
      <w:bCs/>
      <w:sz w:val="24"/>
      <w:szCs w:val="24"/>
      <w:lang w:eastAsia="ru-RU"/>
    </w:rPr>
  </w:style>
  <w:style w:type="character" w:customStyle="1" w:styleId="35">
    <w:name w:val="Основной текст Знак35"/>
    <w:uiPriority w:val="1"/>
    <w:rsid w:val="00266249"/>
    <w:rPr>
      <w:rFonts w:ascii="Times New Roman" w:eastAsia="Times New Roman" w:hAnsi="Times New Roman" w:cs="Times New Roman" w:hint="default"/>
      <w:sz w:val="24"/>
      <w:szCs w:val="24"/>
      <w:lang w:val="en-US"/>
    </w:rPr>
  </w:style>
  <w:style w:type="character" w:customStyle="1" w:styleId="194">
    <w:name w:val="Заголовок 1 Знак94"/>
    <w:uiPriority w:val="1"/>
    <w:rsid w:val="00266249"/>
    <w:rPr>
      <w:rFonts w:ascii="Times New Roman" w:eastAsia="Times New Roman" w:hAnsi="Times New Roman" w:cs="Times New Roman" w:hint="default"/>
      <w:b/>
      <w:bCs/>
      <w:sz w:val="28"/>
      <w:szCs w:val="28"/>
      <w:lang w:eastAsia="ru-RU"/>
    </w:rPr>
  </w:style>
  <w:style w:type="character" w:customStyle="1" w:styleId="2112">
    <w:name w:val="Заголовок 2 Знак112"/>
    <w:uiPriority w:val="1"/>
    <w:rsid w:val="00266249"/>
    <w:rPr>
      <w:rFonts w:ascii="Times New Roman" w:eastAsia="Times New Roman" w:hAnsi="Times New Roman" w:cs="Times New Roman" w:hint="default"/>
      <w:b/>
      <w:bCs/>
      <w:sz w:val="24"/>
      <w:szCs w:val="24"/>
      <w:lang w:eastAsia="ru-RU"/>
    </w:rPr>
  </w:style>
  <w:style w:type="character" w:customStyle="1" w:styleId="34">
    <w:name w:val="Основной текст Знак34"/>
    <w:uiPriority w:val="1"/>
    <w:rsid w:val="00266249"/>
    <w:rPr>
      <w:rFonts w:ascii="Times New Roman" w:eastAsia="Times New Roman" w:hAnsi="Times New Roman" w:cs="Times New Roman" w:hint="default"/>
      <w:sz w:val="24"/>
      <w:szCs w:val="24"/>
      <w:lang w:val="en-US"/>
    </w:rPr>
  </w:style>
  <w:style w:type="character" w:customStyle="1" w:styleId="193">
    <w:name w:val="Заголовок 1 Знак93"/>
    <w:uiPriority w:val="1"/>
    <w:rsid w:val="00266249"/>
    <w:rPr>
      <w:rFonts w:ascii="Times New Roman" w:eastAsia="Times New Roman" w:hAnsi="Times New Roman" w:cs="Times New Roman" w:hint="default"/>
      <w:b/>
      <w:bCs/>
      <w:sz w:val="28"/>
      <w:szCs w:val="28"/>
      <w:lang w:eastAsia="ru-RU"/>
    </w:rPr>
  </w:style>
  <w:style w:type="character" w:customStyle="1" w:styleId="21110">
    <w:name w:val="Заголовок 2 Знак111"/>
    <w:uiPriority w:val="1"/>
    <w:rsid w:val="00266249"/>
    <w:rPr>
      <w:rFonts w:ascii="Times New Roman" w:eastAsia="Times New Roman" w:hAnsi="Times New Roman" w:cs="Times New Roman" w:hint="default"/>
      <w:b/>
      <w:bCs/>
      <w:sz w:val="24"/>
      <w:szCs w:val="24"/>
      <w:lang w:eastAsia="ru-RU"/>
    </w:rPr>
  </w:style>
  <w:style w:type="character" w:customStyle="1" w:styleId="192">
    <w:name w:val="Заголовок 1 Знак92"/>
    <w:uiPriority w:val="1"/>
    <w:rsid w:val="00266249"/>
    <w:rPr>
      <w:rFonts w:ascii="Times New Roman" w:eastAsia="Times New Roman" w:hAnsi="Times New Roman" w:cs="Times New Roman" w:hint="default"/>
      <w:b/>
      <w:bCs/>
      <w:sz w:val="28"/>
      <w:szCs w:val="28"/>
      <w:lang w:eastAsia="ru-RU"/>
    </w:rPr>
  </w:style>
  <w:style w:type="character" w:customStyle="1" w:styleId="2109">
    <w:name w:val="Заголовок 2 Знак109"/>
    <w:uiPriority w:val="1"/>
    <w:rsid w:val="00266249"/>
    <w:rPr>
      <w:rFonts w:ascii="Times New Roman" w:eastAsia="Times New Roman" w:hAnsi="Times New Roman" w:cs="Times New Roman" w:hint="default"/>
      <w:b/>
      <w:bCs/>
      <w:sz w:val="24"/>
      <w:szCs w:val="24"/>
      <w:lang w:eastAsia="ru-RU"/>
    </w:rPr>
  </w:style>
  <w:style w:type="character" w:customStyle="1" w:styleId="191">
    <w:name w:val="Заголовок 1 Знак91"/>
    <w:uiPriority w:val="1"/>
    <w:rsid w:val="00266249"/>
    <w:rPr>
      <w:rFonts w:ascii="Times New Roman" w:eastAsia="Times New Roman" w:hAnsi="Times New Roman" w:cs="Times New Roman" w:hint="default"/>
      <w:b/>
      <w:bCs/>
      <w:sz w:val="28"/>
      <w:szCs w:val="28"/>
      <w:lang w:eastAsia="ru-RU"/>
    </w:rPr>
  </w:style>
  <w:style w:type="character" w:customStyle="1" w:styleId="2108">
    <w:name w:val="Заголовок 2 Знак108"/>
    <w:uiPriority w:val="1"/>
    <w:rsid w:val="00266249"/>
    <w:rPr>
      <w:rFonts w:ascii="Times New Roman" w:eastAsia="Times New Roman" w:hAnsi="Times New Roman" w:cs="Times New Roman" w:hint="default"/>
      <w:b/>
      <w:bCs/>
      <w:sz w:val="24"/>
      <w:szCs w:val="24"/>
      <w:lang w:eastAsia="ru-RU"/>
    </w:rPr>
  </w:style>
  <w:style w:type="character" w:customStyle="1" w:styleId="190">
    <w:name w:val="Заголовок 1 Знак90"/>
    <w:uiPriority w:val="1"/>
    <w:rsid w:val="00266249"/>
    <w:rPr>
      <w:rFonts w:ascii="Times New Roman" w:eastAsia="Times New Roman" w:hAnsi="Times New Roman" w:cs="Times New Roman" w:hint="default"/>
      <w:b/>
      <w:bCs/>
      <w:sz w:val="28"/>
      <w:szCs w:val="28"/>
      <w:lang w:eastAsia="ru-RU"/>
    </w:rPr>
  </w:style>
  <w:style w:type="character" w:customStyle="1" w:styleId="2107">
    <w:name w:val="Заголовок 2 Знак107"/>
    <w:uiPriority w:val="1"/>
    <w:rsid w:val="00266249"/>
    <w:rPr>
      <w:rFonts w:ascii="Times New Roman" w:eastAsia="Times New Roman" w:hAnsi="Times New Roman" w:cs="Times New Roman" w:hint="default"/>
      <w:b/>
      <w:bCs/>
      <w:sz w:val="24"/>
      <w:szCs w:val="24"/>
      <w:lang w:eastAsia="ru-RU"/>
    </w:rPr>
  </w:style>
  <w:style w:type="character" w:customStyle="1" w:styleId="189">
    <w:name w:val="Заголовок 1 Знак89"/>
    <w:uiPriority w:val="1"/>
    <w:rsid w:val="00266249"/>
    <w:rPr>
      <w:rFonts w:ascii="Times New Roman" w:eastAsia="Times New Roman" w:hAnsi="Times New Roman" w:cs="Times New Roman" w:hint="default"/>
      <w:b/>
      <w:bCs/>
      <w:sz w:val="28"/>
      <w:szCs w:val="28"/>
      <w:lang w:eastAsia="ru-RU"/>
    </w:rPr>
  </w:style>
  <w:style w:type="character" w:customStyle="1" w:styleId="2106">
    <w:name w:val="Заголовок 2 Знак106"/>
    <w:uiPriority w:val="1"/>
    <w:rsid w:val="00266249"/>
    <w:rPr>
      <w:rFonts w:ascii="Times New Roman" w:eastAsia="Times New Roman" w:hAnsi="Times New Roman" w:cs="Times New Roman" w:hint="default"/>
      <w:b/>
      <w:bCs/>
      <w:sz w:val="24"/>
      <w:szCs w:val="24"/>
      <w:lang w:eastAsia="ru-RU"/>
    </w:rPr>
  </w:style>
  <w:style w:type="character" w:customStyle="1" w:styleId="188">
    <w:name w:val="Заголовок 1 Знак88"/>
    <w:uiPriority w:val="1"/>
    <w:rsid w:val="00266249"/>
    <w:rPr>
      <w:rFonts w:ascii="Times New Roman" w:eastAsia="Times New Roman" w:hAnsi="Times New Roman" w:cs="Times New Roman" w:hint="default"/>
      <w:b/>
      <w:bCs/>
      <w:sz w:val="28"/>
      <w:szCs w:val="28"/>
      <w:lang w:eastAsia="ru-RU"/>
    </w:rPr>
  </w:style>
  <w:style w:type="character" w:customStyle="1" w:styleId="2105">
    <w:name w:val="Заголовок 2 Знак105"/>
    <w:uiPriority w:val="1"/>
    <w:rsid w:val="00266249"/>
    <w:rPr>
      <w:rFonts w:ascii="Times New Roman" w:eastAsia="Times New Roman" w:hAnsi="Times New Roman" w:cs="Times New Roman" w:hint="default"/>
      <w:b/>
      <w:bCs/>
      <w:sz w:val="24"/>
      <w:szCs w:val="24"/>
      <w:lang w:eastAsia="ru-RU"/>
    </w:rPr>
  </w:style>
  <w:style w:type="character" w:customStyle="1" w:styleId="187">
    <w:name w:val="Заголовок 1 Знак87"/>
    <w:uiPriority w:val="1"/>
    <w:rsid w:val="00266249"/>
    <w:rPr>
      <w:rFonts w:ascii="Times New Roman" w:eastAsia="Times New Roman" w:hAnsi="Times New Roman" w:cs="Times New Roman" w:hint="default"/>
      <w:b/>
      <w:bCs/>
      <w:sz w:val="28"/>
      <w:szCs w:val="28"/>
      <w:lang w:eastAsia="ru-RU"/>
    </w:rPr>
  </w:style>
  <w:style w:type="character" w:customStyle="1" w:styleId="2104">
    <w:name w:val="Заголовок 2 Знак104"/>
    <w:uiPriority w:val="1"/>
    <w:rsid w:val="00266249"/>
    <w:rPr>
      <w:rFonts w:ascii="Times New Roman" w:eastAsia="Times New Roman" w:hAnsi="Times New Roman" w:cs="Times New Roman" w:hint="default"/>
      <w:b/>
      <w:bCs/>
      <w:sz w:val="24"/>
      <w:szCs w:val="24"/>
      <w:lang w:eastAsia="ru-RU"/>
    </w:rPr>
  </w:style>
  <w:style w:type="character" w:customStyle="1" w:styleId="186">
    <w:name w:val="Заголовок 1 Знак86"/>
    <w:uiPriority w:val="1"/>
    <w:rsid w:val="00266249"/>
    <w:rPr>
      <w:rFonts w:ascii="Times New Roman" w:eastAsia="Times New Roman" w:hAnsi="Times New Roman" w:cs="Times New Roman" w:hint="default"/>
      <w:b/>
      <w:bCs/>
      <w:sz w:val="28"/>
      <w:szCs w:val="28"/>
      <w:lang w:eastAsia="ru-RU"/>
    </w:rPr>
  </w:style>
  <w:style w:type="character" w:customStyle="1" w:styleId="2103">
    <w:name w:val="Заголовок 2 Знак103"/>
    <w:uiPriority w:val="1"/>
    <w:rsid w:val="00266249"/>
    <w:rPr>
      <w:rFonts w:ascii="Times New Roman" w:eastAsia="Times New Roman" w:hAnsi="Times New Roman" w:cs="Times New Roman" w:hint="default"/>
      <w:b/>
      <w:bCs/>
      <w:sz w:val="24"/>
      <w:szCs w:val="24"/>
      <w:lang w:eastAsia="ru-RU"/>
    </w:rPr>
  </w:style>
  <w:style w:type="character" w:customStyle="1" w:styleId="185">
    <w:name w:val="Заголовок 1 Знак85"/>
    <w:uiPriority w:val="1"/>
    <w:rsid w:val="00266249"/>
    <w:rPr>
      <w:rFonts w:ascii="Times New Roman" w:eastAsia="Times New Roman" w:hAnsi="Times New Roman" w:cs="Times New Roman" w:hint="default"/>
      <w:b/>
      <w:bCs/>
      <w:sz w:val="28"/>
      <w:szCs w:val="28"/>
      <w:lang w:eastAsia="ru-RU"/>
    </w:rPr>
  </w:style>
  <w:style w:type="character" w:customStyle="1" w:styleId="2102">
    <w:name w:val="Заголовок 2 Знак102"/>
    <w:uiPriority w:val="1"/>
    <w:rsid w:val="00266249"/>
    <w:rPr>
      <w:rFonts w:ascii="Times New Roman" w:eastAsia="Times New Roman" w:hAnsi="Times New Roman" w:cs="Times New Roman" w:hint="default"/>
      <w:b/>
      <w:bCs/>
      <w:sz w:val="24"/>
      <w:szCs w:val="24"/>
      <w:lang w:eastAsia="ru-RU"/>
    </w:rPr>
  </w:style>
  <w:style w:type="character" w:customStyle="1" w:styleId="184">
    <w:name w:val="Заголовок 1 Знак84"/>
    <w:uiPriority w:val="1"/>
    <w:rsid w:val="00266249"/>
    <w:rPr>
      <w:rFonts w:ascii="Times New Roman" w:eastAsia="Times New Roman" w:hAnsi="Times New Roman" w:cs="Times New Roman" w:hint="default"/>
      <w:b/>
      <w:bCs/>
      <w:sz w:val="28"/>
      <w:szCs w:val="28"/>
      <w:lang w:eastAsia="ru-RU"/>
    </w:rPr>
  </w:style>
  <w:style w:type="character" w:customStyle="1" w:styleId="2101">
    <w:name w:val="Заголовок 2 Знак101"/>
    <w:uiPriority w:val="1"/>
    <w:rsid w:val="00266249"/>
    <w:rPr>
      <w:rFonts w:ascii="Times New Roman" w:eastAsia="Times New Roman" w:hAnsi="Times New Roman" w:cs="Times New Roman" w:hint="default"/>
      <w:b/>
      <w:bCs/>
      <w:sz w:val="24"/>
      <w:szCs w:val="24"/>
      <w:lang w:eastAsia="ru-RU"/>
    </w:rPr>
  </w:style>
  <w:style w:type="character" w:customStyle="1" w:styleId="183">
    <w:name w:val="Заголовок 1 Знак83"/>
    <w:uiPriority w:val="1"/>
    <w:rsid w:val="00266249"/>
    <w:rPr>
      <w:rFonts w:ascii="Times New Roman" w:eastAsia="Times New Roman" w:hAnsi="Times New Roman" w:cs="Times New Roman" w:hint="default"/>
      <w:b/>
      <w:bCs/>
      <w:sz w:val="28"/>
      <w:szCs w:val="28"/>
      <w:lang w:eastAsia="ru-RU"/>
    </w:rPr>
  </w:style>
  <w:style w:type="character" w:customStyle="1" w:styleId="2100">
    <w:name w:val="Заголовок 2 Знак100"/>
    <w:uiPriority w:val="1"/>
    <w:rsid w:val="00266249"/>
    <w:rPr>
      <w:rFonts w:ascii="Times New Roman" w:eastAsia="Times New Roman" w:hAnsi="Times New Roman" w:cs="Times New Roman" w:hint="default"/>
      <w:b/>
      <w:bCs/>
      <w:sz w:val="24"/>
      <w:szCs w:val="24"/>
      <w:lang w:eastAsia="ru-RU"/>
    </w:rPr>
  </w:style>
  <w:style w:type="character" w:customStyle="1" w:styleId="182">
    <w:name w:val="Заголовок 1 Знак82"/>
    <w:uiPriority w:val="1"/>
    <w:rsid w:val="00266249"/>
    <w:rPr>
      <w:rFonts w:ascii="Times New Roman" w:eastAsia="Times New Roman" w:hAnsi="Times New Roman" w:cs="Times New Roman" w:hint="default"/>
      <w:b/>
      <w:bCs/>
      <w:sz w:val="28"/>
      <w:szCs w:val="28"/>
      <w:lang w:eastAsia="ru-RU"/>
    </w:rPr>
  </w:style>
  <w:style w:type="character" w:customStyle="1" w:styleId="299">
    <w:name w:val="Заголовок 2 Знак99"/>
    <w:uiPriority w:val="1"/>
    <w:rsid w:val="00266249"/>
    <w:rPr>
      <w:rFonts w:ascii="Times New Roman" w:eastAsia="Times New Roman" w:hAnsi="Times New Roman" w:cs="Times New Roman" w:hint="default"/>
      <w:b/>
      <w:bCs/>
      <w:sz w:val="24"/>
      <w:szCs w:val="24"/>
      <w:lang w:eastAsia="ru-RU"/>
    </w:rPr>
  </w:style>
  <w:style w:type="character" w:customStyle="1" w:styleId="181">
    <w:name w:val="Заголовок 1 Знак81"/>
    <w:uiPriority w:val="1"/>
    <w:rsid w:val="00266249"/>
    <w:rPr>
      <w:rFonts w:ascii="Times New Roman" w:eastAsia="Times New Roman" w:hAnsi="Times New Roman" w:cs="Times New Roman" w:hint="default"/>
      <w:b/>
      <w:bCs/>
      <w:sz w:val="28"/>
      <w:szCs w:val="28"/>
      <w:lang w:eastAsia="ru-RU"/>
    </w:rPr>
  </w:style>
  <w:style w:type="character" w:customStyle="1" w:styleId="298">
    <w:name w:val="Заголовок 2 Знак98"/>
    <w:uiPriority w:val="1"/>
    <w:rsid w:val="00266249"/>
    <w:rPr>
      <w:rFonts w:ascii="Times New Roman" w:eastAsia="Times New Roman" w:hAnsi="Times New Roman" w:cs="Times New Roman" w:hint="default"/>
      <w:b/>
      <w:bCs/>
      <w:sz w:val="24"/>
      <w:szCs w:val="24"/>
      <w:lang w:eastAsia="ru-RU"/>
    </w:rPr>
  </w:style>
  <w:style w:type="character" w:customStyle="1" w:styleId="220">
    <w:name w:val="Заголовок 2 Знак2"/>
    <w:uiPriority w:val="1"/>
    <w:rsid w:val="00266249"/>
    <w:rPr>
      <w:rFonts w:ascii="Times New Roman" w:eastAsia="Times New Roman" w:hAnsi="Times New Roman" w:cs="Times New Roman" w:hint="default"/>
      <w:b/>
      <w:bCs/>
      <w:sz w:val="24"/>
      <w:szCs w:val="24"/>
      <w:lang w:eastAsia="ru-RU"/>
    </w:rPr>
  </w:style>
  <w:style w:type="character" w:customStyle="1" w:styleId="180">
    <w:name w:val="Заголовок 1 Знак80"/>
    <w:uiPriority w:val="1"/>
    <w:rsid w:val="00266249"/>
    <w:rPr>
      <w:rFonts w:ascii="Times New Roman" w:eastAsia="Times New Roman" w:hAnsi="Times New Roman" w:cs="Times New Roman" w:hint="default"/>
      <w:b/>
      <w:bCs/>
      <w:sz w:val="28"/>
      <w:szCs w:val="28"/>
      <w:lang w:eastAsia="ru-RU"/>
    </w:rPr>
  </w:style>
  <w:style w:type="character" w:customStyle="1" w:styleId="297">
    <w:name w:val="Заголовок 2 Знак97"/>
    <w:uiPriority w:val="1"/>
    <w:rsid w:val="00266249"/>
    <w:rPr>
      <w:rFonts w:ascii="Times New Roman" w:eastAsia="Times New Roman" w:hAnsi="Times New Roman" w:cs="Times New Roman" w:hint="default"/>
      <w:b/>
      <w:bCs/>
      <w:sz w:val="24"/>
      <w:szCs w:val="24"/>
      <w:lang w:eastAsia="ru-RU"/>
    </w:rPr>
  </w:style>
  <w:style w:type="character" w:customStyle="1" w:styleId="33">
    <w:name w:val="Основной текст Знак33"/>
    <w:aliases w:val="Оглавление 2 Знак Знак4"/>
    <w:uiPriority w:val="1"/>
    <w:rsid w:val="00266249"/>
    <w:rPr>
      <w:rFonts w:ascii="Times New Roman" w:eastAsia="Times New Roman" w:hAnsi="Times New Roman" w:cs="Times New Roman" w:hint="default"/>
      <w:sz w:val="24"/>
      <w:szCs w:val="24"/>
      <w:lang w:val="en-US"/>
    </w:rPr>
  </w:style>
  <w:style w:type="character" w:customStyle="1" w:styleId="179">
    <w:name w:val="Заголовок 1 Знак79"/>
    <w:uiPriority w:val="1"/>
    <w:rsid w:val="00266249"/>
    <w:rPr>
      <w:rFonts w:ascii="Times New Roman" w:eastAsia="Times New Roman" w:hAnsi="Times New Roman" w:cs="Times New Roman" w:hint="default"/>
      <w:b/>
      <w:bCs/>
      <w:sz w:val="28"/>
      <w:szCs w:val="28"/>
      <w:lang w:eastAsia="ru-RU"/>
    </w:rPr>
  </w:style>
  <w:style w:type="character" w:customStyle="1" w:styleId="296">
    <w:name w:val="Заголовок 2 Знак96"/>
    <w:uiPriority w:val="1"/>
    <w:rsid w:val="00266249"/>
    <w:rPr>
      <w:rFonts w:ascii="Times New Roman" w:eastAsia="Times New Roman" w:hAnsi="Times New Roman" w:cs="Times New Roman" w:hint="default"/>
      <w:b/>
      <w:bCs/>
      <w:sz w:val="24"/>
      <w:szCs w:val="24"/>
      <w:lang w:eastAsia="ru-RU"/>
    </w:rPr>
  </w:style>
  <w:style w:type="character" w:customStyle="1" w:styleId="178">
    <w:name w:val="Заголовок 1 Знак78"/>
    <w:uiPriority w:val="1"/>
    <w:rsid w:val="00266249"/>
    <w:rPr>
      <w:rFonts w:ascii="Times New Roman" w:eastAsia="Times New Roman" w:hAnsi="Times New Roman" w:cs="Times New Roman" w:hint="default"/>
      <w:b/>
      <w:bCs/>
      <w:sz w:val="28"/>
      <w:szCs w:val="28"/>
      <w:lang w:eastAsia="ru-RU"/>
    </w:rPr>
  </w:style>
  <w:style w:type="character" w:customStyle="1" w:styleId="295">
    <w:name w:val="Заголовок 2 Знак95"/>
    <w:uiPriority w:val="1"/>
    <w:rsid w:val="00266249"/>
    <w:rPr>
      <w:rFonts w:ascii="Times New Roman" w:eastAsia="Times New Roman" w:hAnsi="Times New Roman" w:cs="Times New Roman" w:hint="default"/>
      <w:b/>
      <w:bCs/>
      <w:sz w:val="24"/>
      <w:szCs w:val="24"/>
      <w:lang w:eastAsia="ru-RU"/>
    </w:rPr>
  </w:style>
  <w:style w:type="character" w:customStyle="1" w:styleId="32">
    <w:name w:val="Основной текст Знак32"/>
    <w:aliases w:val="Оглавление 2 Знак Знак3"/>
    <w:uiPriority w:val="1"/>
    <w:rsid w:val="00266249"/>
    <w:rPr>
      <w:rFonts w:ascii="Times New Roman" w:eastAsia="Times New Roman" w:hAnsi="Times New Roman" w:cs="Times New Roman" w:hint="default"/>
      <w:sz w:val="24"/>
      <w:szCs w:val="24"/>
      <w:lang w:val="en-US"/>
    </w:rPr>
  </w:style>
  <w:style w:type="character" w:customStyle="1" w:styleId="177">
    <w:name w:val="Заголовок 1 Знак77"/>
    <w:uiPriority w:val="1"/>
    <w:rsid w:val="00266249"/>
    <w:rPr>
      <w:rFonts w:ascii="Times New Roman" w:eastAsia="Times New Roman" w:hAnsi="Times New Roman" w:cs="Times New Roman" w:hint="default"/>
      <w:b/>
      <w:bCs/>
      <w:sz w:val="28"/>
      <w:szCs w:val="28"/>
      <w:lang w:eastAsia="ru-RU"/>
    </w:rPr>
  </w:style>
  <w:style w:type="character" w:customStyle="1" w:styleId="294">
    <w:name w:val="Заголовок 2 Знак94"/>
    <w:uiPriority w:val="1"/>
    <w:rsid w:val="00266249"/>
    <w:rPr>
      <w:rFonts w:ascii="Times New Roman" w:eastAsia="Times New Roman" w:hAnsi="Times New Roman" w:cs="Times New Roman" w:hint="default"/>
      <w:b/>
      <w:bCs/>
      <w:sz w:val="24"/>
      <w:szCs w:val="24"/>
      <w:lang w:eastAsia="ru-RU"/>
    </w:rPr>
  </w:style>
  <w:style w:type="character" w:customStyle="1" w:styleId="312">
    <w:name w:val="Основной текст Знак31"/>
    <w:uiPriority w:val="1"/>
    <w:rsid w:val="00266249"/>
    <w:rPr>
      <w:rFonts w:ascii="Times New Roman" w:eastAsia="Times New Roman" w:hAnsi="Times New Roman" w:cs="Times New Roman" w:hint="default"/>
      <w:sz w:val="24"/>
      <w:szCs w:val="24"/>
      <w:lang w:val="en-US"/>
    </w:rPr>
  </w:style>
  <w:style w:type="character" w:customStyle="1" w:styleId="176">
    <w:name w:val="Заголовок 1 Знак76"/>
    <w:uiPriority w:val="1"/>
    <w:rsid w:val="00266249"/>
    <w:rPr>
      <w:rFonts w:ascii="Times New Roman" w:eastAsia="Times New Roman" w:hAnsi="Times New Roman" w:cs="Times New Roman" w:hint="default"/>
      <w:b/>
      <w:bCs/>
      <w:sz w:val="28"/>
      <w:szCs w:val="28"/>
      <w:lang w:eastAsia="ru-RU"/>
    </w:rPr>
  </w:style>
  <w:style w:type="character" w:customStyle="1" w:styleId="293">
    <w:name w:val="Заголовок 2 Знак93"/>
    <w:uiPriority w:val="1"/>
    <w:rsid w:val="00266249"/>
    <w:rPr>
      <w:rFonts w:ascii="Times New Roman" w:eastAsia="Times New Roman" w:hAnsi="Times New Roman" w:cs="Times New Roman" w:hint="default"/>
      <w:b/>
      <w:bCs/>
      <w:sz w:val="24"/>
      <w:szCs w:val="24"/>
      <w:lang w:eastAsia="ru-RU"/>
    </w:rPr>
  </w:style>
  <w:style w:type="character" w:customStyle="1" w:styleId="300">
    <w:name w:val="Основной текст Знак30"/>
    <w:uiPriority w:val="1"/>
    <w:rsid w:val="00266249"/>
    <w:rPr>
      <w:rFonts w:ascii="Times New Roman" w:eastAsia="Times New Roman" w:hAnsi="Times New Roman" w:cs="Times New Roman" w:hint="default"/>
      <w:sz w:val="24"/>
      <w:szCs w:val="24"/>
      <w:lang w:val="en-US"/>
    </w:rPr>
  </w:style>
  <w:style w:type="character" w:customStyle="1" w:styleId="175">
    <w:name w:val="Заголовок 1 Знак75"/>
    <w:uiPriority w:val="1"/>
    <w:rsid w:val="00266249"/>
    <w:rPr>
      <w:rFonts w:ascii="Times New Roman" w:eastAsia="Times New Roman" w:hAnsi="Times New Roman" w:cs="Times New Roman" w:hint="default"/>
      <w:b/>
      <w:bCs/>
      <w:sz w:val="28"/>
      <w:szCs w:val="28"/>
      <w:lang w:eastAsia="ru-RU"/>
    </w:rPr>
  </w:style>
  <w:style w:type="character" w:customStyle="1" w:styleId="292">
    <w:name w:val="Заголовок 2 Знак92"/>
    <w:uiPriority w:val="1"/>
    <w:rsid w:val="00266249"/>
    <w:rPr>
      <w:rFonts w:ascii="Times New Roman" w:eastAsia="Times New Roman" w:hAnsi="Times New Roman" w:cs="Times New Roman" w:hint="default"/>
      <w:b/>
      <w:bCs/>
      <w:sz w:val="24"/>
      <w:szCs w:val="24"/>
      <w:lang w:eastAsia="ru-RU"/>
    </w:rPr>
  </w:style>
  <w:style w:type="character" w:customStyle="1" w:styleId="29">
    <w:name w:val="Основной текст Знак29"/>
    <w:uiPriority w:val="99"/>
    <w:rsid w:val="00266249"/>
    <w:rPr>
      <w:rFonts w:ascii="Times New Roman" w:eastAsia="Times New Roman" w:hAnsi="Times New Roman" w:cs="Times New Roman" w:hint="default"/>
      <w:sz w:val="24"/>
      <w:szCs w:val="24"/>
      <w:lang w:val="en-US"/>
    </w:rPr>
  </w:style>
  <w:style w:type="character" w:customStyle="1" w:styleId="174">
    <w:name w:val="Заголовок 1 Знак74"/>
    <w:uiPriority w:val="1"/>
    <w:rsid w:val="00266249"/>
    <w:rPr>
      <w:rFonts w:ascii="Times New Roman" w:eastAsia="Times New Roman" w:hAnsi="Times New Roman" w:cs="Times New Roman" w:hint="default"/>
      <w:b/>
      <w:bCs/>
      <w:sz w:val="28"/>
      <w:szCs w:val="28"/>
      <w:lang w:eastAsia="ru-RU"/>
    </w:rPr>
  </w:style>
  <w:style w:type="character" w:customStyle="1" w:styleId="291">
    <w:name w:val="Заголовок 2 Знак91"/>
    <w:uiPriority w:val="1"/>
    <w:rsid w:val="00266249"/>
    <w:rPr>
      <w:rFonts w:ascii="Times New Roman" w:eastAsia="Times New Roman" w:hAnsi="Times New Roman" w:cs="Times New Roman" w:hint="default"/>
      <w:b/>
      <w:bCs/>
      <w:sz w:val="24"/>
      <w:szCs w:val="24"/>
      <w:lang w:eastAsia="ru-RU"/>
    </w:rPr>
  </w:style>
  <w:style w:type="character" w:customStyle="1" w:styleId="28">
    <w:name w:val="Основной текст Знак28"/>
    <w:uiPriority w:val="1"/>
    <w:rsid w:val="00266249"/>
    <w:rPr>
      <w:rFonts w:ascii="Times New Roman" w:eastAsia="Times New Roman" w:hAnsi="Times New Roman" w:cs="Times New Roman" w:hint="default"/>
      <w:sz w:val="24"/>
      <w:szCs w:val="24"/>
      <w:lang w:val="en-US"/>
    </w:rPr>
  </w:style>
  <w:style w:type="character" w:customStyle="1" w:styleId="173">
    <w:name w:val="Заголовок 1 Знак73"/>
    <w:uiPriority w:val="1"/>
    <w:rsid w:val="00266249"/>
    <w:rPr>
      <w:rFonts w:ascii="Times New Roman" w:eastAsia="Times New Roman" w:hAnsi="Times New Roman" w:cs="Times New Roman" w:hint="default"/>
      <w:b/>
      <w:bCs/>
      <w:sz w:val="28"/>
      <w:szCs w:val="28"/>
      <w:lang w:eastAsia="ru-RU"/>
    </w:rPr>
  </w:style>
  <w:style w:type="character" w:customStyle="1" w:styleId="290">
    <w:name w:val="Заголовок 2 Знак90"/>
    <w:uiPriority w:val="1"/>
    <w:rsid w:val="00266249"/>
    <w:rPr>
      <w:rFonts w:ascii="Times New Roman" w:eastAsia="Times New Roman" w:hAnsi="Times New Roman" w:cs="Times New Roman" w:hint="default"/>
      <w:b/>
      <w:bCs/>
      <w:sz w:val="24"/>
      <w:szCs w:val="24"/>
      <w:lang w:eastAsia="ru-RU"/>
    </w:rPr>
  </w:style>
  <w:style w:type="character" w:customStyle="1" w:styleId="27">
    <w:name w:val="Основной текст Знак27"/>
    <w:uiPriority w:val="1"/>
    <w:rsid w:val="00266249"/>
    <w:rPr>
      <w:rFonts w:ascii="Times New Roman" w:eastAsia="Times New Roman" w:hAnsi="Times New Roman" w:cs="Times New Roman" w:hint="default"/>
      <w:sz w:val="24"/>
      <w:szCs w:val="24"/>
      <w:lang w:val="en-US"/>
    </w:rPr>
  </w:style>
  <w:style w:type="character" w:customStyle="1" w:styleId="172">
    <w:name w:val="Заголовок 1 Знак72"/>
    <w:uiPriority w:val="1"/>
    <w:rsid w:val="00266249"/>
    <w:rPr>
      <w:rFonts w:ascii="Times New Roman" w:eastAsia="Times New Roman" w:hAnsi="Times New Roman" w:cs="Times New Roman" w:hint="default"/>
      <w:b/>
      <w:bCs/>
      <w:sz w:val="28"/>
      <w:szCs w:val="28"/>
      <w:lang w:eastAsia="ru-RU"/>
    </w:rPr>
  </w:style>
  <w:style w:type="character" w:customStyle="1" w:styleId="289">
    <w:name w:val="Заголовок 2 Знак89"/>
    <w:uiPriority w:val="1"/>
    <w:rsid w:val="00266249"/>
    <w:rPr>
      <w:rFonts w:ascii="Times New Roman" w:eastAsia="Times New Roman" w:hAnsi="Times New Roman" w:cs="Times New Roman" w:hint="default"/>
      <w:b/>
      <w:bCs/>
      <w:sz w:val="24"/>
      <w:szCs w:val="24"/>
      <w:lang w:eastAsia="ru-RU"/>
    </w:rPr>
  </w:style>
  <w:style w:type="character" w:customStyle="1" w:styleId="26">
    <w:name w:val="Основной текст Знак26"/>
    <w:uiPriority w:val="1"/>
    <w:rsid w:val="00266249"/>
    <w:rPr>
      <w:rFonts w:ascii="Times New Roman" w:eastAsia="Times New Roman" w:hAnsi="Times New Roman" w:cs="Times New Roman" w:hint="default"/>
      <w:sz w:val="24"/>
      <w:szCs w:val="24"/>
      <w:lang w:val="en-US"/>
    </w:rPr>
  </w:style>
  <w:style w:type="character" w:customStyle="1" w:styleId="171">
    <w:name w:val="Заголовок 1 Знак71"/>
    <w:uiPriority w:val="1"/>
    <w:rsid w:val="00266249"/>
    <w:rPr>
      <w:rFonts w:ascii="Times New Roman" w:eastAsia="Times New Roman" w:hAnsi="Times New Roman" w:cs="Times New Roman" w:hint="default"/>
      <w:b/>
      <w:bCs/>
      <w:sz w:val="28"/>
      <w:szCs w:val="28"/>
      <w:lang w:eastAsia="ru-RU"/>
    </w:rPr>
  </w:style>
  <w:style w:type="character" w:customStyle="1" w:styleId="288">
    <w:name w:val="Заголовок 2 Знак88"/>
    <w:uiPriority w:val="1"/>
    <w:rsid w:val="00266249"/>
    <w:rPr>
      <w:rFonts w:ascii="Times New Roman" w:eastAsia="Times New Roman" w:hAnsi="Times New Roman" w:cs="Times New Roman" w:hint="default"/>
      <w:b/>
      <w:bCs/>
      <w:sz w:val="24"/>
      <w:szCs w:val="24"/>
      <w:lang w:eastAsia="ru-RU"/>
    </w:rPr>
  </w:style>
  <w:style w:type="character" w:customStyle="1" w:styleId="25">
    <w:name w:val="Основной текст Знак25"/>
    <w:uiPriority w:val="1"/>
    <w:rsid w:val="00266249"/>
    <w:rPr>
      <w:rFonts w:ascii="Times New Roman" w:eastAsia="Times New Roman" w:hAnsi="Times New Roman" w:cs="Times New Roman" w:hint="default"/>
      <w:sz w:val="24"/>
      <w:szCs w:val="24"/>
      <w:lang w:val="en-US"/>
    </w:rPr>
  </w:style>
  <w:style w:type="character" w:customStyle="1" w:styleId="170">
    <w:name w:val="Заголовок 1 Знак70"/>
    <w:uiPriority w:val="1"/>
    <w:rsid w:val="00266249"/>
    <w:rPr>
      <w:rFonts w:ascii="Times New Roman" w:eastAsia="Times New Roman" w:hAnsi="Times New Roman" w:cs="Times New Roman" w:hint="default"/>
      <w:b/>
      <w:bCs/>
      <w:sz w:val="28"/>
      <w:szCs w:val="28"/>
      <w:lang w:eastAsia="ru-RU"/>
    </w:rPr>
  </w:style>
  <w:style w:type="character" w:customStyle="1" w:styleId="287">
    <w:name w:val="Заголовок 2 Знак87"/>
    <w:uiPriority w:val="1"/>
    <w:rsid w:val="00266249"/>
    <w:rPr>
      <w:rFonts w:ascii="Times New Roman" w:eastAsia="Times New Roman" w:hAnsi="Times New Roman" w:cs="Times New Roman" w:hint="default"/>
      <w:b/>
      <w:bCs/>
      <w:sz w:val="24"/>
      <w:szCs w:val="24"/>
      <w:lang w:eastAsia="ru-RU"/>
    </w:rPr>
  </w:style>
  <w:style w:type="character" w:customStyle="1" w:styleId="24">
    <w:name w:val="Основной текст Знак24"/>
    <w:uiPriority w:val="99"/>
    <w:rsid w:val="00266249"/>
    <w:rPr>
      <w:rFonts w:ascii="Times New Roman" w:eastAsia="Times New Roman" w:hAnsi="Times New Roman" w:cs="Times New Roman" w:hint="default"/>
      <w:sz w:val="24"/>
      <w:szCs w:val="24"/>
      <w:lang w:val="en-US"/>
    </w:rPr>
  </w:style>
  <w:style w:type="character" w:customStyle="1" w:styleId="169">
    <w:name w:val="Заголовок 1 Знак69"/>
    <w:uiPriority w:val="1"/>
    <w:rsid w:val="00266249"/>
    <w:rPr>
      <w:rFonts w:ascii="Times New Roman" w:eastAsia="Times New Roman" w:hAnsi="Times New Roman" w:cs="Times New Roman" w:hint="default"/>
      <w:b/>
      <w:bCs/>
      <w:sz w:val="28"/>
      <w:szCs w:val="28"/>
      <w:lang w:eastAsia="ru-RU"/>
    </w:rPr>
  </w:style>
  <w:style w:type="character" w:customStyle="1" w:styleId="286">
    <w:name w:val="Заголовок 2 Знак86"/>
    <w:aliases w:val="H2 Знак124,h2 Знак124,Знак2 Знак Знак124,Знак2 Знак223,Знак2 Знак Знак Знак Знак124,Знак2 Знак1 Знак124,ГЛАВА Знак124,Заголовок 2 Знак Знак Знак124"/>
    <w:uiPriority w:val="1"/>
    <w:rsid w:val="00266249"/>
    <w:rPr>
      <w:rFonts w:ascii="Times New Roman" w:eastAsia="Times New Roman" w:hAnsi="Times New Roman" w:cs="Times New Roman" w:hint="default"/>
      <w:b/>
      <w:bCs/>
      <w:sz w:val="24"/>
      <w:szCs w:val="24"/>
      <w:lang w:eastAsia="ru-RU"/>
    </w:rPr>
  </w:style>
  <w:style w:type="character" w:customStyle="1" w:styleId="231">
    <w:name w:val="Основной текст Знак23"/>
    <w:uiPriority w:val="1"/>
    <w:rsid w:val="00266249"/>
    <w:rPr>
      <w:rFonts w:ascii="Times New Roman" w:eastAsia="Times New Roman" w:hAnsi="Times New Roman" w:cs="Times New Roman" w:hint="default"/>
      <w:sz w:val="24"/>
      <w:szCs w:val="24"/>
      <w:lang w:val="en-US"/>
    </w:rPr>
  </w:style>
  <w:style w:type="character" w:customStyle="1" w:styleId="168">
    <w:name w:val="Заголовок 1 Знак68"/>
    <w:uiPriority w:val="1"/>
    <w:rsid w:val="00266249"/>
    <w:rPr>
      <w:rFonts w:ascii="Times New Roman" w:eastAsia="Times New Roman" w:hAnsi="Times New Roman" w:cs="Times New Roman" w:hint="default"/>
      <w:b/>
      <w:bCs/>
      <w:sz w:val="28"/>
      <w:szCs w:val="28"/>
      <w:lang w:eastAsia="ru-RU"/>
    </w:rPr>
  </w:style>
  <w:style w:type="character" w:customStyle="1" w:styleId="285">
    <w:name w:val="Заголовок 2 Знак85"/>
    <w:aliases w:val="H2 Знак123,h2 Знак123,Знак2 Знак Знак123,Знак2 Знак222,Знак2 Знак Знак Знак Знак123,Знак2 Знак1 Знак123,ГЛАВА Знак123,Заголовок 2 Знак Знак Знак123"/>
    <w:uiPriority w:val="1"/>
    <w:rsid w:val="00266249"/>
    <w:rPr>
      <w:rFonts w:ascii="Times New Roman" w:eastAsia="Times New Roman" w:hAnsi="Times New Roman" w:cs="Times New Roman" w:hint="default"/>
      <w:b/>
      <w:bCs/>
      <w:sz w:val="24"/>
      <w:szCs w:val="24"/>
      <w:lang w:eastAsia="ru-RU"/>
    </w:rPr>
  </w:style>
  <w:style w:type="character" w:customStyle="1" w:styleId="2212">
    <w:name w:val="Заголовок 2 Знак212"/>
    <w:uiPriority w:val="1"/>
    <w:rsid w:val="00266249"/>
    <w:rPr>
      <w:rFonts w:ascii="Times New Roman" w:eastAsia="Times New Roman" w:hAnsi="Times New Roman" w:cs="Times New Roman" w:hint="default"/>
      <w:b/>
      <w:bCs/>
      <w:sz w:val="24"/>
      <w:szCs w:val="24"/>
      <w:lang w:eastAsia="ru-RU"/>
    </w:rPr>
  </w:style>
  <w:style w:type="character" w:customStyle="1" w:styleId="167">
    <w:name w:val="Заголовок 1 Знак67"/>
    <w:uiPriority w:val="1"/>
    <w:rsid w:val="00266249"/>
    <w:rPr>
      <w:rFonts w:ascii="Times New Roman" w:eastAsia="Times New Roman" w:hAnsi="Times New Roman" w:cs="Times New Roman" w:hint="default"/>
      <w:b/>
      <w:bCs/>
      <w:sz w:val="28"/>
      <w:szCs w:val="28"/>
      <w:lang w:eastAsia="ru-RU"/>
    </w:rPr>
  </w:style>
  <w:style w:type="character" w:customStyle="1" w:styleId="284">
    <w:name w:val="Заголовок 2 Знак84"/>
    <w:uiPriority w:val="1"/>
    <w:rsid w:val="00266249"/>
    <w:rPr>
      <w:rFonts w:ascii="Times New Roman" w:eastAsia="Times New Roman" w:hAnsi="Times New Roman" w:cs="Times New Roman" w:hint="default"/>
      <w:b/>
      <w:bCs/>
      <w:sz w:val="24"/>
      <w:szCs w:val="24"/>
      <w:lang w:eastAsia="ru-RU"/>
    </w:rPr>
  </w:style>
  <w:style w:type="character" w:customStyle="1" w:styleId="2211">
    <w:name w:val="Заголовок 2 Знак211"/>
    <w:uiPriority w:val="1"/>
    <w:rsid w:val="00266249"/>
    <w:rPr>
      <w:rFonts w:ascii="Times New Roman" w:eastAsia="Times New Roman" w:hAnsi="Times New Roman" w:cs="Times New Roman" w:hint="default"/>
      <w:b/>
      <w:bCs/>
      <w:sz w:val="24"/>
      <w:szCs w:val="24"/>
      <w:lang w:eastAsia="ru-RU"/>
    </w:rPr>
  </w:style>
  <w:style w:type="character" w:customStyle="1" w:styleId="166">
    <w:name w:val="Заголовок 1 Знак66"/>
    <w:uiPriority w:val="1"/>
    <w:rsid w:val="00266249"/>
    <w:rPr>
      <w:rFonts w:ascii="Times New Roman" w:eastAsia="Times New Roman" w:hAnsi="Times New Roman" w:cs="Times New Roman" w:hint="default"/>
      <w:b/>
      <w:bCs/>
      <w:sz w:val="28"/>
      <w:szCs w:val="28"/>
      <w:lang w:eastAsia="ru-RU"/>
    </w:rPr>
  </w:style>
  <w:style w:type="character" w:customStyle="1" w:styleId="283">
    <w:name w:val="Заголовок 2 Знак83"/>
    <w:uiPriority w:val="1"/>
    <w:rsid w:val="00266249"/>
    <w:rPr>
      <w:rFonts w:ascii="Times New Roman" w:eastAsia="Times New Roman" w:hAnsi="Times New Roman" w:cs="Times New Roman" w:hint="default"/>
      <w:b/>
      <w:bCs/>
      <w:sz w:val="24"/>
      <w:szCs w:val="24"/>
      <w:lang w:eastAsia="ru-RU"/>
    </w:rPr>
  </w:style>
  <w:style w:type="character" w:customStyle="1" w:styleId="165">
    <w:name w:val="Заголовок 1 Знак65"/>
    <w:uiPriority w:val="1"/>
    <w:rsid w:val="00266249"/>
    <w:rPr>
      <w:rFonts w:ascii="Times New Roman" w:eastAsia="Times New Roman" w:hAnsi="Times New Roman" w:cs="Times New Roman" w:hint="default"/>
      <w:b/>
      <w:bCs/>
      <w:sz w:val="28"/>
      <w:szCs w:val="28"/>
      <w:lang w:eastAsia="ru-RU"/>
    </w:rPr>
  </w:style>
  <w:style w:type="character" w:customStyle="1" w:styleId="282">
    <w:name w:val="Заголовок 2 Знак82"/>
    <w:uiPriority w:val="1"/>
    <w:rsid w:val="00266249"/>
    <w:rPr>
      <w:rFonts w:ascii="Times New Roman" w:eastAsia="Times New Roman" w:hAnsi="Times New Roman" w:cs="Times New Roman" w:hint="default"/>
      <w:b/>
      <w:bCs/>
      <w:sz w:val="24"/>
      <w:szCs w:val="24"/>
      <w:lang w:eastAsia="ru-RU"/>
    </w:rPr>
  </w:style>
  <w:style w:type="character" w:customStyle="1" w:styleId="164">
    <w:name w:val="Заголовок 1 Знак64"/>
    <w:uiPriority w:val="1"/>
    <w:rsid w:val="00266249"/>
    <w:rPr>
      <w:rFonts w:ascii="Times New Roman" w:eastAsia="Times New Roman" w:hAnsi="Times New Roman" w:cs="Times New Roman" w:hint="default"/>
      <w:b/>
      <w:bCs/>
      <w:sz w:val="28"/>
      <w:szCs w:val="28"/>
      <w:lang w:eastAsia="ru-RU"/>
    </w:rPr>
  </w:style>
  <w:style w:type="character" w:customStyle="1" w:styleId="281">
    <w:name w:val="Заголовок 2 Знак81"/>
    <w:aliases w:val="H2 Знак122,h2 Знак122,Знак2 Знак Знак122,Знак2 Знак221,Знак2 Знак Знак Знак Знак122,Знак2 Знак1 Знак122,ГЛАВА Знак122,Заголовок 2 Знак Знак Знак122"/>
    <w:uiPriority w:val="1"/>
    <w:rsid w:val="00266249"/>
    <w:rPr>
      <w:rFonts w:ascii="Times New Roman" w:eastAsia="Times New Roman" w:hAnsi="Times New Roman" w:cs="Times New Roman" w:hint="default"/>
      <w:b/>
      <w:bCs/>
      <w:sz w:val="24"/>
      <w:szCs w:val="24"/>
      <w:lang w:eastAsia="ru-RU"/>
    </w:rPr>
  </w:style>
  <w:style w:type="character" w:customStyle="1" w:styleId="163">
    <w:name w:val="Заголовок 1 Знак63"/>
    <w:uiPriority w:val="1"/>
    <w:rsid w:val="00266249"/>
    <w:rPr>
      <w:rFonts w:ascii="Times New Roman" w:eastAsia="Times New Roman" w:hAnsi="Times New Roman" w:cs="Times New Roman" w:hint="default"/>
      <w:b/>
      <w:bCs/>
      <w:sz w:val="28"/>
      <w:szCs w:val="28"/>
      <w:lang w:eastAsia="ru-RU"/>
    </w:rPr>
  </w:style>
  <w:style w:type="character" w:customStyle="1" w:styleId="280">
    <w:name w:val="Заголовок 2 Знак80"/>
    <w:uiPriority w:val="1"/>
    <w:rsid w:val="00266249"/>
    <w:rPr>
      <w:rFonts w:ascii="Times New Roman" w:eastAsia="Times New Roman" w:hAnsi="Times New Roman" w:cs="Times New Roman" w:hint="default"/>
      <w:b/>
      <w:bCs/>
      <w:sz w:val="24"/>
      <w:szCs w:val="24"/>
      <w:lang w:eastAsia="ru-RU"/>
    </w:rPr>
  </w:style>
  <w:style w:type="character" w:customStyle="1" w:styleId="162">
    <w:name w:val="Заголовок 1 Знак62"/>
    <w:uiPriority w:val="1"/>
    <w:rsid w:val="00266249"/>
    <w:rPr>
      <w:rFonts w:ascii="Times New Roman" w:eastAsia="Times New Roman" w:hAnsi="Times New Roman" w:cs="Times New Roman" w:hint="default"/>
      <w:b/>
      <w:bCs/>
      <w:sz w:val="28"/>
      <w:szCs w:val="28"/>
      <w:lang w:eastAsia="ru-RU"/>
    </w:rPr>
  </w:style>
  <w:style w:type="character" w:customStyle="1" w:styleId="279">
    <w:name w:val="Заголовок 2 Знак79"/>
    <w:uiPriority w:val="1"/>
    <w:rsid w:val="00266249"/>
    <w:rPr>
      <w:rFonts w:ascii="Times New Roman" w:eastAsia="Times New Roman" w:hAnsi="Times New Roman" w:cs="Times New Roman" w:hint="default"/>
      <w:b/>
      <w:bCs/>
      <w:sz w:val="24"/>
      <w:szCs w:val="24"/>
      <w:lang w:eastAsia="ru-RU"/>
    </w:rPr>
  </w:style>
  <w:style w:type="character" w:customStyle="1" w:styleId="1610">
    <w:name w:val="Заголовок 1 Знак61"/>
    <w:uiPriority w:val="1"/>
    <w:rsid w:val="00266249"/>
    <w:rPr>
      <w:rFonts w:ascii="Times New Roman" w:eastAsia="Times New Roman" w:hAnsi="Times New Roman" w:cs="Times New Roman" w:hint="default"/>
      <w:b/>
      <w:bCs/>
      <w:sz w:val="28"/>
      <w:szCs w:val="28"/>
      <w:lang w:eastAsia="ru-RU"/>
    </w:rPr>
  </w:style>
  <w:style w:type="character" w:customStyle="1" w:styleId="278">
    <w:name w:val="Заголовок 2 Знак78"/>
    <w:uiPriority w:val="1"/>
    <w:rsid w:val="00266249"/>
    <w:rPr>
      <w:rFonts w:ascii="Times New Roman" w:eastAsia="Times New Roman" w:hAnsi="Times New Roman" w:cs="Times New Roman" w:hint="default"/>
      <w:b/>
      <w:bCs/>
      <w:sz w:val="24"/>
      <w:szCs w:val="24"/>
      <w:lang w:eastAsia="ru-RU"/>
    </w:rPr>
  </w:style>
  <w:style w:type="character" w:customStyle="1" w:styleId="2323">
    <w:name w:val="Заголовок 2 Знак323"/>
    <w:aliases w:val="H2 Знак42,h2 Знак42,Знак2 Знак Знак42,Знак2 Знак43,Знак2 Знак Знак Знак Знак42,Знак2 Знак1 Знак42,ГЛАВА Знак42,Заголовок 2 Знак Знак Знак42"/>
    <w:uiPriority w:val="1"/>
    <w:rsid w:val="00266249"/>
    <w:rPr>
      <w:rFonts w:ascii="Times New Roman" w:eastAsia="Times New Roman" w:hAnsi="Times New Roman" w:cs="Times New Roman" w:hint="default"/>
      <w:b/>
      <w:bCs/>
      <w:sz w:val="24"/>
      <w:szCs w:val="24"/>
      <w:lang w:eastAsia="ru-RU"/>
    </w:rPr>
  </w:style>
  <w:style w:type="character" w:customStyle="1" w:styleId="1600">
    <w:name w:val="Заголовок 1 Знак60"/>
    <w:uiPriority w:val="1"/>
    <w:rsid w:val="00266249"/>
    <w:rPr>
      <w:rFonts w:ascii="Times New Roman" w:eastAsia="Times New Roman" w:hAnsi="Times New Roman" w:cs="Times New Roman" w:hint="default"/>
      <w:b/>
      <w:bCs/>
      <w:sz w:val="28"/>
      <w:szCs w:val="28"/>
      <w:lang w:eastAsia="ru-RU"/>
    </w:rPr>
  </w:style>
  <w:style w:type="character" w:customStyle="1" w:styleId="277">
    <w:name w:val="Заголовок 2 Знак77"/>
    <w:uiPriority w:val="1"/>
    <w:rsid w:val="00266249"/>
    <w:rPr>
      <w:rFonts w:ascii="Times New Roman" w:eastAsia="Times New Roman" w:hAnsi="Times New Roman" w:cs="Times New Roman" w:hint="default"/>
      <w:b/>
      <w:bCs/>
      <w:sz w:val="24"/>
      <w:szCs w:val="24"/>
      <w:lang w:eastAsia="ru-RU"/>
    </w:rPr>
  </w:style>
  <w:style w:type="character" w:customStyle="1" w:styleId="159">
    <w:name w:val="Заголовок 1 Знак59"/>
    <w:uiPriority w:val="1"/>
    <w:rsid w:val="00266249"/>
    <w:rPr>
      <w:rFonts w:ascii="Times New Roman" w:eastAsia="Times New Roman" w:hAnsi="Times New Roman" w:cs="Times New Roman" w:hint="default"/>
      <w:b/>
      <w:bCs/>
      <w:sz w:val="28"/>
      <w:szCs w:val="28"/>
      <w:lang w:eastAsia="ru-RU"/>
    </w:rPr>
  </w:style>
  <w:style w:type="character" w:customStyle="1" w:styleId="276">
    <w:name w:val="Заголовок 2 Знак76"/>
    <w:uiPriority w:val="1"/>
    <w:rsid w:val="00266249"/>
    <w:rPr>
      <w:rFonts w:ascii="Times New Roman" w:eastAsia="Times New Roman" w:hAnsi="Times New Roman" w:cs="Times New Roman" w:hint="default"/>
      <w:b/>
      <w:bCs/>
      <w:sz w:val="24"/>
      <w:szCs w:val="24"/>
      <w:lang w:eastAsia="ru-RU"/>
    </w:rPr>
  </w:style>
  <w:style w:type="character" w:customStyle="1" w:styleId="2322">
    <w:name w:val="Заголовок 2 Знак322"/>
    <w:aliases w:val="H2 Знак41,h2 Знак41,Знак2 Знак Знак41,Знак2 Знак42,Знак2 Знак Знак Знак Знак41,Знак2 Знак1 Знак41,ГЛАВА Знак41,Заголовок 2 Знак Знак Знак41"/>
    <w:uiPriority w:val="1"/>
    <w:rsid w:val="00266249"/>
    <w:rPr>
      <w:rFonts w:ascii="Times New Roman" w:eastAsia="Times New Roman" w:hAnsi="Times New Roman" w:cs="Times New Roman" w:hint="default"/>
      <w:b/>
      <w:bCs/>
      <w:sz w:val="24"/>
      <w:szCs w:val="24"/>
      <w:lang w:eastAsia="ru-RU"/>
    </w:rPr>
  </w:style>
  <w:style w:type="character" w:customStyle="1" w:styleId="158">
    <w:name w:val="Заголовок 1 Знак58"/>
    <w:uiPriority w:val="1"/>
    <w:rsid w:val="00266249"/>
    <w:rPr>
      <w:rFonts w:ascii="Times New Roman" w:eastAsia="Times New Roman" w:hAnsi="Times New Roman" w:cs="Times New Roman" w:hint="default"/>
      <w:b/>
      <w:bCs/>
      <w:sz w:val="28"/>
      <w:szCs w:val="28"/>
      <w:lang w:eastAsia="ru-RU"/>
    </w:rPr>
  </w:style>
  <w:style w:type="character" w:customStyle="1" w:styleId="275">
    <w:name w:val="Заголовок 2 Знак75"/>
    <w:uiPriority w:val="1"/>
    <w:rsid w:val="00266249"/>
    <w:rPr>
      <w:rFonts w:ascii="Times New Roman" w:eastAsia="Times New Roman" w:hAnsi="Times New Roman" w:cs="Times New Roman" w:hint="default"/>
      <w:b/>
      <w:bCs/>
      <w:sz w:val="24"/>
      <w:szCs w:val="24"/>
      <w:lang w:eastAsia="ru-RU"/>
    </w:rPr>
  </w:style>
  <w:style w:type="character" w:customStyle="1" w:styleId="157">
    <w:name w:val="Заголовок 1 Знак57"/>
    <w:uiPriority w:val="1"/>
    <w:rsid w:val="00266249"/>
    <w:rPr>
      <w:rFonts w:ascii="Times New Roman" w:eastAsia="Times New Roman" w:hAnsi="Times New Roman" w:cs="Times New Roman" w:hint="default"/>
      <w:b/>
      <w:bCs/>
      <w:sz w:val="28"/>
      <w:szCs w:val="28"/>
      <w:lang w:eastAsia="ru-RU"/>
    </w:rPr>
  </w:style>
  <w:style w:type="character" w:customStyle="1" w:styleId="274">
    <w:name w:val="Заголовок 2 Знак74"/>
    <w:uiPriority w:val="1"/>
    <w:rsid w:val="00266249"/>
    <w:rPr>
      <w:rFonts w:ascii="Times New Roman" w:eastAsia="Times New Roman" w:hAnsi="Times New Roman" w:cs="Times New Roman" w:hint="default"/>
      <w:b/>
      <w:bCs/>
      <w:sz w:val="24"/>
      <w:szCs w:val="24"/>
      <w:lang w:eastAsia="ru-RU"/>
    </w:rPr>
  </w:style>
  <w:style w:type="character" w:customStyle="1" w:styleId="221">
    <w:name w:val="Основной текст Знак22"/>
    <w:uiPriority w:val="1"/>
    <w:rsid w:val="00266249"/>
    <w:rPr>
      <w:rFonts w:ascii="Times New Roman" w:eastAsia="Times New Roman" w:hAnsi="Times New Roman" w:cs="Times New Roman" w:hint="default"/>
      <w:sz w:val="24"/>
      <w:szCs w:val="24"/>
      <w:lang w:val="en-US"/>
    </w:rPr>
  </w:style>
  <w:style w:type="character" w:customStyle="1" w:styleId="156">
    <w:name w:val="Заголовок 1 Знак56"/>
    <w:uiPriority w:val="1"/>
    <w:rsid w:val="00266249"/>
    <w:rPr>
      <w:rFonts w:ascii="Times New Roman" w:eastAsia="Times New Roman" w:hAnsi="Times New Roman" w:cs="Times New Roman" w:hint="default"/>
      <w:b/>
      <w:bCs/>
      <w:sz w:val="28"/>
      <w:szCs w:val="28"/>
      <w:lang w:eastAsia="ru-RU"/>
    </w:rPr>
  </w:style>
  <w:style w:type="character" w:customStyle="1" w:styleId="273">
    <w:name w:val="Заголовок 2 Знак73"/>
    <w:uiPriority w:val="1"/>
    <w:rsid w:val="00266249"/>
    <w:rPr>
      <w:rFonts w:ascii="Times New Roman" w:eastAsia="Times New Roman" w:hAnsi="Times New Roman" w:cs="Times New Roman" w:hint="default"/>
      <w:b/>
      <w:bCs/>
      <w:sz w:val="24"/>
      <w:szCs w:val="24"/>
      <w:lang w:eastAsia="ru-RU"/>
    </w:rPr>
  </w:style>
  <w:style w:type="character" w:customStyle="1" w:styleId="155">
    <w:name w:val="Заголовок 1 Знак55"/>
    <w:uiPriority w:val="1"/>
    <w:rsid w:val="00266249"/>
    <w:rPr>
      <w:rFonts w:ascii="Times New Roman" w:eastAsia="Times New Roman" w:hAnsi="Times New Roman" w:cs="Times New Roman" w:hint="default"/>
      <w:b/>
      <w:bCs/>
      <w:sz w:val="28"/>
      <w:szCs w:val="28"/>
      <w:lang w:eastAsia="ru-RU"/>
    </w:rPr>
  </w:style>
  <w:style w:type="character" w:customStyle="1" w:styleId="272">
    <w:name w:val="Заголовок 2 Знак72"/>
    <w:aliases w:val="H2 Знак121,h2 Знак121,Знак2 Знак Знак121,Знак2 Знак220,Знак2 Знак Знак Знак Знак121,Знак2 Знак1 Знак121,ГЛАВА Знак121,Заголовок 2 Знак Знак Знак121"/>
    <w:uiPriority w:val="1"/>
    <w:rsid w:val="00266249"/>
    <w:rPr>
      <w:rFonts w:ascii="Times New Roman" w:eastAsia="Times New Roman" w:hAnsi="Times New Roman" w:cs="Times New Roman" w:hint="default"/>
      <w:b/>
      <w:bCs/>
      <w:sz w:val="24"/>
      <w:szCs w:val="24"/>
      <w:lang w:eastAsia="ru-RU"/>
    </w:rPr>
  </w:style>
  <w:style w:type="character" w:customStyle="1" w:styleId="154">
    <w:name w:val="Заголовок 1 Знак54"/>
    <w:uiPriority w:val="1"/>
    <w:rsid w:val="00266249"/>
    <w:rPr>
      <w:rFonts w:ascii="Times New Roman" w:eastAsia="Times New Roman" w:hAnsi="Times New Roman" w:cs="Times New Roman" w:hint="default"/>
      <w:b/>
      <w:bCs/>
      <w:sz w:val="28"/>
      <w:szCs w:val="28"/>
      <w:lang w:eastAsia="ru-RU"/>
    </w:rPr>
  </w:style>
  <w:style w:type="character" w:customStyle="1" w:styleId="271">
    <w:name w:val="Заголовок 2 Знак71"/>
    <w:uiPriority w:val="1"/>
    <w:rsid w:val="00266249"/>
    <w:rPr>
      <w:rFonts w:ascii="Times New Roman" w:eastAsia="Times New Roman" w:hAnsi="Times New Roman" w:cs="Times New Roman" w:hint="default"/>
      <w:b/>
      <w:bCs/>
      <w:sz w:val="24"/>
      <w:szCs w:val="24"/>
      <w:lang w:eastAsia="ru-RU"/>
    </w:rPr>
  </w:style>
  <w:style w:type="character" w:customStyle="1" w:styleId="153">
    <w:name w:val="Заголовок 1 Знак53"/>
    <w:uiPriority w:val="1"/>
    <w:rsid w:val="00266249"/>
    <w:rPr>
      <w:rFonts w:ascii="Times New Roman" w:eastAsia="Times New Roman" w:hAnsi="Times New Roman" w:cs="Times New Roman" w:hint="default"/>
      <w:b/>
      <w:bCs/>
      <w:sz w:val="28"/>
      <w:szCs w:val="28"/>
      <w:lang w:eastAsia="ru-RU"/>
    </w:rPr>
  </w:style>
  <w:style w:type="character" w:customStyle="1" w:styleId="270">
    <w:name w:val="Заголовок 2 Знак70"/>
    <w:uiPriority w:val="1"/>
    <w:rsid w:val="00266249"/>
    <w:rPr>
      <w:rFonts w:ascii="Times New Roman" w:eastAsia="Times New Roman" w:hAnsi="Times New Roman" w:cs="Times New Roman" w:hint="default"/>
      <w:b/>
      <w:bCs/>
      <w:sz w:val="24"/>
      <w:szCs w:val="24"/>
      <w:lang w:eastAsia="ru-RU"/>
    </w:rPr>
  </w:style>
  <w:style w:type="character" w:customStyle="1" w:styleId="216">
    <w:name w:val="Основной текст Знак21"/>
    <w:uiPriority w:val="1"/>
    <w:rsid w:val="00266249"/>
    <w:rPr>
      <w:rFonts w:ascii="Times New Roman" w:hAnsi="Times New Roman" w:cs="Times New Roman" w:hint="default"/>
      <w:sz w:val="24"/>
    </w:rPr>
  </w:style>
  <w:style w:type="character" w:customStyle="1" w:styleId="240">
    <w:name w:val="Заголовок 2 Знак4"/>
    <w:aliases w:val="H2 Знак2,h2 Знак2,Знак2 Знак Знак2,Знак2 Знак3,Знак2 Знак Знак Знак Знак2,Знак2 Знак1 Знак2,ГЛАВА Знак2,Заголовок 2 Знак Знак Знак2"/>
    <w:uiPriority w:val="1"/>
    <w:rsid w:val="00266249"/>
    <w:rPr>
      <w:rFonts w:ascii="Times New Roman" w:eastAsia="Times New Roman" w:hAnsi="Times New Roman" w:cs="Times New Roman" w:hint="default"/>
      <w:b/>
      <w:bCs/>
      <w:sz w:val="24"/>
      <w:szCs w:val="24"/>
      <w:lang w:eastAsia="ru-RU"/>
    </w:rPr>
  </w:style>
  <w:style w:type="character" w:customStyle="1" w:styleId="152">
    <w:name w:val="Заголовок 1 Знак52"/>
    <w:uiPriority w:val="1"/>
    <w:rsid w:val="00266249"/>
    <w:rPr>
      <w:rFonts w:ascii="Times New Roman" w:eastAsia="Times New Roman" w:hAnsi="Times New Roman" w:cs="Times New Roman" w:hint="default"/>
      <w:b/>
      <w:bCs/>
      <w:sz w:val="28"/>
      <w:szCs w:val="28"/>
      <w:lang w:eastAsia="ru-RU"/>
    </w:rPr>
  </w:style>
  <w:style w:type="character" w:customStyle="1" w:styleId="269">
    <w:name w:val="Заголовок 2 Знак69"/>
    <w:uiPriority w:val="1"/>
    <w:rsid w:val="00266249"/>
    <w:rPr>
      <w:rFonts w:ascii="Times New Roman" w:eastAsia="Times New Roman" w:hAnsi="Times New Roman" w:cs="Times New Roman" w:hint="default"/>
      <w:b/>
      <w:bCs/>
      <w:sz w:val="24"/>
      <w:szCs w:val="24"/>
      <w:lang w:eastAsia="ru-RU"/>
    </w:rPr>
  </w:style>
  <w:style w:type="character" w:customStyle="1" w:styleId="151">
    <w:name w:val="Заголовок 1 Знак51"/>
    <w:uiPriority w:val="1"/>
    <w:rsid w:val="00266249"/>
    <w:rPr>
      <w:rFonts w:ascii="Times New Roman" w:eastAsia="Times New Roman" w:hAnsi="Times New Roman" w:cs="Times New Roman" w:hint="default"/>
      <w:b/>
      <w:bCs/>
      <w:sz w:val="28"/>
      <w:szCs w:val="28"/>
      <w:lang w:eastAsia="ru-RU"/>
    </w:rPr>
  </w:style>
  <w:style w:type="character" w:customStyle="1" w:styleId="268">
    <w:name w:val="Заголовок 2 Знак68"/>
    <w:uiPriority w:val="1"/>
    <w:rsid w:val="00266249"/>
    <w:rPr>
      <w:rFonts w:ascii="Times New Roman" w:eastAsia="Times New Roman" w:hAnsi="Times New Roman" w:cs="Times New Roman" w:hint="default"/>
      <w:b/>
      <w:bCs/>
      <w:sz w:val="24"/>
      <w:szCs w:val="24"/>
      <w:lang w:eastAsia="ru-RU"/>
    </w:rPr>
  </w:style>
  <w:style w:type="character" w:customStyle="1" w:styleId="150">
    <w:name w:val="Заголовок 1 Знак50"/>
    <w:uiPriority w:val="1"/>
    <w:rsid w:val="00266249"/>
    <w:rPr>
      <w:rFonts w:ascii="Times New Roman" w:eastAsia="Times New Roman" w:hAnsi="Times New Roman" w:cs="Times New Roman" w:hint="default"/>
      <w:b/>
      <w:bCs/>
      <w:sz w:val="28"/>
      <w:szCs w:val="28"/>
      <w:lang w:eastAsia="ru-RU"/>
    </w:rPr>
  </w:style>
  <w:style w:type="character" w:customStyle="1" w:styleId="267">
    <w:name w:val="Заголовок 2 Знак67"/>
    <w:uiPriority w:val="1"/>
    <w:rsid w:val="00266249"/>
    <w:rPr>
      <w:rFonts w:ascii="Times New Roman" w:eastAsia="Times New Roman" w:hAnsi="Times New Roman" w:cs="Times New Roman" w:hint="default"/>
      <w:b/>
      <w:bCs/>
      <w:sz w:val="24"/>
      <w:szCs w:val="24"/>
      <w:lang w:eastAsia="ru-RU"/>
    </w:rPr>
  </w:style>
  <w:style w:type="character" w:customStyle="1" w:styleId="149">
    <w:name w:val="Заголовок 1 Знак49"/>
    <w:uiPriority w:val="1"/>
    <w:rsid w:val="00266249"/>
    <w:rPr>
      <w:rFonts w:ascii="Times New Roman" w:eastAsia="Times New Roman" w:hAnsi="Times New Roman" w:cs="Times New Roman" w:hint="default"/>
      <w:b/>
      <w:bCs/>
      <w:sz w:val="28"/>
      <w:szCs w:val="28"/>
      <w:lang w:eastAsia="ru-RU"/>
    </w:rPr>
  </w:style>
  <w:style w:type="character" w:customStyle="1" w:styleId="266">
    <w:name w:val="Заголовок 2 Знак66"/>
    <w:uiPriority w:val="1"/>
    <w:rsid w:val="00266249"/>
    <w:rPr>
      <w:rFonts w:ascii="Times New Roman" w:eastAsia="Times New Roman" w:hAnsi="Times New Roman" w:cs="Times New Roman" w:hint="default"/>
      <w:b/>
      <w:bCs/>
      <w:sz w:val="24"/>
      <w:szCs w:val="24"/>
      <w:lang w:eastAsia="ru-RU"/>
    </w:rPr>
  </w:style>
  <w:style w:type="character" w:customStyle="1" w:styleId="148">
    <w:name w:val="Заголовок 1 Знак48"/>
    <w:uiPriority w:val="1"/>
    <w:rsid w:val="00266249"/>
    <w:rPr>
      <w:rFonts w:ascii="Times New Roman" w:eastAsia="Times New Roman" w:hAnsi="Times New Roman" w:cs="Times New Roman" w:hint="default"/>
      <w:b/>
      <w:bCs/>
      <w:sz w:val="28"/>
      <w:szCs w:val="28"/>
      <w:lang w:eastAsia="ru-RU"/>
    </w:rPr>
  </w:style>
  <w:style w:type="character" w:customStyle="1" w:styleId="265">
    <w:name w:val="Заголовок 2 Знак65"/>
    <w:uiPriority w:val="1"/>
    <w:rsid w:val="00266249"/>
    <w:rPr>
      <w:rFonts w:ascii="Times New Roman" w:eastAsia="Times New Roman" w:hAnsi="Times New Roman" w:cs="Times New Roman" w:hint="default"/>
      <w:b/>
      <w:bCs/>
      <w:sz w:val="24"/>
      <w:szCs w:val="24"/>
      <w:lang w:eastAsia="ru-RU"/>
    </w:rPr>
  </w:style>
  <w:style w:type="character" w:customStyle="1" w:styleId="147">
    <w:name w:val="Заголовок 1 Знак47"/>
    <w:uiPriority w:val="1"/>
    <w:rsid w:val="00266249"/>
    <w:rPr>
      <w:rFonts w:ascii="Times New Roman" w:eastAsia="Times New Roman" w:hAnsi="Times New Roman" w:cs="Times New Roman" w:hint="default"/>
      <w:b/>
      <w:bCs/>
      <w:sz w:val="28"/>
      <w:szCs w:val="28"/>
      <w:lang w:eastAsia="ru-RU"/>
    </w:rPr>
  </w:style>
  <w:style w:type="character" w:customStyle="1" w:styleId="264">
    <w:name w:val="Заголовок 2 Знак64"/>
    <w:uiPriority w:val="1"/>
    <w:rsid w:val="00266249"/>
    <w:rPr>
      <w:rFonts w:ascii="Times New Roman" w:eastAsia="Times New Roman" w:hAnsi="Times New Roman" w:cs="Times New Roman" w:hint="default"/>
      <w:b/>
      <w:bCs/>
      <w:sz w:val="24"/>
      <w:szCs w:val="24"/>
      <w:lang w:eastAsia="ru-RU"/>
    </w:rPr>
  </w:style>
  <w:style w:type="character" w:customStyle="1" w:styleId="146">
    <w:name w:val="Заголовок 1 Знак46"/>
    <w:uiPriority w:val="1"/>
    <w:rsid w:val="00266249"/>
    <w:rPr>
      <w:rFonts w:ascii="Times New Roman" w:eastAsia="Times New Roman" w:hAnsi="Times New Roman" w:cs="Times New Roman" w:hint="default"/>
      <w:b/>
      <w:bCs/>
      <w:sz w:val="28"/>
      <w:szCs w:val="28"/>
      <w:lang w:eastAsia="ru-RU"/>
    </w:rPr>
  </w:style>
  <w:style w:type="character" w:customStyle="1" w:styleId="263">
    <w:name w:val="Заголовок 2 Знак63"/>
    <w:uiPriority w:val="1"/>
    <w:rsid w:val="00266249"/>
    <w:rPr>
      <w:rFonts w:ascii="Times New Roman" w:eastAsia="Times New Roman" w:hAnsi="Times New Roman" w:cs="Times New Roman" w:hint="default"/>
      <w:b/>
      <w:bCs/>
      <w:sz w:val="24"/>
      <w:szCs w:val="24"/>
      <w:lang w:eastAsia="ru-RU"/>
    </w:rPr>
  </w:style>
  <w:style w:type="character" w:customStyle="1" w:styleId="145">
    <w:name w:val="Заголовок 1 Знак45"/>
    <w:uiPriority w:val="1"/>
    <w:rsid w:val="00266249"/>
    <w:rPr>
      <w:rFonts w:ascii="Times New Roman" w:eastAsia="Times New Roman" w:hAnsi="Times New Roman" w:cs="Times New Roman" w:hint="default"/>
      <w:b/>
      <w:bCs/>
      <w:sz w:val="28"/>
      <w:szCs w:val="28"/>
      <w:lang w:eastAsia="ru-RU"/>
    </w:rPr>
  </w:style>
  <w:style w:type="character" w:customStyle="1" w:styleId="262">
    <w:name w:val="Заголовок 2 Знак62"/>
    <w:aliases w:val="H2 Знак120,h2 Знак120,Знак2 Знак Знак120,Знак2 Знак219,Знак2 Знак Знак Знак Знак120,Знак2 Знак1 Знак120,ГЛАВА Знак120,Заголовок 2 Знак Знак Знак120"/>
    <w:uiPriority w:val="1"/>
    <w:rsid w:val="00266249"/>
    <w:rPr>
      <w:rFonts w:ascii="Times New Roman" w:eastAsia="Times New Roman" w:hAnsi="Times New Roman" w:cs="Times New Roman" w:hint="default"/>
      <w:b/>
      <w:bCs/>
      <w:sz w:val="24"/>
      <w:szCs w:val="24"/>
      <w:lang w:eastAsia="ru-RU"/>
    </w:rPr>
  </w:style>
  <w:style w:type="character" w:customStyle="1" w:styleId="144">
    <w:name w:val="Заголовок 1 Знак44"/>
    <w:uiPriority w:val="1"/>
    <w:rsid w:val="00266249"/>
    <w:rPr>
      <w:rFonts w:ascii="Times New Roman" w:eastAsia="Times New Roman" w:hAnsi="Times New Roman" w:cs="Times New Roman" w:hint="default"/>
      <w:b/>
      <w:bCs/>
      <w:sz w:val="28"/>
      <w:szCs w:val="28"/>
      <w:lang w:eastAsia="ru-RU"/>
    </w:rPr>
  </w:style>
  <w:style w:type="character" w:customStyle="1" w:styleId="261">
    <w:name w:val="Заголовок 2 Знак61"/>
    <w:aliases w:val="H2 Знак119,h2 Знак119,Знак2 Знак Знак119,Знак2 Знак218,Знак2 Знак Знак Знак Знак119,Знак2 Знак1 Знак119,ГЛАВА Знак119,Заголовок 2 Знак Знак Знак119"/>
    <w:uiPriority w:val="1"/>
    <w:rsid w:val="00266249"/>
    <w:rPr>
      <w:rFonts w:ascii="Times New Roman" w:eastAsia="Times New Roman" w:hAnsi="Times New Roman" w:cs="Times New Roman" w:hint="default"/>
      <w:b/>
      <w:bCs/>
      <w:sz w:val="24"/>
      <w:szCs w:val="24"/>
      <w:lang w:eastAsia="ru-RU"/>
    </w:rPr>
  </w:style>
  <w:style w:type="character" w:customStyle="1" w:styleId="143">
    <w:name w:val="Заголовок 1 Знак43"/>
    <w:uiPriority w:val="1"/>
    <w:rsid w:val="00266249"/>
    <w:rPr>
      <w:rFonts w:ascii="Times New Roman" w:eastAsia="Times New Roman" w:hAnsi="Times New Roman" w:cs="Times New Roman" w:hint="default"/>
      <w:b/>
      <w:bCs/>
      <w:sz w:val="28"/>
      <w:szCs w:val="28"/>
      <w:lang w:eastAsia="ru-RU"/>
    </w:rPr>
  </w:style>
  <w:style w:type="character" w:customStyle="1" w:styleId="260">
    <w:name w:val="Заголовок 2 Знак60"/>
    <w:uiPriority w:val="1"/>
    <w:rsid w:val="00266249"/>
    <w:rPr>
      <w:rFonts w:ascii="Times New Roman" w:eastAsia="Times New Roman" w:hAnsi="Times New Roman" w:cs="Times New Roman" w:hint="default"/>
      <w:b/>
      <w:bCs/>
      <w:sz w:val="24"/>
      <w:szCs w:val="24"/>
      <w:lang w:eastAsia="ru-RU"/>
    </w:rPr>
  </w:style>
  <w:style w:type="character" w:customStyle="1" w:styleId="142">
    <w:name w:val="Заголовок 1 Знак42"/>
    <w:uiPriority w:val="1"/>
    <w:rsid w:val="00266249"/>
    <w:rPr>
      <w:rFonts w:ascii="Times New Roman" w:eastAsia="Times New Roman" w:hAnsi="Times New Roman" w:cs="Times New Roman" w:hint="default"/>
      <w:b/>
      <w:bCs/>
      <w:sz w:val="28"/>
      <w:szCs w:val="28"/>
      <w:lang w:eastAsia="ru-RU"/>
    </w:rPr>
  </w:style>
  <w:style w:type="character" w:customStyle="1" w:styleId="259">
    <w:name w:val="Заголовок 2 Знак59"/>
    <w:aliases w:val="H2 Знак118,h2 Знак118,Знак2 Знак Знак118,Знак2 Знак217,Знак2 Знак Знак Знак Знак118,Знак2 Знак1 Знак118,ГЛАВА Знак118,Заголовок 2 Знак Знак Знак118"/>
    <w:uiPriority w:val="1"/>
    <w:rsid w:val="00266249"/>
    <w:rPr>
      <w:rFonts w:ascii="Times New Roman" w:eastAsia="Times New Roman" w:hAnsi="Times New Roman" w:cs="Times New Roman" w:hint="default"/>
      <w:b/>
      <w:bCs/>
      <w:sz w:val="24"/>
      <w:szCs w:val="24"/>
      <w:lang w:eastAsia="ru-RU"/>
    </w:rPr>
  </w:style>
  <w:style w:type="character" w:customStyle="1" w:styleId="141">
    <w:name w:val="Заголовок 1 Знак41"/>
    <w:uiPriority w:val="1"/>
    <w:rsid w:val="00266249"/>
    <w:rPr>
      <w:rFonts w:ascii="Times New Roman" w:eastAsia="Times New Roman" w:hAnsi="Times New Roman" w:cs="Times New Roman" w:hint="default"/>
      <w:b/>
      <w:bCs/>
      <w:sz w:val="28"/>
      <w:szCs w:val="28"/>
      <w:lang w:eastAsia="ru-RU"/>
    </w:rPr>
  </w:style>
  <w:style w:type="character" w:customStyle="1" w:styleId="258">
    <w:name w:val="Заголовок 2 Знак58"/>
    <w:uiPriority w:val="1"/>
    <w:rsid w:val="00266249"/>
    <w:rPr>
      <w:rFonts w:ascii="Times New Roman" w:eastAsia="Times New Roman" w:hAnsi="Times New Roman" w:cs="Times New Roman" w:hint="default"/>
      <w:b/>
      <w:bCs/>
      <w:sz w:val="24"/>
      <w:szCs w:val="24"/>
      <w:lang w:eastAsia="ru-RU"/>
    </w:rPr>
  </w:style>
  <w:style w:type="character" w:customStyle="1" w:styleId="200">
    <w:name w:val="Основной текст Знак20"/>
    <w:uiPriority w:val="99"/>
    <w:semiHidden/>
    <w:rsid w:val="00266249"/>
    <w:rPr>
      <w:rFonts w:ascii="Times New Roman" w:hAnsi="Times New Roman" w:cs="Times New Roman" w:hint="default"/>
      <w:sz w:val="24"/>
    </w:rPr>
  </w:style>
  <w:style w:type="character" w:customStyle="1" w:styleId="19a">
    <w:name w:val="Основной текст Знак19"/>
    <w:uiPriority w:val="99"/>
    <w:rsid w:val="00266249"/>
    <w:rPr>
      <w:rFonts w:ascii="Times New Roman" w:eastAsia="Times New Roman" w:hAnsi="Times New Roman" w:cs="Times New Roman" w:hint="default"/>
      <w:sz w:val="24"/>
      <w:szCs w:val="24"/>
      <w:lang w:val="en-US"/>
    </w:rPr>
  </w:style>
  <w:style w:type="character" w:customStyle="1" w:styleId="2321">
    <w:name w:val="Заголовок 2 Знак321"/>
    <w:aliases w:val="H2 Знак40,h2 Знак40,Знак2 Знак Знак40,Знак2 Знак41,Знак2 Знак Знак Знак Знак40,Знак2 Знак1 Знак40,ГЛАВА Знак40,Заголовок 2 Знак Знак Знак40"/>
    <w:uiPriority w:val="1"/>
    <w:rsid w:val="00266249"/>
    <w:rPr>
      <w:rFonts w:ascii="Times New Roman" w:eastAsia="Times New Roman" w:hAnsi="Times New Roman" w:cs="Times New Roman" w:hint="default"/>
      <w:b/>
      <w:bCs/>
      <w:sz w:val="24"/>
      <w:szCs w:val="24"/>
      <w:lang w:eastAsia="ru-RU"/>
    </w:rPr>
  </w:style>
  <w:style w:type="character" w:customStyle="1" w:styleId="140">
    <w:name w:val="Заголовок 1 Знак40"/>
    <w:uiPriority w:val="1"/>
    <w:rsid w:val="00266249"/>
    <w:rPr>
      <w:rFonts w:ascii="Times New Roman" w:eastAsia="Times New Roman" w:hAnsi="Times New Roman" w:cs="Times New Roman" w:hint="default"/>
      <w:b/>
      <w:bCs/>
      <w:sz w:val="28"/>
      <w:szCs w:val="28"/>
      <w:lang w:eastAsia="ru-RU"/>
    </w:rPr>
  </w:style>
  <w:style w:type="character" w:customStyle="1" w:styleId="257">
    <w:name w:val="Заголовок 2 Знак57"/>
    <w:uiPriority w:val="1"/>
    <w:rsid w:val="00266249"/>
    <w:rPr>
      <w:rFonts w:ascii="Times New Roman" w:eastAsia="Times New Roman" w:hAnsi="Times New Roman" w:cs="Times New Roman" w:hint="default"/>
      <w:b/>
      <w:bCs/>
      <w:sz w:val="24"/>
      <w:szCs w:val="24"/>
      <w:lang w:eastAsia="ru-RU"/>
    </w:rPr>
  </w:style>
  <w:style w:type="character" w:customStyle="1" w:styleId="21100">
    <w:name w:val="Заголовок 2 Знак110"/>
    <w:uiPriority w:val="1"/>
    <w:rsid w:val="00266249"/>
    <w:rPr>
      <w:rFonts w:ascii="Times New Roman" w:eastAsia="Times New Roman" w:hAnsi="Times New Roman" w:cs="Times New Roman" w:hint="default"/>
      <w:b/>
      <w:bCs/>
      <w:sz w:val="24"/>
      <w:szCs w:val="24"/>
      <w:lang w:eastAsia="ru-RU"/>
    </w:rPr>
  </w:style>
  <w:style w:type="character" w:customStyle="1" w:styleId="18a">
    <w:name w:val="Основной текст Знак18"/>
    <w:uiPriority w:val="99"/>
    <w:rsid w:val="00266249"/>
    <w:rPr>
      <w:rFonts w:ascii="Times New Roman" w:eastAsia="Times New Roman" w:hAnsi="Times New Roman" w:cs="Times New Roman" w:hint="default"/>
      <w:sz w:val="24"/>
      <w:szCs w:val="24"/>
      <w:lang w:val="en-US"/>
    </w:rPr>
  </w:style>
  <w:style w:type="character" w:customStyle="1" w:styleId="139">
    <w:name w:val="Заголовок 1 Знак39"/>
    <w:uiPriority w:val="1"/>
    <w:rsid w:val="00266249"/>
    <w:rPr>
      <w:rFonts w:ascii="Times New Roman" w:eastAsia="Times New Roman" w:hAnsi="Times New Roman" w:cs="Times New Roman" w:hint="default"/>
      <w:b/>
      <w:bCs/>
      <w:sz w:val="28"/>
      <w:szCs w:val="28"/>
      <w:lang w:eastAsia="ru-RU"/>
    </w:rPr>
  </w:style>
  <w:style w:type="character" w:customStyle="1" w:styleId="256">
    <w:name w:val="Заголовок 2 Знак56"/>
    <w:uiPriority w:val="1"/>
    <w:rsid w:val="00266249"/>
    <w:rPr>
      <w:rFonts w:ascii="Times New Roman" w:eastAsia="Times New Roman" w:hAnsi="Times New Roman" w:cs="Times New Roman" w:hint="default"/>
      <w:b/>
      <w:bCs/>
      <w:sz w:val="24"/>
      <w:szCs w:val="24"/>
      <w:lang w:eastAsia="ru-RU"/>
    </w:rPr>
  </w:style>
  <w:style w:type="character" w:customStyle="1" w:styleId="138">
    <w:name w:val="Заголовок 1 Знак38"/>
    <w:uiPriority w:val="1"/>
    <w:rsid w:val="00266249"/>
    <w:rPr>
      <w:rFonts w:ascii="Times New Roman" w:eastAsia="Times New Roman" w:hAnsi="Times New Roman" w:cs="Times New Roman" w:hint="default"/>
      <w:b/>
      <w:bCs/>
      <w:sz w:val="28"/>
      <w:szCs w:val="28"/>
      <w:lang w:eastAsia="ru-RU"/>
    </w:rPr>
  </w:style>
  <w:style w:type="character" w:customStyle="1" w:styleId="255">
    <w:name w:val="Заголовок 2 Знак55"/>
    <w:uiPriority w:val="1"/>
    <w:rsid w:val="00266249"/>
    <w:rPr>
      <w:rFonts w:ascii="Times New Roman" w:eastAsia="Times New Roman" w:hAnsi="Times New Roman" w:cs="Times New Roman" w:hint="default"/>
      <w:b/>
      <w:bCs/>
      <w:sz w:val="24"/>
      <w:szCs w:val="24"/>
      <w:lang w:eastAsia="ru-RU"/>
    </w:rPr>
  </w:style>
  <w:style w:type="character" w:customStyle="1" w:styleId="137">
    <w:name w:val="Заголовок 1 Знак37"/>
    <w:uiPriority w:val="1"/>
    <w:rsid w:val="00266249"/>
    <w:rPr>
      <w:rFonts w:ascii="Times New Roman" w:eastAsia="Times New Roman" w:hAnsi="Times New Roman" w:cs="Times New Roman" w:hint="default"/>
      <w:b/>
      <w:bCs/>
      <w:sz w:val="28"/>
      <w:szCs w:val="28"/>
      <w:lang w:eastAsia="ru-RU"/>
    </w:rPr>
  </w:style>
  <w:style w:type="character" w:customStyle="1" w:styleId="254">
    <w:name w:val="Заголовок 2 Знак54"/>
    <w:aliases w:val="H2 Знак117,h2 Знак117,Знак2 Знак Знак117,Знак2 Знак216,Знак2 Знак Знак Знак Знак117,Знак2 Знак1 Знак117,ГЛАВА Знак117,Заголовок 2 Знак Знак Знак117"/>
    <w:uiPriority w:val="1"/>
    <w:rsid w:val="00266249"/>
    <w:rPr>
      <w:rFonts w:ascii="Times New Roman" w:eastAsia="Times New Roman" w:hAnsi="Times New Roman" w:cs="Times New Roman" w:hint="default"/>
      <w:b/>
      <w:bCs/>
      <w:sz w:val="24"/>
      <w:szCs w:val="24"/>
      <w:lang w:eastAsia="ru-RU"/>
    </w:rPr>
  </w:style>
  <w:style w:type="character" w:customStyle="1" w:styleId="136">
    <w:name w:val="Заголовок 1 Знак36"/>
    <w:uiPriority w:val="1"/>
    <w:rsid w:val="00266249"/>
    <w:rPr>
      <w:rFonts w:ascii="Times New Roman" w:eastAsia="Times New Roman" w:hAnsi="Times New Roman" w:cs="Times New Roman" w:hint="default"/>
      <w:b/>
      <w:bCs/>
      <w:sz w:val="28"/>
      <w:szCs w:val="28"/>
      <w:lang w:eastAsia="ru-RU"/>
    </w:rPr>
  </w:style>
  <w:style w:type="character" w:customStyle="1" w:styleId="253">
    <w:name w:val="Заголовок 2 Знак53"/>
    <w:uiPriority w:val="1"/>
    <w:rsid w:val="00266249"/>
    <w:rPr>
      <w:rFonts w:ascii="Times New Roman" w:eastAsia="Times New Roman" w:hAnsi="Times New Roman" w:cs="Times New Roman" w:hint="default"/>
      <w:b/>
      <w:bCs/>
      <w:sz w:val="24"/>
      <w:szCs w:val="24"/>
      <w:lang w:eastAsia="ru-RU"/>
    </w:rPr>
  </w:style>
  <w:style w:type="character" w:customStyle="1" w:styleId="2320">
    <w:name w:val="Заголовок 2 Знак320"/>
    <w:aliases w:val="H2 Знак39,h2 Знак39,Знак2 Знак Знак39,Знак2 Знак40,Знак2 Знак Знак Знак Знак39,Знак2 Знак1 Знак39,ГЛАВА Знак39,Заголовок 2 Знак Знак Знак39"/>
    <w:uiPriority w:val="1"/>
    <w:rsid w:val="00266249"/>
    <w:rPr>
      <w:rFonts w:ascii="Times New Roman" w:eastAsia="Times New Roman" w:hAnsi="Times New Roman" w:cs="Times New Roman" w:hint="default"/>
      <w:b/>
      <w:bCs/>
      <w:sz w:val="24"/>
      <w:szCs w:val="24"/>
      <w:lang w:eastAsia="ru-RU"/>
    </w:rPr>
  </w:style>
  <w:style w:type="character" w:customStyle="1" w:styleId="135">
    <w:name w:val="Заголовок 1 Знак35"/>
    <w:uiPriority w:val="1"/>
    <w:rsid w:val="00266249"/>
    <w:rPr>
      <w:rFonts w:ascii="Times New Roman" w:eastAsia="Times New Roman" w:hAnsi="Times New Roman" w:cs="Times New Roman" w:hint="default"/>
      <w:b/>
      <w:bCs/>
      <w:sz w:val="28"/>
      <w:szCs w:val="28"/>
      <w:lang w:eastAsia="ru-RU"/>
    </w:rPr>
  </w:style>
  <w:style w:type="character" w:customStyle="1" w:styleId="252">
    <w:name w:val="Заголовок 2 Знак52"/>
    <w:uiPriority w:val="1"/>
    <w:rsid w:val="00266249"/>
    <w:rPr>
      <w:rFonts w:ascii="Times New Roman" w:eastAsia="Times New Roman" w:hAnsi="Times New Roman" w:cs="Times New Roman" w:hint="default"/>
      <w:b/>
      <w:bCs/>
      <w:sz w:val="24"/>
      <w:szCs w:val="24"/>
      <w:lang w:eastAsia="ru-RU"/>
    </w:rPr>
  </w:style>
  <w:style w:type="character" w:customStyle="1" w:styleId="2319">
    <w:name w:val="Заголовок 2 Знак319"/>
    <w:aliases w:val="H2 Знак38,h2 Знак38,Знак2 Знак Знак38,Знак2 Знак30,Знак2 Знак Знак Знак Знак38,Знак2 Знак1 Знак38,ГЛАВА Знак38,Заголовок 2 Знак Знак Знак38"/>
    <w:uiPriority w:val="1"/>
    <w:rsid w:val="00266249"/>
    <w:rPr>
      <w:rFonts w:ascii="Times New Roman" w:eastAsia="Times New Roman" w:hAnsi="Times New Roman" w:cs="Times New Roman" w:hint="default"/>
      <w:b/>
      <w:bCs/>
      <w:sz w:val="24"/>
      <w:szCs w:val="24"/>
      <w:lang w:eastAsia="ru-RU"/>
    </w:rPr>
  </w:style>
  <w:style w:type="character" w:customStyle="1" w:styleId="134">
    <w:name w:val="Заголовок 1 Знак34"/>
    <w:uiPriority w:val="1"/>
    <w:rsid w:val="00266249"/>
    <w:rPr>
      <w:rFonts w:ascii="Times New Roman" w:eastAsia="Times New Roman" w:hAnsi="Times New Roman" w:cs="Times New Roman" w:hint="default"/>
      <w:b/>
      <w:bCs/>
      <w:sz w:val="28"/>
      <w:szCs w:val="28"/>
      <w:lang w:eastAsia="ru-RU"/>
    </w:rPr>
  </w:style>
  <w:style w:type="character" w:customStyle="1" w:styleId="251">
    <w:name w:val="Заголовок 2 Знак51"/>
    <w:aliases w:val="H2 Знак116,h2 Знак116,Знак2 Знак Знак116,Знак2 Знак215,Знак2 Знак Знак Знак Знак116,Знак2 Знак1 Знак116,ГЛАВА Знак116,Заголовок 2 Знак Знак Знак116"/>
    <w:uiPriority w:val="1"/>
    <w:rsid w:val="00266249"/>
    <w:rPr>
      <w:rFonts w:ascii="Times New Roman" w:eastAsia="Times New Roman" w:hAnsi="Times New Roman" w:cs="Times New Roman" w:hint="default"/>
      <w:b/>
      <w:bCs/>
      <w:sz w:val="24"/>
      <w:szCs w:val="24"/>
      <w:lang w:eastAsia="ru-RU"/>
    </w:rPr>
  </w:style>
  <w:style w:type="character" w:customStyle="1" w:styleId="2318">
    <w:name w:val="Заголовок 2 Знак318"/>
    <w:aliases w:val="H2 Знак37,h2 Знак37,Знак2 Знак Знак37,Знак2 Знак20,Знак2 Знак Знак Знак Знак37,Знак2 Знак1 Знак37,ГЛАВА Знак37,Заголовок 2 Знак Знак Знак37"/>
    <w:uiPriority w:val="1"/>
    <w:rsid w:val="00266249"/>
    <w:rPr>
      <w:rFonts w:ascii="Times New Roman" w:eastAsia="Times New Roman" w:hAnsi="Times New Roman" w:cs="Times New Roman" w:hint="default"/>
      <w:b/>
      <w:bCs/>
      <w:sz w:val="24"/>
      <w:szCs w:val="24"/>
      <w:lang w:eastAsia="ru-RU"/>
    </w:rPr>
  </w:style>
  <w:style w:type="character" w:customStyle="1" w:styleId="17a">
    <w:name w:val="Основной текст Знак17"/>
    <w:uiPriority w:val="1"/>
    <w:rsid w:val="00266249"/>
    <w:rPr>
      <w:rFonts w:ascii="Times New Roman" w:hAnsi="Times New Roman" w:cs="Times New Roman" w:hint="default"/>
      <w:sz w:val="24"/>
    </w:rPr>
  </w:style>
  <w:style w:type="character" w:customStyle="1" w:styleId="16a">
    <w:name w:val="Основной текст Знак16"/>
    <w:uiPriority w:val="1"/>
    <w:rsid w:val="00266249"/>
    <w:rPr>
      <w:rFonts w:ascii="Times New Roman" w:eastAsia="Times New Roman" w:hAnsi="Times New Roman" w:cs="Times New Roman" w:hint="default"/>
      <w:sz w:val="24"/>
      <w:szCs w:val="24"/>
      <w:lang w:val="en-US"/>
    </w:rPr>
  </w:style>
  <w:style w:type="character" w:customStyle="1" w:styleId="133">
    <w:name w:val="Заголовок 1 Знак33"/>
    <w:uiPriority w:val="1"/>
    <w:rsid w:val="00266249"/>
    <w:rPr>
      <w:rFonts w:ascii="Times New Roman" w:eastAsia="Times New Roman" w:hAnsi="Times New Roman" w:cs="Times New Roman" w:hint="default"/>
      <w:b/>
      <w:bCs/>
      <w:sz w:val="28"/>
      <w:szCs w:val="28"/>
      <w:lang w:eastAsia="ru-RU"/>
    </w:rPr>
  </w:style>
  <w:style w:type="character" w:customStyle="1" w:styleId="250">
    <w:name w:val="Заголовок 2 Знак50"/>
    <w:aliases w:val="H2 Знак115,h2 Знак115,Знак2 Знак Знак115,Знак2 Знак214,Знак2 Знак Знак Знак Знак115,Знак2 Знак1 Знак115,ГЛАВА Знак115,Заголовок 2 Знак Знак Знак115"/>
    <w:uiPriority w:val="1"/>
    <w:rsid w:val="00266249"/>
    <w:rPr>
      <w:rFonts w:ascii="Times New Roman" w:eastAsia="Times New Roman" w:hAnsi="Times New Roman" w:cs="Times New Roman" w:hint="default"/>
      <w:b/>
      <w:bCs/>
      <w:sz w:val="24"/>
      <w:szCs w:val="24"/>
      <w:lang w:eastAsia="ru-RU"/>
    </w:rPr>
  </w:style>
  <w:style w:type="character" w:customStyle="1" w:styleId="2317">
    <w:name w:val="Заголовок 2 Знак317"/>
    <w:aliases w:val="H2 Знак36,h2 Знак36,Знак2 Знак Знак36,Знак2 Знак19,Знак2 Знак Знак Знак Знак36,Знак2 Знак1 Знак36,ГЛАВА Знак36,Заголовок 2 Знак Знак Знак36"/>
    <w:uiPriority w:val="1"/>
    <w:rsid w:val="00266249"/>
    <w:rPr>
      <w:rFonts w:ascii="Times New Roman" w:eastAsia="Times New Roman" w:hAnsi="Times New Roman" w:cs="Times New Roman" w:hint="default"/>
      <w:b/>
      <w:bCs/>
      <w:sz w:val="24"/>
      <w:szCs w:val="24"/>
      <w:lang w:eastAsia="ru-RU"/>
    </w:rPr>
  </w:style>
  <w:style w:type="character" w:customStyle="1" w:styleId="132">
    <w:name w:val="Заголовок 1 Знак32"/>
    <w:uiPriority w:val="1"/>
    <w:rsid w:val="00266249"/>
    <w:rPr>
      <w:rFonts w:ascii="Times New Roman" w:eastAsia="Times New Roman" w:hAnsi="Times New Roman" w:cs="Times New Roman" w:hint="default"/>
      <w:b/>
      <w:bCs/>
      <w:sz w:val="28"/>
      <w:szCs w:val="28"/>
      <w:lang w:eastAsia="ru-RU"/>
    </w:rPr>
  </w:style>
  <w:style w:type="character" w:customStyle="1" w:styleId="249">
    <w:name w:val="Заголовок 2 Знак49"/>
    <w:aliases w:val="H2 Знак29,h2 Знак29,Знак2 Знак Знак29,Знак2 Знак39,Знак2 Знак Знак Знак Знак29,Знак2 Знак1 Знак29,ГЛАВА Знак29,Заголовок 2 Знак Знак Знак29"/>
    <w:uiPriority w:val="1"/>
    <w:rsid w:val="00266249"/>
    <w:rPr>
      <w:rFonts w:ascii="Times New Roman" w:eastAsia="Times New Roman" w:hAnsi="Times New Roman" w:cs="Times New Roman" w:hint="default"/>
      <w:b/>
      <w:bCs/>
      <w:sz w:val="24"/>
      <w:szCs w:val="24"/>
      <w:lang w:eastAsia="ru-RU"/>
    </w:rPr>
  </w:style>
  <w:style w:type="character" w:customStyle="1" w:styleId="2210">
    <w:name w:val="Заголовок 2 Знак210"/>
    <w:uiPriority w:val="1"/>
    <w:rsid w:val="00266249"/>
    <w:rPr>
      <w:rFonts w:ascii="Times New Roman" w:eastAsia="Times New Roman" w:hAnsi="Times New Roman" w:cs="Times New Roman" w:hint="default"/>
      <w:b/>
      <w:bCs/>
      <w:sz w:val="24"/>
      <w:szCs w:val="24"/>
      <w:lang w:eastAsia="ru-RU"/>
    </w:rPr>
  </w:style>
  <w:style w:type="character" w:customStyle="1" w:styleId="af8">
    <w:name w:val="таблица Знак"/>
    <w:rsid w:val="00266249"/>
    <w:rPr>
      <w:rFonts w:ascii="Times New Roman" w:eastAsia="Times New Roman" w:hAnsi="Times New Roman" w:cs="Times New Roman" w:hint="default"/>
      <w:sz w:val="24"/>
      <w:szCs w:val="24"/>
      <w:lang w:eastAsia="ru-RU"/>
    </w:rPr>
  </w:style>
  <w:style w:type="character" w:customStyle="1" w:styleId="2316">
    <w:name w:val="Заголовок 2 Знак316"/>
    <w:aliases w:val="H2 Знак35,h2 Знак35,Знак2 Знак Знак35,Знак2 Знак18,Знак2 Знак Знак Знак Знак35,Знак2 Знак1 Знак35,ГЛАВА Знак35,Заголовок 2 Знак Знак Знак35"/>
    <w:uiPriority w:val="1"/>
    <w:rsid w:val="00266249"/>
    <w:rPr>
      <w:rFonts w:ascii="Times New Roman" w:eastAsia="Times New Roman" w:hAnsi="Times New Roman" w:cs="Times New Roman" w:hint="default"/>
      <w:b/>
      <w:bCs/>
      <w:sz w:val="24"/>
      <w:szCs w:val="24"/>
      <w:lang w:eastAsia="ru-RU"/>
    </w:rPr>
  </w:style>
  <w:style w:type="character" w:customStyle="1" w:styleId="131">
    <w:name w:val="Заголовок 1 Знак31"/>
    <w:uiPriority w:val="1"/>
    <w:rsid w:val="00266249"/>
    <w:rPr>
      <w:rFonts w:ascii="Times New Roman" w:eastAsia="Times New Roman" w:hAnsi="Times New Roman" w:cs="Times New Roman" w:hint="default"/>
      <w:b/>
      <w:bCs/>
      <w:sz w:val="28"/>
      <w:szCs w:val="28"/>
      <w:lang w:eastAsia="ru-RU"/>
    </w:rPr>
  </w:style>
  <w:style w:type="character" w:customStyle="1" w:styleId="248">
    <w:name w:val="Заголовок 2 Знак48"/>
    <w:aliases w:val="H2 Знак28,h2 Знак28,Знак2 Знак Знак28,Знак2 Знак38,Знак2 Знак Знак Знак Знак28,Знак2 Знак1 Знак28,ГЛАВА Знак28,Заголовок 2 Знак Знак Знак28"/>
    <w:uiPriority w:val="1"/>
    <w:rsid w:val="00266249"/>
    <w:rPr>
      <w:rFonts w:ascii="Times New Roman" w:eastAsia="Times New Roman" w:hAnsi="Times New Roman" w:cs="Times New Roman" w:hint="default"/>
      <w:b/>
      <w:bCs/>
      <w:sz w:val="24"/>
      <w:szCs w:val="24"/>
      <w:lang w:eastAsia="ru-RU"/>
    </w:rPr>
  </w:style>
  <w:style w:type="character" w:customStyle="1" w:styleId="2315">
    <w:name w:val="Заголовок 2 Знак315"/>
    <w:aliases w:val="H2 Знак34,h2 Знак34,Знак2 Знак Знак34,Знак2 Знак17,Знак2 Знак Знак Знак Знак34,Знак2 Знак1 Знак34,ГЛАВА Знак34,Заголовок 2 Знак Знак Знак34"/>
    <w:uiPriority w:val="1"/>
    <w:rsid w:val="00266249"/>
    <w:rPr>
      <w:rFonts w:ascii="Times New Roman" w:eastAsia="Times New Roman" w:hAnsi="Times New Roman" w:cs="Times New Roman" w:hint="default"/>
      <w:b/>
      <w:bCs/>
      <w:sz w:val="24"/>
      <w:szCs w:val="24"/>
      <w:lang w:eastAsia="ru-RU"/>
    </w:rPr>
  </w:style>
  <w:style w:type="character" w:customStyle="1" w:styleId="130">
    <w:name w:val="Заголовок 1 Знак30"/>
    <w:uiPriority w:val="1"/>
    <w:rsid w:val="00266249"/>
    <w:rPr>
      <w:rFonts w:ascii="Times New Roman" w:eastAsia="Times New Roman" w:hAnsi="Times New Roman" w:cs="Times New Roman" w:hint="default"/>
      <w:b/>
      <w:bCs/>
      <w:sz w:val="28"/>
      <w:szCs w:val="28"/>
      <w:lang w:eastAsia="ru-RU"/>
    </w:rPr>
  </w:style>
  <w:style w:type="character" w:customStyle="1" w:styleId="247">
    <w:name w:val="Заголовок 2 Знак47"/>
    <w:aliases w:val="H2 Знак27,h2 Знак27,Знак2 Знак Знак27,Знак2 Знак37,Знак2 Знак Знак Знак Знак27,Знак2 Знак1 Знак27,ГЛАВА Знак27,Заголовок 2 Знак Знак Знак27"/>
    <w:uiPriority w:val="1"/>
    <w:rsid w:val="00266249"/>
    <w:rPr>
      <w:rFonts w:ascii="Times New Roman" w:eastAsia="Times New Roman" w:hAnsi="Times New Roman" w:cs="Times New Roman" w:hint="default"/>
      <w:b/>
      <w:bCs/>
      <w:sz w:val="24"/>
      <w:szCs w:val="24"/>
      <w:lang w:eastAsia="ru-RU"/>
    </w:rPr>
  </w:style>
  <w:style w:type="character" w:customStyle="1" w:styleId="2314">
    <w:name w:val="Заголовок 2 Знак314"/>
    <w:aliases w:val="H2 Знак33,h2 Знак33,Знак2 Знак Знак33,Знак2 Знак16,Знак2 Знак Знак Знак Знак33,Знак2 Знак1 Знак33,ГЛАВА Знак33,Заголовок 2 Знак Знак Знак33"/>
    <w:uiPriority w:val="1"/>
    <w:rsid w:val="00266249"/>
    <w:rPr>
      <w:rFonts w:ascii="Times New Roman" w:eastAsia="Times New Roman" w:hAnsi="Times New Roman" w:cs="Times New Roman" w:hint="default"/>
      <w:b/>
      <w:bCs/>
      <w:sz w:val="24"/>
      <w:szCs w:val="24"/>
      <w:lang w:eastAsia="ru-RU"/>
    </w:rPr>
  </w:style>
  <w:style w:type="character" w:customStyle="1" w:styleId="129">
    <w:name w:val="Заголовок 1 Знак29"/>
    <w:uiPriority w:val="1"/>
    <w:rsid w:val="00266249"/>
    <w:rPr>
      <w:rFonts w:ascii="Times New Roman" w:eastAsia="Times New Roman" w:hAnsi="Times New Roman" w:cs="Times New Roman" w:hint="default"/>
      <w:b/>
      <w:bCs/>
      <w:sz w:val="28"/>
      <w:szCs w:val="28"/>
      <w:lang w:eastAsia="ru-RU"/>
    </w:rPr>
  </w:style>
  <w:style w:type="character" w:customStyle="1" w:styleId="246">
    <w:name w:val="Заголовок 2 Знак46"/>
    <w:aliases w:val="H2 Знак26,h2 Знак26,Знак2 Знак Знак26,Знак2 Знак36,Знак2 Знак Знак Знак Знак26,Знак2 Знак1 Знак26,ГЛАВА Знак26,Заголовок 2 Знак Знак Знак26"/>
    <w:uiPriority w:val="1"/>
    <w:rsid w:val="00266249"/>
    <w:rPr>
      <w:rFonts w:ascii="Times New Roman" w:eastAsia="Times New Roman" w:hAnsi="Times New Roman" w:cs="Times New Roman" w:hint="default"/>
      <w:b/>
      <w:bCs/>
      <w:sz w:val="24"/>
      <w:szCs w:val="24"/>
      <w:lang w:eastAsia="ru-RU"/>
    </w:rPr>
  </w:style>
  <w:style w:type="character" w:customStyle="1" w:styleId="2313">
    <w:name w:val="Заголовок 2 Знак313"/>
    <w:aliases w:val="H2 Знак32,h2 Знак32,Знак2 Знак Знак32,Знак2 Знак15,Знак2 Знак Знак Знак Знак32,Знак2 Знак1 Знак32,ГЛАВА Знак32,Заголовок 2 Знак Знак Знак32"/>
    <w:uiPriority w:val="1"/>
    <w:rsid w:val="00266249"/>
    <w:rPr>
      <w:rFonts w:ascii="Times New Roman" w:eastAsia="Times New Roman" w:hAnsi="Times New Roman" w:cs="Times New Roman" w:hint="default"/>
      <w:b/>
      <w:bCs/>
      <w:sz w:val="24"/>
      <w:szCs w:val="24"/>
      <w:lang w:eastAsia="ru-RU"/>
    </w:rPr>
  </w:style>
  <w:style w:type="character" w:customStyle="1" w:styleId="128">
    <w:name w:val="Заголовок 1 Знак28"/>
    <w:uiPriority w:val="1"/>
    <w:rsid w:val="00266249"/>
    <w:rPr>
      <w:rFonts w:ascii="Times New Roman" w:eastAsia="Times New Roman" w:hAnsi="Times New Roman" w:cs="Times New Roman" w:hint="default"/>
      <w:b/>
      <w:bCs/>
      <w:sz w:val="28"/>
      <w:szCs w:val="28"/>
      <w:lang w:eastAsia="ru-RU"/>
    </w:rPr>
  </w:style>
  <w:style w:type="character" w:customStyle="1" w:styleId="245">
    <w:name w:val="Заголовок 2 Знак45"/>
    <w:aliases w:val="H2 Знак25,h2 Знак25,Знак2 Знак Знак25,Знак2 Знак35,Знак2 Знак Знак Знак Знак25,Знак2 Знак1 Знак25,ГЛАВА Знак25,Заголовок 2 Знак Знак Знак25"/>
    <w:uiPriority w:val="1"/>
    <w:rsid w:val="00266249"/>
    <w:rPr>
      <w:rFonts w:ascii="Times New Roman" w:eastAsia="Times New Roman" w:hAnsi="Times New Roman" w:cs="Times New Roman" w:hint="default"/>
      <w:b/>
      <w:bCs/>
      <w:sz w:val="24"/>
      <w:szCs w:val="24"/>
      <w:lang w:eastAsia="ru-RU"/>
    </w:rPr>
  </w:style>
  <w:style w:type="character" w:customStyle="1" w:styleId="100">
    <w:name w:val="Основной текст Знак10"/>
    <w:uiPriority w:val="1"/>
    <w:rsid w:val="00266249"/>
    <w:rPr>
      <w:rFonts w:ascii="Times New Roman" w:hAnsi="Times New Roman" w:cs="Times New Roman" w:hint="default"/>
      <w:sz w:val="24"/>
    </w:rPr>
  </w:style>
  <w:style w:type="character" w:customStyle="1" w:styleId="15a">
    <w:name w:val="Основной текст Знак15"/>
    <w:uiPriority w:val="1"/>
    <w:rsid w:val="00266249"/>
    <w:rPr>
      <w:rFonts w:ascii="Times New Roman" w:eastAsia="Times New Roman" w:hAnsi="Times New Roman" w:cs="Times New Roman" w:hint="default"/>
      <w:sz w:val="24"/>
      <w:szCs w:val="24"/>
      <w:lang w:val="en-US"/>
    </w:rPr>
  </w:style>
  <w:style w:type="character" w:customStyle="1" w:styleId="127">
    <w:name w:val="Заголовок 1 Знак27"/>
    <w:uiPriority w:val="1"/>
    <w:rsid w:val="00266249"/>
    <w:rPr>
      <w:rFonts w:ascii="Times New Roman" w:eastAsia="Times New Roman" w:hAnsi="Times New Roman" w:cs="Times New Roman" w:hint="default"/>
      <w:b/>
      <w:bCs/>
      <w:sz w:val="28"/>
      <w:szCs w:val="28"/>
      <w:lang w:eastAsia="ru-RU"/>
    </w:rPr>
  </w:style>
  <w:style w:type="character" w:customStyle="1" w:styleId="244">
    <w:name w:val="Заголовок 2 Знак44"/>
    <w:aliases w:val="H2 Знак24,h2 Знак24,Знак2 Знак Знак24,Знак2 Знак34,Знак2 Знак Знак Знак Знак24,Знак2 Знак1 Знак24,ГЛАВА Знак24,Заголовок 2 Знак Знак Знак24"/>
    <w:uiPriority w:val="1"/>
    <w:rsid w:val="00266249"/>
    <w:rPr>
      <w:rFonts w:ascii="Times New Roman" w:eastAsia="Times New Roman" w:hAnsi="Times New Roman" w:cs="Times New Roman" w:hint="default"/>
      <w:b/>
      <w:bCs/>
      <w:sz w:val="24"/>
      <w:szCs w:val="24"/>
      <w:lang w:eastAsia="ru-RU"/>
    </w:rPr>
  </w:style>
  <w:style w:type="character" w:customStyle="1" w:styleId="2312">
    <w:name w:val="Заголовок 2 Знак312"/>
    <w:aliases w:val="H2 Знак31,h2 Знак31,Знак2 Знак Знак31,Знак2 Знак14,Знак2 Знак Знак Знак Знак31,Знак2 Знак1 Знак31,ГЛАВА Знак31,Заголовок 2 Знак Знак Знак31"/>
    <w:uiPriority w:val="1"/>
    <w:rsid w:val="00266249"/>
    <w:rPr>
      <w:rFonts w:ascii="Times New Roman" w:eastAsia="Times New Roman" w:hAnsi="Times New Roman" w:cs="Times New Roman" w:hint="default"/>
      <w:b/>
      <w:bCs/>
      <w:sz w:val="24"/>
      <w:szCs w:val="24"/>
      <w:lang w:eastAsia="ru-RU"/>
    </w:rPr>
  </w:style>
  <w:style w:type="character" w:customStyle="1" w:styleId="126">
    <w:name w:val="Заголовок 1 Знак26"/>
    <w:uiPriority w:val="1"/>
    <w:rsid w:val="00266249"/>
    <w:rPr>
      <w:rFonts w:ascii="Times New Roman" w:eastAsia="Times New Roman" w:hAnsi="Times New Roman" w:cs="Times New Roman" w:hint="default"/>
      <w:b/>
      <w:bCs/>
      <w:sz w:val="28"/>
      <w:szCs w:val="28"/>
      <w:lang w:eastAsia="ru-RU"/>
    </w:rPr>
  </w:style>
  <w:style w:type="character" w:customStyle="1" w:styleId="2400">
    <w:name w:val="Заголовок 2 Знак40"/>
    <w:aliases w:val="H2 Знак114,h2 Знак114,Знак2 Знак Знак114,Знак2 Знак213,Знак2 Знак Знак Знак Знак114,Знак2 Знак1 Знак114,ГЛАВА Знак114,Заголовок 2 Знак Знак Знак114"/>
    <w:uiPriority w:val="1"/>
    <w:rsid w:val="00266249"/>
    <w:rPr>
      <w:rFonts w:ascii="Times New Roman" w:eastAsia="Times New Roman" w:hAnsi="Times New Roman" w:cs="Times New Roman" w:hint="default"/>
      <w:b/>
      <w:bCs/>
      <w:sz w:val="24"/>
      <w:szCs w:val="24"/>
      <w:lang w:eastAsia="ru-RU"/>
    </w:rPr>
  </w:style>
  <w:style w:type="character" w:customStyle="1" w:styleId="2311">
    <w:name w:val="Заголовок 2 Знак311"/>
    <w:aliases w:val="H2 Знак30,h2 Знак30,Знак2 Знак Знак30,Знак2 Знак13,Знак2 Знак Знак Знак Знак30,Знак2 Знак1 Знак30,ГЛАВА Знак30,Заголовок 2 Знак Знак Знак30"/>
    <w:uiPriority w:val="1"/>
    <w:rsid w:val="00266249"/>
    <w:rPr>
      <w:rFonts w:ascii="Times New Roman" w:eastAsia="Times New Roman" w:hAnsi="Times New Roman" w:cs="Times New Roman" w:hint="default"/>
      <w:b/>
      <w:bCs/>
      <w:sz w:val="24"/>
      <w:szCs w:val="24"/>
      <w:lang w:eastAsia="ru-RU"/>
    </w:rPr>
  </w:style>
  <w:style w:type="character" w:customStyle="1" w:styleId="125">
    <w:name w:val="Заголовок 1 Знак25"/>
    <w:uiPriority w:val="1"/>
    <w:rsid w:val="00266249"/>
    <w:rPr>
      <w:rFonts w:ascii="Times New Roman" w:eastAsia="Times New Roman" w:hAnsi="Times New Roman" w:cs="Times New Roman" w:hint="default"/>
      <w:b/>
      <w:bCs/>
      <w:sz w:val="28"/>
      <w:szCs w:val="28"/>
      <w:lang w:eastAsia="ru-RU"/>
    </w:rPr>
  </w:style>
  <w:style w:type="character" w:customStyle="1" w:styleId="2300">
    <w:name w:val="Заголовок 2 Знак30"/>
    <w:aliases w:val="H2 Знак113,h2 Знак113,Знак2 Знак Знак113,Знак2 Знак212,Знак2 Знак Знак Знак Знак113,Знак2 Знак1 Знак113,ГЛАВА Знак113,Заголовок 2 Знак Знак Знак113"/>
    <w:uiPriority w:val="1"/>
    <w:rsid w:val="00266249"/>
    <w:rPr>
      <w:rFonts w:ascii="Times New Roman" w:eastAsia="Times New Roman" w:hAnsi="Times New Roman" w:cs="Times New Roman" w:hint="default"/>
      <w:b/>
      <w:bCs/>
      <w:sz w:val="24"/>
      <w:szCs w:val="24"/>
      <w:lang w:eastAsia="ru-RU"/>
    </w:rPr>
  </w:style>
  <w:style w:type="character" w:customStyle="1" w:styleId="9">
    <w:name w:val="Основной текст Знак9"/>
    <w:uiPriority w:val="99"/>
    <w:semiHidden/>
    <w:rsid w:val="00266249"/>
    <w:rPr>
      <w:rFonts w:ascii="Times New Roman" w:hAnsi="Times New Roman" w:cs="Times New Roman" w:hint="default"/>
      <w:sz w:val="24"/>
    </w:rPr>
  </w:style>
  <w:style w:type="character" w:customStyle="1" w:styleId="14a">
    <w:name w:val="Основной текст Знак14"/>
    <w:uiPriority w:val="1"/>
    <w:rsid w:val="00266249"/>
    <w:rPr>
      <w:rFonts w:ascii="Times New Roman" w:eastAsia="Times New Roman" w:hAnsi="Times New Roman" w:cs="Times New Roman" w:hint="default"/>
      <w:sz w:val="24"/>
      <w:szCs w:val="24"/>
      <w:lang w:val="en-US"/>
    </w:rPr>
  </w:style>
  <w:style w:type="character" w:customStyle="1" w:styleId="2310">
    <w:name w:val="Заголовок 2 Знак310"/>
    <w:aliases w:val="H2 Знак20,h2 Знак20,Знак2 Знак Знак20,Знак2 Знак12,Знак2 Знак Знак Знак Знак20,Знак2 Знак1 Знак20,ГЛАВА Знак20,Заголовок 2 Знак Знак Знак20"/>
    <w:uiPriority w:val="1"/>
    <w:rsid w:val="00266249"/>
    <w:rPr>
      <w:rFonts w:ascii="Times New Roman" w:eastAsia="Times New Roman" w:hAnsi="Times New Roman" w:cs="Times New Roman" w:hint="default"/>
      <w:b/>
      <w:bCs/>
      <w:sz w:val="24"/>
      <w:szCs w:val="24"/>
      <w:lang w:eastAsia="ru-RU"/>
    </w:rPr>
  </w:style>
  <w:style w:type="character" w:customStyle="1" w:styleId="124">
    <w:name w:val="Заголовок 1 Знак24"/>
    <w:uiPriority w:val="1"/>
    <w:rsid w:val="00266249"/>
    <w:rPr>
      <w:rFonts w:ascii="Times New Roman" w:eastAsia="Times New Roman" w:hAnsi="Times New Roman" w:cs="Times New Roman" w:hint="default"/>
      <w:b/>
      <w:bCs/>
      <w:sz w:val="28"/>
      <w:szCs w:val="28"/>
      <w:lang w:eastAsia="ru-RU"/>
    </w:rPr>
  </w:style>
  <w:style w:type="character" w:customStyle="1" w:styleId="229">
    <w:name w:val="Заголовок 2 Знак29"/>
    <w:uiPriority w:val="1"/>
    <w:rsid w:val="00266249"/>
    <w:rPr>
      <w:rFonts w:ascii="Times New Roman" w:eastAsia="Times New Roman" w:hAnsi="Times New Roman" w:cs="Times New Roman" w:hint="default"/>
      <w:b/>
      <w:bCs/>
      <w:sz w:val="24"/>
      <w:szCs w:val="24"/>
      <w:lang w:eastAsia="ru-RU"/>
    </w:rPr>
  </w:style>
  <w:style w:type="character" w:customStyle="1" w:styleId="123">
    <w:name w:val="Заголовок 1 Знак23"/>
    <w:uiPriority w:val="1"/>
    <w:rsid w:val="00266249"/>
    <w:rPr>
      <w:rFonts w:ascii="Times New Roman" w:eastAsia="Times New Roman" w:hAnsi="Times New Roman" w:cs="Times New Roman" w:hint="default"/>
      <w:b/>
      <w:bCs/>
      <w:sz w:val="28"/>
      <w:szCs w:val="28"/>
      <w:lang w:eastAsia="ru-RU"/>
    </w:rPr>
  </w:style>
  <w:style w:type="character" w:customStyle="1" w:styleId="228">
    <w:name w:val="Заголовок 2 Знак28"/>
    <w:aliases w:val="H2 Знак112,h2 Знак112,Знак2 Знак Знак112,Знак2 Знак211,Знак2 Знак Знак Знак Знак112,Знак2 Знак1 Знак112,ГЛАВА Знак112,Заголовок 2 Знак Знак Знак112"/>
    <w:uiPriority w:val="1"/>
    <w:rsid w:val="00266249"/>
    <w:rPr>
      <w:rFonts w:ascii="Times New Roman" w:eastAsia="Times New Roman" w:hAnsi="Times New Roman" w:cs="Times New Roman" w:hint="default"/>
      <w:b/>
      <w:bCs/>
      <w:sz w:val="24"/>
      <w:szCs w:val="24"/>
      <w:lang w:eastAsia="ru-RU"/>
    </w:rPr>
  </w:style>
  <w:style w:type="character" w:customStyle="1" w:styleId="122">
    <w:name w:val="Заголовок 1 Знак22"/>
    <w:uiPriority w:val="1"/>
    <w:rsid w:val="00266249"/>
    <w:rPr>
      <w:rFonts w:ascii="Times New Roman" w:eastAsia="Times New Roman" w:hAnsi="Times New Roman" w:cs="Times New Roman" w:hint="default"/>
      <w:b/>
      <w:bCs/>
      <w:sz w:val="28"/>
      <w:szCs w:val="28"/>
      <w:lang w:eastAsia="ru-RU"/>
    </w:rPr>
  </w:style>
  <w:style w:type="character" w:customStyle="1" w:styleId="227">
    <w:name w:val="Заголовок 2 Знак27"/>
    <w:uiPriority w:val="1"/>
    <w:rsid w:val="00266249"/>
    <w:rPr>
      <w:rFonts w:ascii="Times New Roman" w:eastAsia="Times New Roman" w:hAnsi="Times New Roman" w:cs="Times New Roman" w:hint="default"/>
      <w:b/>
      <w:bCs/>
      <w:sz w:val="24"/>
      <w:szCs w:val="24"/>
      <w:lang w:eastAsia="ru-RU"/>
    </w:rPr>
  </w:style>
  <w:style w:type="character" w:customStyle="1" w:styleId="121">
    <w:name w:val="Заголовок 1 Знак21"/>
    <w:uiPriority w:val="1"/>
    <w:rsid w:val="00266249"/>
    <w:rPr>
      <w:rFonts w:ascii="Times New Roman" w:eastAsia="Times New Roman" w:hAnsi="Times New Roman" w:cs="Times New Roman" w:hint="default"/>
      <w:b/>
      <w:bCs/>
      <w:sz w:val="28"/>
      <w:szCs w:val="28"/>
      <w:lang w:eastAsia="ru-RU"/>
    </w:rPr>
  </w:style>
  <w:style w:type="character" w:customStyle="1" w:styleId="226">
    <w:name w:val="Заголовок 2 Знак26"/>
    <w:aliases w:val="H2 Знак111,h2 Знак111,Знак2 Знак Знак111,Знак2 Знак210,Знак2 Знак Знак Знак Знак111,Знак2 Знак1 Знак111,ГЛАВА Знак111,Заголовок 2 Знак Знак Знак111"/>
    <w:uiPriority w:val="1"/>
    <w:rsid w:val="00266249"/>
    <w:rPr>
      <w:rFonts w:ascii="Times New Roman" w:eastAsia="Times New Roman" w:hAnsi="Times New Roman" w:cs="Times New Roman" w:hint="default"/>
      <w:b/>
      <w:bCs/>
      <w:sz w:val="24"/>
      <w:szCs w:val="24"/>
      <w:lang w:eastAsia="ru-RU"/>
    </w:rPr>
  </w:style>
  <w:style w:type="character" w:customStyle="1" w:styleId="120">
    <w:name w:val="Заголовок 1 Знак20"/>
    <w:uiPriority w:val="1"/>
    <w:rsid w:val="00266249"/>
    <w:rPr>
      <w:rFonts w:ascii="Times New Roman" w:eastAsia="Times New Roman" w:hAnsi="Times New Roman" w:cs="Times New Roman" w:hint="default"/>
      <w:b/>
      <w:bCs/>
      <w:sz w:val="28"/>
      <w:szCs w:val="28"/>
      <w:lang w:eastAsia="ru-RU"/>
    </w:rPr>
  </w:style>
  <w:style w:type="character" w:customStyle="1" w:styleId="225">
    <w:name w:val="Заголовок 2 Знак25"/>
    <w:aliases w:val="H2 Знак110,h2 Знак110,Знак2 Знак Знак110,Знак2 Знак29,Знак2 Знак Знак Знак Знак110,Знак2 Знак1 Знак110,ГЛАВА Знак110,Заголовок 2 Знак Знак Знак110"/>
    <w:uiPriority w:val="1"/>
    <w:rsid w:val="00266249"/>
    <w:rPr>
      <w:rFonts w:ascii="Times New Roman" w:eastAsia="Times New Roman" w:hAnsi="Times New Roman" w:cs="Times New Roman" w:hint="default"/>
      <w:b/>
      <w:bCs/>
      <w:sz w:val="24"/>
      <w:szCs w:val="24"/>
      <w:lang w:eastAsia="ru-RU"/>
    </w:rPr>
  </w:style>
  <w:style w:type="character" w:customStyle="1" w:styleId="239">
    <w:name w:val="Заголовок 2 Знак39"/>
    <w:aliases w:val="H2 Знак18,h2 Знак18,Знак2 Знак Знак18,Знак2 Знак11,Знак2 Знак Знак Знак Знак18,Знак2 Знак1 Знак18,ГЛАВА Знак18,Заголовок 2 Знак Знак Знак18"/>
    <w:uiPriority w:val="1"/>
    <w:rsid w:val="00266249"/>
    <w:rPr>
      <w:rFonts w:ascii="Times New Roman" w:eastAsia="Times New Roman" w:hAnsi="Times New Roman" w:cs="Times New Roman" w:hint="default"/>
      <w:b/>
      <w:bCs/>
      <w:sz w:val="24"/>
      <w:szCs w:val="24"/>
      <w:lang w:eastAsia="ru-RU"/>
    </w:rPr>
  </w:style>
  <w:style w:type="character" w:customStyle="1" w:styleId="af9">
    <w:name w:val="Гипертекстовая ссылка"/>
    <w:uiPriority w:val="99"/>
    <w:rsid w:val="00266249"/>
    <w:rPr>
      <w:b w:val="0"/>
      <w:bCs w:val="0"/>
      <w:color w:val="106BBE"/>
    </w:rPr>
  </w:style>
  <w:style w:type="character" w:customStyle="1" w:styleId="119">
    <w:name w:val="Заголовок 1 Знак19"/>
    <w:uiPriority w:val="1"/>
    <w:rsid w:val="00266249"/>
    <w:rPr>
      <w:rFonts w:ascii="Times New Roman" w:eastAsia="Times New Roman" w:hAnsi="Times New Roman" w:cs="Times New Roman" w:hint="default"/>
      <w:b/>
      <w:bCs/>
      <w:sz w:val="32"/>
      <w:szCs w:val="32"/>
      <w:lang w:eastAsia="ru-RU"/>
    </w:rPr>
  </w:style>
  <w:style w:type="character" w:customStyle="1" w:styleId="224">
    <w:name w:val="Заголовок 2 Знак24"/>
    <w:aliases w:val="H2 Знак19,h2 Знак19,Знак2 Знак Знак19,Знак2 Знак28,Знак2 Знак Знак Знак Знак19,Знак2 Знак1 Знак19,ГЛАВА Знак19,Заголовок 2 Знак Знак Знак19"/>
    <w:uiPriority w:val="1"/>
    <w:rsid w:val="00266249"/>
    <w:rPr>
      <w:rFonts w:ascii="Times New Roman" w:eastAsia="Times New Roman" w:hAnsi="Times New Roman" w:cs="Times New Roman" w:hint="default"/>
      <w:b/>
      <w:bCs/>
      <w:sz w:val="28"/>
      <w:szCs w:val="28"/>
      <w:lang w:eastAsia="ru-RU"/>
    </w:rPr>
  </w:style>
  <w:style w:type="character" w:customStyle="1" w:styleId="8">
    <w:name w:val="Основной текст Знак8"/>
    <w:uiPriority w:val="99"/>
    <w:rsid w:val="00266249"/>
    <w:rPr>
      <w:rFonts w:ascii="Times New Roman" w:eastAsia="Times New Roman" w:hAnsi="Times New Roman" w:cs="Times New Roman" w:hint="default"/>
      <w:sz w:val="24"/>
      <w:szCs w:val="24"/>
      <w:lang w:eastAsia="ru-RU"/>
    </w:rPr>
  </w:style>
  <w:style w:type="character" w:customStyle="1" w:styleId="2a">
    <w:name w:val="Верхний колонтитул Знак2"/>
    <w:uiPriority w:val="99"/>
    <w:rsid w:val="00266249"/>
    <w:rPr>
      <w:rFonts w:ascii="Times New Roman" w:eastAsia="Times New Roman" w:hAnsi="Times New Roman" w:cs="Times New Roman" w:hint="default"/>
      <w:sz w:val="24"/>
      <w:szCs w:val="24"/>
      <w:lang w:eastAsia="ru-RU"/>
    </w:rPr>
  </w:style>
  <w:style w:type="character" w:customStyle="1" w:styleId="2b">
    <w:name w:val="Нижний колонтитул Знак2"/>
    <w:uiPriority w:val="99"/>
    <w:rsid w:val="00266249"/>
    <w:rPr>
      <w:rFonts w:ascii="Times New Roman" w:eastAsia="Times New Roman" w:hAnsi="Times New Roman" w:cs="Times New Roman" w:hint="default"/>
      <w:sz w:val="24"/>
      <w:szCs w:val="24"/>
      <w:lang w:eastAsia="ru-RU"/>
    </w:rPr>
  </w:style>
  <w:style w:type="character" w:customStyle="1" w:styleId="2c">
    <w:name w:val="Гипертекстовая ссылка2"/>
    <w:uiPriority w:val="99"/>
    <w:rsid w:val="00266249"/>
    <w:rPr>
      <w:b w:val="0"/>
      <w:bCs w:val="0"/>
      <w:color w:val="106BBE"/>
    </w:rPr>
  </w:style>
  <w:style w:type="character" w:customStyle="1" w:styleId="afa">
    <w:name w:val="Тема примечания Знак"/>
    <w:uiPriority w:val="99"/>
    <w:semiHidden/>
    <w:rsid w:val="00266249"/>
    <w:rPr>
      <w:rFonts w:ascii="Times New Roman" w:eastAsia="Calibri" w:hAnsi="Times New Roman" w:cs="Times New Roman" w:hint="default"/>
      <w:b/>
      <w:bCs/>
      <w:sz w:val="20"/>
      <w:szCs w:val="20"/>
      <w:lang w:eastAsia="en-US"/>
    </w:rPr>
  </w:style>
  <w:style w:type="character" w:customStyle="1" w:styleId="118">
    <w:name w:val="Заголовок 1 Знак18"/>
    <w:uiPriority w:val="1"/>
    <w:rsid w:val="00266249"/>
    <w:rPr>
      <w:rFonts w:ascii="Times New Roman" w:eastAsia="Times New Roman" w:hAnsi="Times New Roman" w:cs="Times New Roman" w:hint="default"/>
      <w:b/>
      <w:bCs/>
      <w:sz w:val="32"/>
      <w:szCs w:val="32"/>
      <w:lang w:eastAsia="ru-RU"/>
    </w:rPr>
  </w:style>
  <w:style w:type="character" w:customStyle="1" w:styleId="223">
    <w:name w:val="Заголовок 2 Знак23"/>
    <w:aliases w:val="H2 Знак17,h2 Знак17,Знак2 Знак Знак17,Знак2 Знак27,Знак2 Знак Знак Знак Знак17,Знак2 Знак1 Знак17,ГЛАВА Знак17,Заголовок 2 Знак Знак Знак17"/>
    <w:uiPriority w:val="1"/>
    <w:rsid w:val="00266249"/>
    <w:rPr>
      <w:rFonts w:ascii="Times New Roman" w:eastAsia="Times New Roman" w:hAnsi="Times New Roman" w:cs="Times New Roman" w:hint="default"/>
      <w:b/>
      <w:bCs/>
      <w:sz w:val="28"/>
      <w:szCs w:val="28"/>
      <w:lang w:eastAsia="ru-RU"/>
    </w:rPr>
  </w:style>
  <w:style w:type="character" w:customStyle="1" w:styleId="31">
    <w:name w:val="Заголовок 3 Знак1"/>
    <w:link w:val="3"/>
    <w:uiPriority w:val="1"/>
    <w:semiHidden/>
    <w:locked/>
    <w:rsid w:val="00266249"/>
    <w:rPr>
      <w:rFonts w:ascii="Times New Roman" w:eastAsia="Times New Roman" w:hAnsi="Times New Roman" w:cs="Times New Roman"/>
      <w:b/>
      <w:bCs/>
      <w:sz w:val="24"/>
      <w:szCs w:val="24"/>
      <w:lang w:eastAsia="ru-RU"/>
    </w:rPr>
  </w:style>
  <w:style w:type="character" w:customStyle="1" w:styleId="7">
    <w:name w:val="Основной текст Знак7"/>
    <w:uiPriority w:val="99"/>
    <w:rsid w:val="00266249"/>
    <w:rPr>
      <w:rFonts w:ascii="Times New Roman" w:eastAsia="Times New Roman" w:hAnsi="Times New Roman" w:cs="Times New Roman" w:hint="default"/>
      <w:sz w:val="24"/>
      <w:szCs w:val="24"/>
      <w:lang w:eastAsia="ru-RU"/>
    </w:rPr>
  </w:style>
  <w:style w:type="paragraph" w:styleId="ad">
    <w:name w:val="header"/>
    <w:basedOn w:val="a"/>
    <w:link w:val="15"/>
    <w:uiPriority w:val="99"/>
    <w:unhideWhenUsed/>
    <w:rsid w:val="00266249"/>
    <w:pPr>
      <w:tabs>
        <w:tab w:val="center" w:pos="4677"/>
        <w:tab w:val="right" w:pos="9355"/>
      </w:tabs>
      <w:spacing w:after="0" w:line="240" w:lineRule="auto"/>
    </w:pPr>
    <w:rPr>
      <w:sz w:val="24"/>
      <w:szCs w:val="24"/>
    </w:rPr>
  </w:style>
  <w:style w:type="character" w:customStyle="1" w:styleId="3a">
    <w:name w:val="Верхний колонтитул Знак3"/>
    <w:basedOn w:val="a0"/>
    <w:uiPriority w:val="99"/>
    <w:rsid w:val="00266249"/>
  </w:style>
  <w:style w:type="paragraph" w:styleId="ae">
    <w:name w:val="footer"/>
    <w:basedOn w:val="a"/>
    <w:link w:val="16"/>
    <w:uiPriority w:val="99"/>
    <w:unhideWhenUsed/>
    <w:qFormat/>
    <w:rsid w:val="00266249"/>
    <w:pPr>
      <w:tabs>
        <w:tab w:val="center" w:pos="4677"/>
        <w:tab w:val="right" w:pos="9355"/>
      </w:tabs>
      <w:spacing w:after="0" w:line="240" w:lineRule="auto"/>
    </w:pPr>
    <w:rPr>
      <w:sz w:val="24"/>
      <w:szCs w:val="24"/>
    </w:rPr>
  </w:style>
  <w:style w:type="character" w:customStyle="1" w:styleId="3b">
    <w:name w:val="Нижний колонтитул Знак3"/>
    <w:basedOn w:val="a0"/>
    <w:uiPriority w:val="99"/>
    <w:rsid w:val="00266249"/>
  </w:style>
  <w:style w:type="character" w:customStyle="1" w:styleId="1a">
    <w:name w:val="Гипертекстовая ссылка1"/>
    <w:uiPriority w:val="99"/>
    <w:rsid w:val="00266249"/>
    <w:rPr>
      <w:b w:val="0"/>
      <w:bCs w:val="0"/>
      <w:color w:val="106BBE"/>
    </w:rPr>
  </w:style>
  <w:style w:type="character" w:customStyle="1" w:styleId="2d">
    <w:name w:val="Текст выноски Знак2"/>
    <w:uiPriority w:val="99"/>
    <w:semiHidden/>
    <w:rsid w:val="00266249"/>
    <w:rPr>
      <w:rFonts w:ascii="Tahoma" w:eastAsia="Calibri" w:hAnsi="Tahoma" w:cs="Tahoma"/>
      <w:sz w:val="16"/>
      <w:szCs w:val="16"/>
      <w:lang w:eastAsia="en-US"/>
    </w:rPr>
  </w:style>
  <w:style w:type="paragraph" w:styleId="af0">
    <w:name w:val="annotation subject"/>
    <w:basedOn w:val="ac"/>
    <w:next w:val="ac"/>
    <w:link w:val="17"/>
    <w:uiPriority w:val="99"/>
    <w:unhideWhenUsed/>
    <w:rsid w:val="00266249"/>
    <w:rPr>
      <w:b/>
      <w:bCs/>
    </w:rPr>
  </w:style>
  <w:style w:type="character" w:customStyle="1" w:styleId="2e">
    <w:name w:val="Тема примечания Знак2"/>
    <w:basedOn w:val="af"/>
    <w:uiPriority w:val="99"/>
    <w:rsid w:val="00266249"/>
    <w:rPr>
      <w:b/>
      <w:bCs/>
      <w:sz w:val="20"/>
      <w:szCs w:val="20"/>
    </w:rPr>
  </w:style>
  <w:style w:type="character" w:customStyle="1" w:styleId="117">
    <w:name w:val="Заголовок 1 Знак17"/>
    <w:uiPriority w:val="1"/>
    <w:rsid w:val="00266249"/>
    <w:rPr>
      <w:rFonts w:ascii="Times New Roman" w:eastAsia="Times New Roman" w:hAnsi="Times New Roman" w:cs="Times New Roman" w:hint="default"/>
      <w:b/>
      <w:bCs/>
      <w:sz w:val="28"/>
      <w:szCs w:val="28"/>
      <w:lang w:eastAsia="ru-RU"/>
    </w:rPr>
  </w:style>
  <w:style w:type="character" w:customStyle="1" w:styleId="222">
    <w:name w:val="Заголовок 2 Знак22"/>
    <w:uiPriority w:val="1"/>
    <w:rsid w:val="00266249"/>
    <w:rPr>
      <w:rFonts w:ascii="Times New Roman" w:eastAsia="Times New Roman" w:hAnsi="Times New Roman" w:cs="Times New Roman" w:hint="default"/>
      <w:b/>
      <w:bCs/>
      <w:sz w:val="24"/>
      <w:szCs w:val="24"/>
      <w:lang w:eastAsia="ru-RU"/>
    </w:rPr>
  </w:style>
  <w:style w:type="character" w:customStyle="1" w:styleId="238">
    <w:name w:val="Заголовок 2 Знак38"/>
    <w:aliases w:val="H2 Знак10,h2 Знак10,Знак2 Знак Знак10,Знак2 Знак10,Знак2 Знак Знак Знак Знак10,Знак2 Знак1 Знак10,ГЛАВА Знак10,Заголовок 2 Знак Знак Знак10"/>
    <w:uiPriority w:val="1"/>
    <w:rsid w:val="00266249"/>
    <w:rPr>
      <w:rFonts w:ascii="Times New Roman" w:eastAsia="Times New Roman" w:hAnsi="Times New Roman" w:cs="Times New Roman" w:hint="default"/>
      <w:b/>
      <w:bCs/>
      <w:sz w:val="24"/>
      <w:szCs w:val="24"/>
      <w:lang w:eastAsia="ru-RU"/>
    </w:rPr>
  </w:style>
  <w:style w:type="character" w:customStyle="1" w:styleId="116">
    <w:name w:val="Заголовок 1 Знак16"/>
    <w:uiPriority w:val="1"/>
    <w:rsid w:val="00266249"/>
    <w:rPr>
      <w:rFonts w:ascii="Times New Roman" w:eastAsia="Times New Roman" w:hAnsi="Times New Roman" w:cs="Times New Roman" w:hint="default"/>
      <w:b/>
      <w:bCs/>
      <w:sz w:val="28"/>
      <w:szCs w:val="28"/>
      <w:lang w:eastAsia="ru-RU"/>
    </w:rPr>
  </w:style>
  <w:style w:type="character" w:customStyle="1" w:styleId="2213">
    <w:name w:val="Заголовок 2 Знак21"/>
    <w:uiPriority w:val="1"/>
    <w:rsid w:val="00266249"/>
    <w:rPr>
      <w:rFonts w:ascii="Times New Roman" w:eastAsia="Times New Roman" w:hAnsi="Times New Roman" w:cs="Times New Roman" w:hint="default"/>
      <w:b/>
      <w:bCs/>
      <w:sz w:val="24"/>
      <w:szCs w:val="24"/>
      <w:lang w:eastAsia="ru-RU"/>
    </w:rPr>
  </w:style>
  <w:style w:type="character" w:customStyle="1" w:styleId="237">
    <w:name w:val="Заголовок 2 Знак37"/>
    <w:aliases w:val="H2 Знак9,h2 Знак9,Знак2 Знак Знак9,Знак2 Знак9,Знак2 Знак Знак Знак Знак9,Знак2 Знак1 Знак9,ГЛАВА Знак9,Заголовок 2 Знак Знак Знак9"/>
    <w:uiPriority w:val="1"/>
    <w:rsid w:val="00266249"/>
    <w:rPr>
      <w:rFonts w:ascii="Times New Roman" w:eastAsia="Times New Roman" w:hAnsi="Times New Roman" w:cs="Times New Roman" w:hint="default"/>
      <w:b/>
      <w:bCs/>
      <w:sz w:val="24"/>
      <w:szCs w:val="24"/>
      <w:lang w:eastAsia="ru-RU"/>
    </w:rPr>
  </w:style>
  <w:style w:type="character" w:customStyle="1" w:styleId="115">
    <w:name w:val="Заголовок 1 Знак15"/>
    <w:uiPriority w:val="1"/>
    <w:rsid w:val="00266249"/>
    <w:rPr>
      <w:rFonts w:ascii="Times New Roman" w:eastAsia="Times New Roman" w:hAnsi="Times New Roman" w:cs="Times New Roman" w:hint="default"/>
      <w:b/>
      <w:bCs/>
      <w:sz w:val="28"/>
      <w:szCs w:val="28"/>
      <w:lang w:eastAsia="ru-RU"/>
    </w:rPr>
  </w:style>
  <w:style w:type="character" w:customStyle="1" w:styleId="2200">
    <w:name w:val="Заголовок 2 Знак20"/>
    <w:uiPriority w:val="1"/>
    <w:rsid w:val="00266249"/>
    <w:rPr>
      <w:rFonts w:ascii="Times New Roman" w:eastAsia="Times New Roman" w:hAnsi="Times New Roman" w:cs="Times New Roman" w:hint="default"/>
      <w:b/>
      <w:bCs/>
      <w:sz w:val="24"/>
      <w:szCs w:val="24"/>
      <w:lang w:eastAsia="ru-RU"/>
    </w:rPr>
  </w:style>
  <w:style w:type="character" w:customStyle="1" w:styleId="6">
    <w:name w:val="Основной текст Знак6"/>
    <w:uiPriority w:val="1"/>
    <w:semiHidden/>
    <w:rsid w:val="00266249"/>
    <w:rPr>
      <w:rFonts w:ascii="Times New Roman" w:hAnsi="Times New Roman" w:cs="Times New Roman" w:hint="default"/>
      <w:sz w:val="24"/>
    </w:rPr>
  </w:style>
  <w:style w:type="character" w:customStyle="1" w:styleId="13a">
    <w:name w:val="Основной текст Знак13"/>
    <w:aliases w:val="Оглавление 2 Знак Знак1,Основной текст Знак3 Знак Знак1,Оглавление 2 Знак Знак Знак Знак1,Основной текст Знак3 Знак Знак Знак Знак1,Оглавление 2 Знак Знак Знак Знак Знак Знак1,Основной текст Знак3 Знак Знак Знак Знак Знак Знак"/>
    <w:uiPriority w:val="1"/>
    <w:rsid w:val="00266249"/>
    <w:rPr>
      <w:rFonts w:ascii="Times New Roman" w:eastAsia="Times New Roman" w:hAnsi="Times New Roman" w:cs="Times New Roman" w:hint="default"/>
      <w:sz w:val="24"/>
      <w:szCs w:val="24"/>
      <w:lang w:val="en-US"/>
    </w:rPr>
  </w:style>
  <w:style w:type="character" w:customStyle="1" w:styleId="236">
    <w:name w:val="Заголовок 2 Знак36"/>
    <w:aliases w:val="H2 Знак8,h2 Знак8,Знак2 Знак Знак8,Знак2 Знак8,Знак2 Знак Знак Знак Знак8,Знак2 Знак1 Знак8,ГЛАВА Знак8,Заголовок 2 Знак Знак Знак8"/>
    <w:uiPriority w:val="1"/>
    <w:rsid w:val="00266249"/>
    <w:rPr>
      <w:rFonts w:ascii="Times New Roman" w:eastAsia="Times New Roman" w:hAnsi="Times New Roman" w:cs="Times New Roman" w:hint="default"/>
      <w:b/>
      <w:bCs/>
      <w:sz w:val="24"/>
      <w:szCs w:val="24"/>
      <w:lang w:eastAsia="ru-RU"/>
    </w:rPr>
  </w:style>
  <w:style w:type="character" w:customStyle="1" w:styleId="243">
    <w:name w:val="Заголовок 2 Знак43"/>
    <w:aliases w:val="H2 Знак23,h2 Знак23,Знак2 Знак Знак23,Знак2 Знак33,Знак2 Знак Знак Знак Знак23,Знак2 Знак1 Знак23,ГЛАВА Знак23,Заголовок 2 Знак Знак Знак23"/>
    <w:uiPriority w:val="1"/>
    <w:rsid w:val="00266249"/>
    <w:rPr>
      <w:rFonts w:ascii="Times New Roman" w:eastAsia="Times New Roman" w:hAnsi="Times New Roman" w:cs="Times New Roman" w:hint="default"/>
      <w:b/>
      <w:bCs/>
      <w:sz w:val="24"/>
      <w:szCs w:val="24"/>
      <w:lang w:eastAsia="ru-RU"/>
    </w:rPr>
  </w:style>
  <w:style w:type="character" w:customStyle="1" w:styleId="114">
    <w:name w:val="Заголовок 1 Знак14"/>
    <w:uiPriority w:val="1"/>
    <w:rsid w:val="00266249"/>
    <w:rPr>
      <w:rFonts w:ascii="Times New Roman" w:eastAsia="Times New Roman" w:hAnsi="Times New Roman" w:cs="Times New Roman" w:hint="default"/>
      <w:b/>
      <w:bCs/>
      <w:sz w:val="28"/>
      <w:szCs w:val="28"/>
      <w:lang w:eastAsia="ru-RU"/>
    </w:rPr>
  </w:style>
  <w:style w:type="character" w:customStyle="1" w:styleId="219">
    <w:name w:val="Заголовок 2 Знак19"/>
    <w:uiPriority w:val="1"/>
    <w:rsid w:val="00266249"/>
    <w:rPr>
      <w:rFonts w:ascii="Times New Roman" w:eastAsia="Times New Roman" w:hAnsi="Times New Roman" w:cs="Times New Roman" w:hint="default"/>
      <w:b/>
      <w:bCs/>
      <w:sz w:val="24"/>
      <w:szCs w:val="24"/>
      <w:lang w:eastAsia="ru-RU"/>
    </w:rPr>
  </w:style>
  <w:style w:type="character" w:customStyle="1" w:styleId="1130">
    <w:name w:val="Заголовок 1 Знак13"/>
    <w:uiPriority w:val="1"/>
    <w:rsid w:val="00266249"/>
    <w:rPr>
      <w:rFonts w:ascii="Times New Roman" w:eastAsia="Times New Roman" w:hAnsi="Times New Roman" w:cs="Times New Roman" w:hint="default"/>
      <w:b/>
      <w:bCs/>
      <w:sz w:val="28"/>
      <w:szCs w:val="28"/>
      <w:lang w:eastAsia="ru-RU"/>
    </w:rPr>
  </w:style>
  <w:style w:type="character" w:customStyle="1" w:styleId="218">
    <w:name w:val="Заголовок 2 Знак18"/>
    <w:uiPriority w:val="1"/>
    <w:rsid w:val="00266249"/>
    <w:rPr>
      <w:rFonts w:ascii="Times New Roman" w:eastAsia="Times New Roman" w:hAnsi="Times New Roman" w:cs="Times New Roman" w:hint="default"/>
      <w:b/>
      <w:bCs/>
      <w:sz w:val="24"/>
      <w:szCs w:val="24"/>
      <w:lang w:eastAsia="ru-RU"/>
    </w:rPr>
  </w:style>
  <w:style w:type="character" w:customStyle="1" w:styleId="50">
    <w:name w:val="Основной текст Знак5"/>
    <w:uiPriority w:val="1"/>
    <w:rsid w:val="00266249"/>
    <w:rPr>
      <w:rFonts w:ascii="Times New Roman" w:hAnsi="Times New Roman" w:cs="Times New Roman" w:hint="default"/>
      <w:sz w:val="24"/>
    </w:rPr>
  </w:style>
  <w:style w:type="character" w:customStyle="1" w:styleId="12a">
    <w:name w:val="Основной текст Знак12"/>
    <w:aliases w:val="Оглавление 2 Знак Знак11"/>
    <w:uiPriority w:val="1"/>
    <w:rsid w:val="00266249"/>
    <w:rPr>
      <w:rFonts w:ascii="Times New Roman" w:eastAsia="Times New Roman" w:hAnsi="Times New Roman" w:cs="Times New Roman" w:hint="default"/>
      <w:sz w:val="24"/>
      <w:szCs w:val="24"/>
      <w:lang w:val="en-US"/>
    </w:rPr>
  </w:style>
  <w:style w:type="character" w:customStyle="1" w:styleId="235">
    <w:name w:val="Заголовок 2 Знак35"/>
    <w:aliases w:val="H2 Знак7,h2 Знак7,Знак2 Знак Знак7,Знак2 Знак7,Знак2 Знак Знак Знак Знак7,Знак2 Знак1 Знак7,ГЛАВА Знак7,Заголовок 2 Знак Знак Знак7"/>
    <w:uiPriority w:val="1"/>
    <w:rsid w:val="00266249"/>
    <w:rPr>
      <w:rFonts w:ascii="Times New Roman" w:eastAsia="Times New Roman" w:hAnsi="Times New Roman" w:cs="Times New Roman" w:hint="default"/>
      <w:b/>
      <w:bCs/>
      <w:sz w:val="24"/>
      <w:szCs w:val="24"/>
      <w:lang w:eastAsia="ru-RU"/>
    </w:rPr>
  </w:style>
  <w:style w:type="character" w:customStyle="1" w:styleId="1121">
    <w:name w:val="Заголовок 1 Знак12"/>
    <w:uiPriority w:val="1"/>
    <w:rsid w:val="00266249"/>
    <w:rPr>
      <w:rFonts w:ascii="Times New Roman" w:eastAsia="Times New Roman" w:hAnsi="Times New Roman" w:cs="Times New Roman" w:hint="default"/>
      <w:b/>
      <w:bCs/>
      <w:sz w:val="28"/>
      <w:szCs w:val="28"/>
      <w:lang w:eastAsia="ru-RU"/>
    </w:rPr>
  </w:style>
  <w:style w:type="character" w:customStyle="1" w:styleId="217">
    <w:name w:val="Заголовок 2 Знак17"/>
    <w:uiPriority w:val="1"/>
    <w:rsid w:val="00266249"/>
    <w:rPr>
      <w:rFonts w:ascii="Times New Roman" w:eastAsia="Times New Roman" w:hAnsi="Times New Roman" w:cs="Times New Roman" w:hint="default"/>
      <w:b/>
      <w:bCs/>
      <w:sz w:val="24"/>
      <w:szCs w:val="24"/>
      <w:lang w:eastAsia="ru-RU"/>
    </w:rPr>
  </w:style>
  <w:style w:type="character" w:customStyle="1" w:styleId="1113">
    <w:name w:val="Заголовок 1 Знак11"/>
    <w:uiPriority w:val="1"/>
    <w:rsid w:val="00266249"/>
    <w:rPr>
      <w:rFonts w:ascii="Times New Roman" w:eastAsia="Times New Roman" w:hAnsi="Times New Roman" w:cs="Times New Roman" w:hint="default"/>
      <w:b/>
      <w:bCs/>
      <w:sz w:val="28"/>
      <w:szCs w:val="28"/>
      <w:lang w:eastAsia="ru-RU"/>
    </w:rPr>
  </w:style>
  <w:style w:type="character" w:customStyle="1" w:styleId="2160">
    <w:name w:val="Заголовок 2 Знак16"/>
    <w:uiPriority w:val="1"/>
    <w:rsid w:val="00266249"/>
    <w:rPr>
      <w:rFonts w:ascii="Times New Roman" w:eastAsia="Times New Roman" w:hAnsi="Times New Roman" w:cs="Times New Roman" w:hint="default"/>
      <w:b/>
      <w:bCs/>
      <w:sz w:val="24"/>
      <w:szCs w:val="24"/>
      <w:lang w:eastAsia="ru-RU"/>
    </w:rPr>
  </w:style>
  <w:style w:type="character" w:customStyle="1" w:styleId="1108">
    <w:name w:val="Заголовок 1 Знак10"/>
    <w:uiPriority w:val="1"/>
    <w:rsid w:val="00266249"/>
    <w:rPr>
      <w:rFonts w:ascii="Times New Roman" w:eastAsia="Times New Roman" w:hAnsi="Times New Roman" w:cs="Times New Roman" w:hint="default"/>
      <w:b/>
      <w:bCs/>
      <w:sz w:val="28"/>
      <w:szCs w:val="28"/>
      <w:lang w:eastAsia="ru-RU"/>
    </w:rPr>
  </w:style>
  <w:style w:type="character" w:customStyle="1" w:styleId="2150">
    <w:name w:val="Заголовок 2 Знак15"/>
    <w:aliases w:val="H2 Знак16,h2 Знак16,Знак2 Знак Знак16,Знак2 Знак26,Знак2 Знак Знак Знак Знак16,Знак2 Знак1 Знак16,ГЛАВА Знак16,Заголовок 2 Знак Знак Знак16"/>
    <w:uiPriority w:val="1"/>
    <w:rsid w:val="00266249"/>
    <w:rPr>
      <w:rFonts w:ascii="Times New Roman" w:eastAsia="Times New Roman" w:hAnsi="Times New Roman" w:cs="Times New Roman" w:hint="default"/>
      <w:b/>
      <w:bCs/>
      <w:sz w:val="24"/>
      <w:szCs w:val="24"/>
      <w:lang w:eastAsia="ru-RU"/>
    </w:rPr>
  </w:style>
  <w:style w:type="character" w:customStyle="1" w:styleId="19b">
    <w:name w:val="Заголовок 1 Знак9"/>
    <w:uiPriority w:val="1"/>
    <w:rsid w:val="00266249"/>
    <w:rPr>
      <w:rFonts w:ascii="Times New Roman" w:eastAsia="Times New Roman" w:hAnsi="Times New Roman" w:cs="Times New Roman" w:hint="default"/>
      <w:b/>
      <w:bCs/>
      <w:sz w:val="28"/>
      <w:szCs w:val="28"/>
      <w:lang w:eastAsia="ru-RU"/>
    </w:rPr>
  </w:style>
  <w:style w:type="character" w:customStyle="1" w:styleId="2140">
    <w:name w:val="Заголовок 2 Знак14"/>
    <w:aliases w:val="H2 Знак15,h2 Знак15,Знак2 Знак Знак15,Знак2 Знак25,Знак2 Знак Знак Знак Знак15,Знак2 Знак1 Знак15,ГЛАВА Знак15,Заголовок 2 Знак Знак Знак15"/>
    <w:uiPriority w:val="1"/>
    <w:rsid w:val="00266249"/>
    <w:rPr>
      <w:rFonts w:ascii="Times New Roman" w:eastAsia="Times New Roman" w:hAnsi="Times New Roman" w:cs="Times New Roman" w:hint="default"/>
      <w:b/>
      <w:bCs/>
      <w:sz w:val="24"/>
      <w:szCs w:val="24"/>
      <w:lang w:eastAsia="ru-RU"/>
    </w:rPr>
  </w:style>
  <w:style w:type="character" w:customStyle="1" w:styleId="18b">
    <w:name w:val="Заголовок 1 Знак8"/>
    <w:uiPriority w:val="1"/>
    <w:rsid w:val="00266249"/>
    <w:rPr>
      <w:rFonts w:ascii="Times New Roman" w:eastAsia="Times New Roman" w:hAnsi="Times New Roman" w:cs="Times New Roman" w:hint="default"/>
      <w:b/>
      <w:bCs/>
      <w:sz w:val="28"/>
      <w:szCs w:val="28"/>
      <w:lang w:eastAsia="ru-RU"/>
    </w:rPr>
  </w:style>
  <w:style w:type="character" w:customStyle="1" w:styleId="2130">
    <w:name w:val="Заголовок 2 Знак13"/>
    <w:aliases w:val="H2 Знак14,h2 Знак14,Знак2 Знак Знак14,Знак2 Знак24,Знак2 Знак Знак Знак Знак14,Знак2 Знак1 Знак14,ГЛАВА Знак14,Заголовок 2 Знак Знак Знак14"/>
    <w:uiPriority w:val="1"/>
    <w:rsid w:val="00266249"/>
    <w:rPr>
      <w:rFonts w:ascii="Times New Roman" w:eastAsia="Times New Roman" w:hAnsi="Times New Roman" w:cs="Times New Roman" w:hint="default"/>
      <w:b/>
      <w:bCs/>
      <w:sz w:val="24"/>
      <w:szCs w:val="24"/>
      <w:lang w:eastAsia="ru-RU"/>
    </w:rPr>
  </w:style>
  <w:style w:type="character" w:customStyle="1" w:styleId="17b">
    <w:name w:val="Заголовок 1 Знак7"/>
    <w:uiPriority w:val="1"/>
    <w:rsid w:val="00266249"/>
    <w:rPr>
      <w:rFonts w:ascii="Times New Roman" w:eastAsia="Times New Roman" w:hAnsi="Times New Roman" w:cs="Times New Roman" w:hint="default"/>
      <w:b/>
      <w:bCs/>
      <w:sz w:val="28"/>
      <w:szCs w:val="28"/>
      <w:lang w:eastAsia="ru-RU"/>
    </w:rPr>
  </w:style>
  <w:style w:type="character" w:customStyle="1" w:styleId="2127">
    <w:name w:val="Заголовок 2 Знак12"/>
    <w:aliases w:val="H2 Знак13,h2 Знак13,Знак2 Знак Знак13,Знак2 Знак23,Знак2 Знак Знак Знак Знак13,Знак2 Знак1 Знак13,ГЛАВА Знак13,Заголовок 2 Знак Знак Знак13"/>
    <w:uiPriority w:val="1"/>
    <w:rsid w:val="00266249"/>
    <w:rPr>
      <w:rFonts w:ascii="Times New Roman" w:eastAsia="Times New Roman" w:hAnsi="Times New Roman" w:cs="Times New Roman" w:hint="default"/>
      <w:b/>
      <w:bCs/>
      <w:sz w:val="24"/>
      <w:szCs w:val="24"/>
      <w:lang w:eastAsia="ru-RU"/>
    </w:rPr>
  </w:style>
  <w:style w:type="character" w:customStyle="1" w:styleId="16b">
    <w:name w:val="Заголовок 1 Знак6"/>
    <w:uiPriority w:val="1"/>
    <w:rsid w:val="00266249"/>
    <w:rPr>
      <w:rFonts w:ascii="Times New Roman" w:eastAsia="Times New Roman" w:hAnsi="Times New Roman" w:cs="Times New Roman" w:hint="default"/>
      <w:b/>
      <w:bCs/>
      <w:sz w:val="28"/>
      <w:szCs w:val="28"/>
      <w:lang w:eastAsia="ru-RU"/>
    </w:rPr>
  </w:style>
  <w:style w:type="character" w:customStyle="1" w:styleId="211a">
    <w:name w:val="Заголовок 2 Знак11"/>
    <w:aliases w:val="H2 Знак12,h2 Знак12,Знак2 Знак Знак12,Знак2 Знак22,Знак2 Знак Знак Знак Знак12,Знак2 Знак1 Знак12,ГЛАВА Знак12,Заголовок 2 Знак Знак Знак12"/>
    <w:uiPriority w:val="1"/>
    <w:rsid w:val="00266249"/>
    <w:rPr>
      <w:rFonts w:ascii="Times New Roman" w:eastAsia="Times New Roman" w:hAnsi="Times New Roman" w:cs="Times New Roman" w:hint="default"/>
      <w:b/>
      <w:bCs/>
      <w:sz w:val="24"/>
      <w:szCs w:val="24"/>
      <w:lang w:eastAsia="ru-RU"/>
    </w:rPr>
  </w:style>
  <w:style w:type="character" w:customStyle="1" w:styleId="15b">
    <w:name w:val="Заголовок 1 Знак5"/>
    <w:uiPriority w:val="1"/>
    <w:rsid w:val="00266249"/>
    <w:rPr>
      <w:rFonts w:ascii="Times New Roman" w:eastAsia="Times New Roman" w:hAnsi="Times New Roman" w:cs="Times New Roman" w:hint="default"/>
      <w:b/>
      <w:bCs/>
      <w:sz w:val="28"/>
      <w:szCs w:val="28"/>
      <w:lang w:eastAsia="ru-RU"/>
    </w:rPr>
  </w:style>
  <w:style w:type="character" w:customStyle="1" w:styleId="210a">
    <w:name w:val="Заголовок 2 Знак10"/>
    <w:uiPriority w:val="1"/>
    <w:rsid w:val="00266249"/>
    <w:rPr>
      <w:rFonts w:ascii="Times New Roman" w:eastAsia="Times New Roman" w:hAnsi="Times New Roman" w:cs="Times New Roman" w:hint="default"/>
      <w:b/>
      <w:bCs/>
      <w:sz w:val="24"/>
      <w:szCs w:val="24"/>
      <w:lang w:eastAsia="ru-RU"/>
    </w:rPr>
  </w:style>
  <w:style w:type="character" w:customStyle="1" w:styleId="14b">
    <w:name w:val="Заголовок 1 Знак4"/>
    <w:uiPriority w:val="1"/>
    <w:rsid w:val="00266249"/>
    <w:rPr>
      <w:rFonts w:ascii="Times New Roman" w:eastAsia="Times New Roman" w:hAnsi="Times New Roman" w:cs="Times New Roman" w:hint="default"/>
      <w:b/>
      <w:bCs/>
      <w:sz w:val="28"/>
      <w:szCs w:val="28"/>
      <w:lang w:eastAsia="ru-RU"/>
    </w:rPr>
  </w:style>
  <w:style w:type="character" w:customStyle="1" w:styleId="29a">
    <w:name w:val="Заголовок 2 Знак9"/>
    <w:uiPriority w:val="1"/>
    <w:rsid w:val="00266249"/>
    <w:rPr>
      <w:rFonts w:ascii="Times New Roman" w:eastAsia="Times New Roman" w:hAnsi="Times New Roman" w:cs="Times New Roman" w:hint="default"/>
      <w:b/>
      <w:bCs/>
      <w:sz w:val="24"/>
      <w:szCs w:val="24"/>
      <w:lang w:eastAsia="ru-RU"/>
    </w:rPr>
  </w:style>
  <w:style w:type="character" w:customStyle="1" w:styleId="234">
    <w:name w:val="Заголовок 2 Знак34"/>
    <w:aliases w:val="H2 Знак6,h2 Знак6,Знак2 Знак Знак6,Знак2 Знак6,Знак2 Знак Знак Знак Знак6,Знак2 Знак1 Знак6,ГЛАВА Знак6,Заголовок 2 Знак Знак Знак6"/>
    <w:uiPriority w:val="1"/>
    <w:rsid w:val="00266249"/>
    <w:rPr>
      <w:rFonts w:ascii="Times New Roman" w:eastAsia="Times New Roman" w:hAnsi="Times New Roman" w:cs="Times New Roman" w:hint="default"/>
      <w:b/>
      <w:bCs/>
      <w:sz w:val="24"/>
      <w:szCs w:val="24"/>
      <w:lang w:eastAsia="ru-RU"/>
    </w:rPr>
  </w:style>
  <w:style w:type="character" w:customStyle="1" w:styleId="13b">
    <w:name w:val="Заголовок 1 Знак3"/>
    <w:uiPriority w:val="1"/>
    <w:rsid w:val="00266249"/>
    <w:rPr>
      <w:rFonts w:ascii="Times New Roman" w:eastAsia="Times New Roman" w:hAnsi="Times New Roman" w:cs="Times New Roman" w:hint="default"/>
      <w:b/>
      <w:bCs/>
      <w:sz w:val="28"/>
      <w:szCs w:val="28"/>
      <w:lang w:eastAsia="ru-RU"/>
    </w:rPr>
  </w:style>
  <w:style w:type="character" w:customStyle="1" w:styleId="28a">
    <w:name w:val="Заголовок 2 Знак8"/>
    <w:aliases w:val="H2 Знак11,h2 Знак11,Знак2 Знак Знак11,Знак2 Знак21,Знак2 Знак Знак Знак Знак11,Знак2 Знак1 Знак11,ГЛАВА Знак11,Заголовок 2 Знак Знак Знак11"/>
    <w:uiPriority w:val="1"/>
    <w:rsid w:val="00266249"/>
    <w:rPr>
      <w:rFonts w:ascii="Times New Roman" w:eastAsia="Times New Roman" w:hAnsi="Times New Roman" w:cs="Times New Roman" w:hint="default"/>
      <w:b/>
      <w:bCs/>
      <w:sz w:val="24"/>
      <w:szCs w:val="24"/>
      <w:lang w:eastAsia="ru-RU"/>
    </w:rPr>
  </w:style>
  <w:style w:type="character" w:customStyle="1" w:styleId="233">
    <w:name w:val="Заголовок 2 Знак33"/>
    <w:aliases w:val="H2 Знак5,h2 Знак5,Знак2 Знак Знак5,Знак2 Знак5,Знак2 Знак Знак Знак Знак5,Знак2 Знак1 Знак5,ГЛАВА Знак5,Заголовок 2 Знак Знак Знак5"/>
    <w:uiPriority w:val="1"/>
    <w:rsid w:val="00266249"/>
    <w:rPr>
      <w:rFonts w:ascii="Times New Roman" w:eastAsia="Times New Roman" w:hAnsi="Times New Roman" w:cs="Times New Roman" w:hint="default"/>
      <w:b/>
      <w:bCs/>
      <w:sz w:val="24"/>
      <w:szCs w:val="24"/>
      <w:lang w:eastAsia="ru-RU"/>
    </w:rPr>
  </w:style>
  <w:style w:type="character" w:customStyle="1" w:styleId="12b">
    <w:name w:val="Заголовок 1 Знак2"/>
    <w:uiPriority w:val="1"/>
    <w:rsid w:val="00266249"/>
    <w:rPr>
      <w:rFonts w:ascii="Times New Roman" w:eastAsia="Times New Roman" w:hAnsi="Times New Roman" w:cs="Times New Roman" w:hint="default"/>
      <w:b/>
      <w:bCs/>
      <w:sz w:val="28"/>
      <w:szCs w:val="28"/>
      <w:lang w:eastAsia="ru-RU"/>
    </w:rPr>
  </w:style>
  <w:style w:type="character" w:customStyle="1" w:styleId="27a">
    <w:name w:val="Заголовок 2 Знак7"/>
    <w:uiPriority w:val="1"/>
    <w:rsid w:val="00266249"/>
    <w:rPr>
      <w:rFonts w:ascii="Times New Roman" w:eastAsia="Times New Roman" w:hAnsi="Times New Roman" w:cs="Times New Roman" w:hint="default"/>
      <w:b/>
      <w:bCs/>
      <w:sz w:val="24"/>
      <w:szCs w:val="24"/>
      <w:lang w:eastAsia="ru-RU"/>
    </w:rPr>
  </w:style>
  <w:style w:type="character" w:customStyle="1" w:styleId="232">
    <w:name w:val="Заголовок 2 Знак32"/>
    <w:aliases w:val="H2 Знак4,h2 Знак4,Знак2 Знак Знак4,Знак2 Знак4,Знак2 Знак Знак Знак Знак4,Знак2 Знак1 Знак4,ГЛАВА Знак4,Заголовок 2 Знак Знак Знак4"/>
    <w:uiPriority w:val="1"/>
    <w:rsid w:val="00266249"/>
    <w:rPr>
      <w:rFonts w:ascii="Times New Roman" w:eastAsia="Times New Roman" w:hAnsi="Times New Roman" w:cs="Times New Roman" w:hint="default"/>
      <w:b/>
      <w:bCs/>
      <w:sz w:val="24"/>
      <w:szCs w:val="24"/>
      <w:lang w:eastAsia="ru-RU"/>
    </w:rPr>
  </w:style>
  <w:style w:type="character" w:customStyle="1" w:styleId="4">
    <w:name w:val="Основной текст Знак4"/>
    <w:uiPriority w:val="99"/>
    <w:semiHidden/>
    <w:rsid w:val="00266249"/>
    <w:rPr>
      <w:rFonts w:ascii="Times New Roman" w:hAnsi="Times New Roman" w:cs="Times New Roman" w:hint="default"/>
      <w:sz w:val="24"/>
    </w:rPr>
  </w:style>
  <w:style w:type="character" w:customStyle="1" w:styleId="242">
    <w:name w:val="Заголовок 2 Знак42"/>
    <w:aliases w:val="H2 Знак22,h2 Знак22,Знак2 Знак Знак22,Знак2 Знак32,Знак2 Знак Знак Знак Знак22,Знак2 Знак1 Знак22,ГЛАВА Знак22,Заголовок 2 Знак Знак Знак22"/>
    <w:uiPriority w:val="1"/>
    <w:rsid w:val="00266249"/>
    <w:rPr>
      <w:rFonts w:ascii="Times New Roman" w:eastAsia="Times New Roman" w:hAnsi="Times New Roman" w:cs="Times New Roman" w:hint="default"/>
      <w:b/>
      <w:bCs/>
      <w:sz w:val="24"/>
      <w:szCs w:val="24"/>
      <w:lang w:eastAsia="ru-RU"/>
    </w:rPr>
  </w:style>
  <w:style w:type="character" w:customStyle="1" w:styleId="11">
    <w:name w:val="Заголовок 1 Знак1"/>
    <w:link w:val="1"/>
    <w:uiPriority w:val="1"/>
    <w:locked/>
    <w:rsid w:val="00266249"/>
    <w:rPr>
      <w:rFonts w:ascii="Times New Roman" w:eastAsia="Times New Roman" w:hAnsi="Times New Roman" w:cs="Times New Roman"/>
      <w:b/>
      <w:bCs/>
      <w:sz w:val="28"/>
      <w:szCs w:val="28"/>
      <w:lang w:eastAsia="ru-RU"/>
    </w:rPr>
  </w:style>
  <w:style w:type="character" w:customStyle="1" w:styleId="26a">
    <w:name w:val="Заголовок 2 Знак6"/>
    <w:uiPriority w:val="9"/>
    <w:rsid w:val="00266249"/>
    <w:rPr>
      <w:rFonts w:ascii="Times New Roman" w:eastAsia="Times New Roman" w:hAnsi="Times New Roman" w:cs="Times New Roman" w:hint="default"/>
      <w:b/>
      <w:bCs/>
      <w:sz w:val="24"/>
      <w:szCs w:val="24"/>
      <w:lang w:eastAsia="ru-RU"/>
    </w:rPr>
  </w:style>
  <w:style w:type="character" w:customStyle="1" w:styleId="3c">
    <w:name w:val="Основной текст Знак3"/>
    <w:aliases w:val="Оглавление 1 Знак Знак"/>
    <w:link w:val="afb"/>
    <w:uiPriority w:val="1"/>
    <w:rsid w:val="00266249"/>
    <w:rPr>
      <w:sz w:val="24"/>
    </w:rPr>
  </w:style>
  <w:style w:type="character" w:customStyle="1" w:styleId="11a">
    <w:name w:val="Основной текст Знак11"/>
    <w:uiPriority w:val="1"/>
    <w:rsid w:val="00266249"/>
    <w:rPr>
      <w:rFonts w:ascii="Times New Roman" w:eastAsia="Times New Roman" w:hAnsi="Times New Roman" w:cs="Times New Roman" w:hint="default"/>
      <w:sz w:val="24"/>
      <w:szCs w:val="24"/>
      <w:lang w:val="en-US"/>
    </w:rPr>
  </w:style>
  <w:style w:type="character" w:customStyle="1" w:styleId="231a">
    <w:name w:val="Заголовок 2 Знак31"/>
    <w:aliases w:val="H2 Знак3,h2 Знак3,Знак2 Знак Знак3,Знак2 Знак1,Знак2 Знак Знак Знак Знак3,Знак2 Знак1 Знак3,ГЛАВА Знак3,Заголовок 2 Знак Знак Знак3"/>
    <w:uiPriority w:val="1"/>
    <w:rsid w:val="00266249"/>
    <w:rPr>
      <w:rFonts w:ascii="Times New Roman" w:eastAsia="Times New Roman" w:hAnsi="Times New Roman" w:cs="Times New Roman" w:hint="default"/>
      <w:b/>
      <w:bCs/>
      <w:sz w:val="24"/>
      <w:szCs w:val="24"/>
      <w:lang w:eastAsia="ru-RU"/>
    </w:rPr>
  </w:style>
  <w:style w:type="character" w:customStyle="1" w:styleId="241">
    <w:name w:val="Заголовок 2 Знак41"/>
    <w:aliases w:val="H2 Знак21,h2 Знак21,Знак2 Знак Знак21,Знак2 Знак31,Знак2 Знак Знак Знак Знак21,Знак2 Знак1 Знак21,ГЛАВА Знак21,Заголовок 2 Знак Знак Знак21"/>
    <w:uiPriority w:val="1"/>
    <w:rsid w:val="00266249"/>
    <w:rPr>
      <w:rFonts w:ascii="Times New Roman" w:eastAsia="Times New Roman" w:hAnsi="Times New Roman" w:cs="Times New Roman" w:hint="default"/>
      <w:b/>
      <w:bCs/>
      <w:sz w:val="24"/>
      <w:szCs w:val="24"/>
      <w:lang w:eastAsia="ru-RU"/>
    </w:rPr>
  </w:style>
  <w:style w:type="character" w:customStyle="1" w:styleId="ed">
    <w:name w:val="ed"/>
    <w:rsid w:val="00266249"/>
  </w:style>
  <w:style w:type="character" w:customStyle="1" w:styleId="UnresolvedMention">
    <w:name w:val="Unresolved Mention"/>
    <w:uiPriority w:val="99"/>
    <w:semiHidden/>
    <w:rsid w:val="00266249"/>
    <w:rPr>
      <w:color w:val="605E5C"/>
      <w:shd w:val="clear" w:color="auto" w:fill="E1DFDD"/>
    </w:rPr>
  </w:style>
  <w:style w:type="table" w:customStyle="1" w:styleId="TableNormal">
    <w:name w:val="Table Normal"/>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1b">
    <w:name w:val="Сетка таблицы11"/>
    <w:basedOn w:val="a1"/>
    <w:uiPriority w:val="39"/>
    <w:rsid w:val="00266249"/>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styleId="afc">
    <w:name w:val="Normal (Web)"/>
    <w:aliases w:val="Абзац списка Знак2,Обычный (веб) Знак Знак"/>
    <w:basedOn w:val="1"/>
    <w:next w:val="a"/>
    <w:autoRedefine/>
    <w:uiPriority w:val="39"/>
    <w:unhideWhenUsed/>
    <w:qFormat/>
    <w:rsid w:val="00266249"/>
    <w:pPr>
      <w:keepNext/>
      <w:keepLines/>
      <w:widowControl/>
      <w:autoSpaceDE/>
      <w:autoSpaceDN/>
      <w:adjustRightInd/>
      <w:spacing w:before="240" w:line="256" w:lineRule="auto"/>
      <w:ind w:left="0"/>
      <w:jc w:val="both"/>
      <w:outlineLvl w:val="9"/>
    </w:pPr>
    <w:rPr>
      <w:b w:val="0"/>
      <w:bCs w:val="0"/>
      <w:color w:val="000000"/>
    </w:rPr>
  </w:style>
  <w:style w:type="character" w:customStyle="1" w:styleId="afd">
    <w:name w:val="Текст сноски Знак"/>
    <w:link w:val="afe"/>
    <w:locked/>
    <w:rsid w:val="00266249"/>
  </w:style>
  <w:style w:type="paragraph" w:styleId="afb">
    <w:name w:val="Body Text"/>
    <w:aliases w:val="Оглавление 1 Знак"/>
    <w:basedOn w:val="a"/>
    <w:link w:val="3c"/>
    <w:uiPriority w:val="1"/>
    <w:unhideWhenUsed/>
    <w:qFormat/>
    <w:rsid w:val="00266249"/>
    <w:pPr>
      <w:widowControl w:val="0"/>
      <w:autoSpaceDE w:val="0"/>
      <w:autoSpaceDN w:val="0"/>
      <w:adjustRightInd w:val="0"/>
      <w:spacing w:after="0" w:line="240" w:lineRule="auto"/>
      <w:ind w:left="116"/>
    </w:pPr>
    <w:rPr>
      <w:sz w:val="24"/>
    </w:rPr>
  </w:style>
  <w:style w:type="character" w:customStyle="1" w:styleId="47">
    <w:name w:val="Основной текст Знак47"/>
    <w:basedOn w:val="a0"/>
    <w:rsid w:val="00266249"/>
  </w:style>
  <w:style w:type="character" w:customStyle="1" w:styleId="5">
    <w:name w:val="Абзац списка Знак5"/>
    <w:aliases w:val="Обычный (веб) Знак Знак1,Абзац списка Знак1 Знак Знак,Обычный (веб) Знак Знак Знак Знак,Абзац списка Знак1 Знак Знак Знак Знак,Обычный (веб) Знак Знак Знак Знак Знак Знак,Абзац списка Знак1 Знак Знак Знак Знак Знак Знак"/>
    <w:link w:val="af1"/>
    <w:uiPriority w:val="1"/>
    <w:locked/>
    <w:rsid w:val="00266249"/>
    <w:rPr>
      <w:rFonts w:ascii="Times New Roman" w:eastAsia="Calibri" w:hAnsi="Times New Roman" w:cs="Times New Roman"/>
      <w:sz w:val="24"/>
    </w:rPr>
  </w:style>
  <w:style w:type="paragraph" w:customStyle="1" w:styleId="Default">
    <w:name w:val="Default"/>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formattext">
    <w:name w:val="formattext"/>
    <w:basedOn w:val="a"/>
    <w:uiPriority w:val="99"/>
    <w:rsid w:val="0026624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30">
    <w:name w:val="Default30"/>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15">
    <w:name w:val="Table Paragraph15"/>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29">
    <w:name w:val="Default29"/>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14">
    <w:name w:val="Table Paragraph14"/>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28">
    <w:name w:val="Default28"/>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7">
    <w:name w:val="Default27"/>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6">
    <w:name w:val="Default26"/>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5">
    <w:name w:val="Default25"/>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4">
    <w:name w:val="Default24"/>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3">
    <w:name w:val="Default23"/>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2">
    <w:name w:val="Default22"/>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1">
    <w:name w:val="Default21"/>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0">
    <w:name w:val="Default20"/>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9">
    <w:name w:val="Default19"/>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8">
    <w:name w:val="Default18"/>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7">
    <w:name w:val="Default17"/>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6">
    <w:name w:val="Default16"/>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5">
    <w:name w:val="Default15"/>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4">
    <w:name w:val="Default14"/>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3">
    <w:name w:val="Default13"/>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2">
    <w:name w:val="Default12"/>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13">
    <w:name w:val="Table Paragraph13"/>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TableParagraph12">
    <w:name w:val="Table Paragraph12"/>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128">
    <w:name w:val="Заголовок 212"/>
    <w:basedOn w:val="a"/>
    <w:uiPriority w:val="1"/>
    <w:qFormat/>
    <w:rsid w:val="00266249"/>
    <w:pPr>
      <w:widowControl w:val="0"/>
      <w:spacing w:after="0" w:line="240" w:lineRule="auto"/>
      <w:ind w:left="692" w:hanging="8"/>
      <w:outlineLvl w:val="2"/>
    </w:pPr>
    <w:rPr>
      <w:rFonts w:ascii="Times New Roman" w:eastAsia="Times New Roman" w:hAnsi="Times New Roman" w:cs="Times New Roman"/>
      <w:b/>
      <w:bCs/>
      <w:sz w:val="28"/>
      <w:szCs w:val="28"/>
      <w:lang w:val="en-US"/>
    </w:rPr>
  </w:style>
  <w:style w:type="paragraph" w:customStyle="1" w:styleId="1122">
    <w:name w:val="Оглавление 112"/>
    <w:basedOn w:val="a"/>
    <w:uiPriority w:val="1"/>
    <w:qFormat/>
    <w:rsid w:val="00266249"/>
    <w:pPr>
      <w:spacing w:before="96" w:after="0" w:line="240" w:lineRule="auto"/>
      <w:ind w:left="116" w:hanging="12"/>
    </w:pPr>
    <w:rPr>
      <w:rFonts w:ascii="Times New Roman" w:eastAsia="Times New Roman" w:hAnsi="Times New Roman" w:cs="Times New Roman"/>
      <w:sz w:val="24"/>
      <w:szCs w:val="24"/>
      <w:lang w:eastAsia="ru-RU"/>
    </w:rPr>
  </w:style>
  <w:style w:type="paragraph" w:customStyle="1" w:styleId="2129">
    <w:name w:val="Оглавление 212"/>
    <w:basedOn w:val="a"/>
    <w:uiPriority w:val="1"/>
    <w:qFormat/>
    <w:rsid w:val="00266249"/>
    <w:pPr>
      <w:spacing w:before="102" w:after="0" w:line="240" w:lineRule="auto"/>
      <w:ind w:left="356" w:hanging="8"/>
    </w:pPr>
    <w:rPr>
      <w:rFonts w:ascii="Times New Roman" w:eastAsia="Times New Roman" w:hAnsi="Times New Roman" w:cs="Times New Roman"/>
      <w:sz w:val="24"/>
      <w:szCs w:val="24"/>
      <w:lang w:eastAsia="ru-RU"/>
    </w:rPr>
  </w:style>
  <w:style w:type="paragraph" w:customStyle="1" w:styleId="3120">
    <w:name w:val="Оглавление 312"/>
    <w:basedOn w:val="a"/>
    <w:uiPriority w:val="1"/>
    <w:qFormat/>
    <w:rsid w:val="00266249"/>
    <w:pPr>
      <w:spacing w:before="112" w:after="0" w:line="240" w:lineRule="auto"/>
      <w:ind w:left="596" w:hanging="540"/>
    </w:pPr>
    <w:rPr>
      <w:rFonts w:ascii="Times New Roman" w:eastAsia="Times New Roman" w:hAnsi="Times New Roman" w:cs="Times New Roman"/>
      <w:sz w:val="24"/>
      <w:szCs w:val="24"/>
      <w:lang w:eastAsia="ru-RU"/>
    </w:rPr>
  </w:style>
  <w:style w:type="paragraph" w:customStyle="1" w:styleId="1123">
    <w:name w:val="Заголовок 112"/>
    <w:basedOn w:val="a"/>
    <w:uiPriority w:val="1"/>
    <w:qFormat/>
    <w:rsid w:val="00266249"/>
    <w:pPr>
      <w:spacing w:before="58" w:after="0" w:line="240" w:lineRule="auto"/>
      <w:ind w:left="128" w:hanging="12"/>
      <w:outlineLvl w:val="1"/>
    </w:pPr>
    <w:rPr>
      <w:rFonts w:ascii="Times New Roman" w:eastAsia="Times New Roman" w:hAnsi="Times New Roman" w:cs="Times New Roman"/>
      <w:b/>
      <w:bCs/>
      <w:sz w:val="32"/>
      <w:szCs w:val="32"/>
      <w:lang w:eastAsia="ru-RU"/>
    </w:rPr>
  </w:style>
  <w:style w:type="paragraph" w:customStyle="1" w:styleId="3121">
    <w:name w:val="Заголовок 312"/>
    <w:basedOn w:val="a"/>
    <w:uiPriority w:val="1"/>
    <w:qFormat/>
    <w:rsid w:val="00266249"/>
    <w:pPr>
      <w:spacing w:after="0" w:line="240" w:lineRule="auto"/>
      <w:ind w:left="824"/>
      <w:outlineLvl w:val="3"/>
    </w:pPr>
    <w:rPr>
      <w:rFonts w:ascii="Times New Roman" w:eastAsia="Times New Roman" w:hAnsi="Times New Roman" w:cs="Times New Roman"/>
      <w:b/>
      <w:bCs/>
      <w:sz w:val="24"/>
      <w:szCs w:val="24"/>
      <w:lang w:eastAsia="ru-RU"/>
    </w:rPr>
  </w:style>
  <w:style w:type="paragraph" w:customStyle="1" w:styleId="xl652">
    <w:name w:val="xl65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62">
    <w:name w:val="xl66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2">
    <w:name w:val="xl672"/>
    <w:basedOn w:val="a"/>
    <w:uiPriority w:val="99"/>
    <w:rsid w:val="00266249"/>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300" w:firstLine="300"/>
    </w:pPr>
    <w:rPr>
      <w:rFonts w:ascii="Times New Roman" w:eastAsia="Times New Roman" w:hAnsi="Times New Roman" w:cs="Times New Roman"/>
      <w:sz w:val="24"/>
      <w:szCs w:val="24"/>
      <w:lang w:eastAsia="ru-RU"/>
    </w:rPr>
  </w:style>
  <w:style w:type="paragraph" w:customStyle="1" w:styleId="xl682">
    <w:name w:val="xl682"/>
    <w:basedOn w:val="a"/>
    <w:uiPriority w:val="99"/>
    <w:rsid w:val="00266249"/>
    <w:pPr>
      <w:pBdr>
        <w:top w:val="single" w:sz="4" w:space="0" w:color="auto"/>
        <w:left w:val="single" w:sz="4" w:space="21" w:color="auto"/>
        <w:bottom w:val="single" w:sz="4" w:space="0" w:color="auto"/>
        <w:right w:val="single" w:sz="4" w:space="0" w:color="auto"/>
      </w:pBdr>
      <w:spacing w:before="100" w:beforeAutospacing="1" w:after="100" w:afterAutospacing="1" w:line="240" w:lineRule="auto"/>
      <w:ind w:firstLineChars="200" w:firstLine="200"/>
    </w:pPr>
    <w:rPr>
      <w:rFonts w:ascii="Times New Roman" w:eastAsia="Times New Roman" w:hAnsi="Times New Roman" w:cs="Times New Roman"/>
      <w:sz w:val="24"/>
      <w:szCs w:val="24"/>
      <w:lang w:eastAsia="ru-RU"/>
    </w:rPr>
  </w:style>
  <w:style w:type="paragraph" w:customStyle="1" w:styleId="xl692">
    <w:name w:val="xl69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2">
    <w:name w:val="xl702"/>
    <w:basedOn w:val="a"/>
    <w:uiPriority w:val="99"/>
    <w:rsid w:val="00266249"/>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712">
    <w:name w:val="xl71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3"/>
      <w:szCs w:val="13"/>
      <w:lang w:eastAsia="ru-RU"/>
    </w:rPr>
  </w:style>
  <w:style w:type="paragraph" w:customStyle="1" w:styleId="xl722">
    <w:name w:val="xl722"/>
    <w:basedOn w:val="a"/>
    <w:uiPriority w:val="99"/>
    <w:rsid w:val="00266249"/>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2">
    <w:name w:val="xl73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42">
    <w:name w:val="xl74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52">
    <w:name w:val="xl75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62">
    <w:name w:val="xl76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2">
    <w:name w:val="xl77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82">
    <w:name w:val="xl78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TableParagraph11">
    <w:name w:val="Table Paragraph11"/>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11">
    <w:name w:val="Default11"/>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0">
    <w:name w:val="Default10"/>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10">
    <w:name w:val="Table Paragraph10"/>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9">
    <w:name w:val="Default9"/>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9">
    <w:name w:val="Table Paragraph9"/>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8">
    <w:name w:val="Default8"/>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8">
    <w:name w:val="Table Paragraph8"/>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7">
    <w:name w:val="Default7"/>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7">
    <w:name w:val="Table Paragraph7"/>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6">
    <w:name w:val="Default6"/>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6">
    <w:name w:val="Table Paragraph6"/>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5">
    <w:name w:val="Default5"/>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5">
    <w:name w:val="Table Paragraph5"/>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4">
    <w:name w:val="Default4"/>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4">
    <w:name w:val="Table Paragraph4"/>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3">
    <w:name w:val="Default3"/>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3">
    <w:name w:val="Table Paragraph3"/>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2">
    <w:name w:val="Default2"/>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2">
    <w:name w:val="Table Paragraph2"/>
    <w:basedOn w:val="a"/>
    <w:uiPriority w:val="1"/>
    <w:qFormat/>
    <w:rsid w:val="0026624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1">
    <w:name w:val="Default1"/>
    <w:uiPriority w:val="99"/>
    <w:rsid w:val="0026624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410">
    <w:name w:val="Заголовок 41"/>
    <w:basedOn w:val="a"/>
    <w:uiPriority w:val="1"/>
    <w:qFormat/>
    <w:rsid w:val="00266249"/>
    <w:pPr>
      <w:widowControl w:val="0"/>
      <w:spacing w:after="0" w:line="240" w:lineRule="auto"/>
      <w:ind w:left="1230" w:hanging="548"/>
      <w:outlineLvl w:val="4"/>
    </w:pPr>
    <w:rPr>
      <w:rFonts w:ascii="Times New Roman" w:eastAsia="Times New Roman" w:hAnsi="Times New Roman" w:cs="Times New Roman"/>
      <w:b/>
      <w:bCs/>
      <w:sz w:val="24"/>
      <w:szCs w:val="24"/>
      <w:lang w:val="en-US"/>
    </w:rPr>
  </w:style>
  <w:style w:type="paragraph" w:customStyle="1" w:styleId="411">
    <w:name w:val="Оглавление 41"/>
    <w:basedOn w:val="a"/>
    <w:uiPriority w:val="1"/>
    <w:qFormat/>
    <w:rsid w:val="00266249"/>
    <w:pPr>
      <w:widowControl w:val="0"/>
      <w:spacing w:before="102" w:after="0" w:line="240" w:lineRule="auto"/>
      <w:ind w:left="116" w:firstLine="288"/>
    </w:pPr>
    <w:rPr>
      <w:rFonts w:ascii="Times New Roman" w:eastAsia="Times New Roman" w:hAnsi="Times New Roman" w:cs="Times New Roman"/>
      <w:sz w:val="24"/>
      <w:szCs w:val="24"/>
      <w:lang w:val="en-US"/>
    </w:rPr>
  </w:style>
  <w:style w:type="paragraph" w:customStyle="1" w:styleId="51">
    <w:name w:val="Оглавление 51"/>
    <w:basedOn w:val="a"/>
    <w:uiPriority w:val="1"/>
    <w:qFormat/>
    <w:rsid w:val="00266249"/>
    <w:pPr>
      <w:widowControl w:val="0"/>
      <w:spacing w:before="137" w:after="0" w:line="240" w:lineRule="auto"/>
      <w:ind w:left="356" w:firstLine="182"/>
    </w:pPr>
    <w:rPr>
      <w:rFonts w:ascii="Times New Roman" w:eastAsia="Times New Roman" w:hAnsi="Times New Roman" w:cs="Times New Roman"/>
      <w:sz w:val="24"/>
      <w:szCs w:val="24"/>
      <w:lang w:val="en-US"/>
    </w:rPr>
  </w:style>
  <w:style w:type="paragraph" w:customStyle="1" w:styleId="pboth">
    <w:name w:val="pboth"/>
    <w:basedOn w:val="a"/>
    <w:uiPriority w:val="99"/>
    <w:rsid w:val="0026624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
    <w:name w:val="Таблица название"/>
    <w:basedOn w:val="a"/>
    <w:next w:val="a"/>
    <w:uiPriority w:val="1"/>
    <w:qFormat/>
    <w:rsid w:val="00266249"/>
    <w:pPr>
      <w:keepNext/>
      <w:keepLines/>
      <w:autoSpaceDE w:val="0"/>
      <w:autoSpaceDN w:val="0"/>
      <w:spacing w:before="120" w:after="120" w:line="240" w:lineRule="auto"/>
      <w:contextualSpacing/>
      <w:jc w:val="both"/>
    </w:pPr>
    <w:rPr>
      <w:rFonts w:ascii="Times New Roman" w:eastAsia="Times New Roman" w:hAnsi="Times New Roman" w:cs="Times New Roman"/>
      <w:iCs/>
      <w:sz w:val="26"/>
      <w:szCs w:val="24"/>
      <w:lang w:eastAsia="ru-RU" w:bidi="ru-RU"/>
    </w:rPr>
  </w:style>
  <w:style w:type="paragraph" w:styleId="aff0">
    <w:name w:val="caption"/>
    <w:basedOn w:val="a"/>
    <w:next w:val="a"/>
    <w:uiPriority w:val="35"/>
    <w:semiHidden/>
    <w:unhideWhenUsed/>
    <w:qFormat/>
    <w:rsid w:val="00266249"/>
    <w:pPr>
      <w:spacing w:line="240" w:lineRule="auto"/>
    </w:pPr>
    <w:rPr>
      <w:rFonts w:ascii="Times New Roman" w:eastAsia="Calibri" w:hAnsi="Times New Roman" w:cs="Times New Roman"/>
      <w:b/>
      <w:bCs/>
      <w:color w:val="5B9BD5"/>
      <w:sz w:val="18"/>
      <w:szCs w:val="18"/>
    </w:rPr>
  </w:style>
  <w:style w:type="paragraph" w:customStyle="1" w:styleId="aff1">
    <w:name w:val="!таблица"/>
    <w:basedOn w:val="aff0"/>
    <w:next w:val="a"/>
    <w:uiPriority w:val="1"/>
    <w:qFormat/>
    <w:rsid w:val="00266249"/>
    <w:pPr>
      <w:keepNext/>
      <w:keepLines/>
      <w:autoSpaceDE w:val="0"/>
      <w:autoSpaceDN w:val="0"/>
      <w:spacing w:before="60"/>
      <w:jc w:val="both"/>
    </w:pPr>
    <w:rPr>
      <w:rFonts w:eastAsia="Times New Roman"/>
      <w:bCs w:val="0"/>
      <w:iCs/>
      <w:color w:val="auto"/>
      <w:sz w:val="26"/>
      <w:szCs w:val="24"/>
      <w:lang w:eastAsia="ru-RU" w:bidi="ru-RU"/>
    </w:rPr>
  </w:style>
  <w:style w:type="character" w:customStyle="1" w:styleId="aff2">
    <w:name w:val="_Обычный Знак"/>
    <w:link w:val="aff3"/>
    <w:locked/>
    <w:rsid w:val="00266249"/>
    <w:rPr>
      <w:iCs/>
      <w:sz w:val="26"/>
      <w:szCs w:val="26"/>
    </w:rPr>
  </w:style>
  <w:style w:type="paragraph" w:customStyle="1" w:styleId="aff3">
    <w:name w:val="_Обычный"/>
    <w:basedOn w:val="a"/>
    <w:link w:val="aff2"/>
    <w:qFormat/>
    <w:rsid w:val="00266249"/>
    <w:pPr>
      <w:spacing w:after="0" w:line="360" w:lineRule="auto"/>
      <w:ind w:firstLine="709"/>
      <w:jc w:val="both"/>
    </w:pPr>
    <w:rPr>
      <w:iCs/>
      <w:sz w:val="26"/>
      <w:szCs w:val="26"/>
    </w:rPr>
  </w:style>
  <w:style w:type="paragraph" w:customStyle="1" w:styleId="xl79">
    <w:name w:val="xl79"/>
    <w:basedOn w:val="a"/>
    <w:uiPriority w:val="99"/>
    <w:rsid w:val="00266249"/>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
    <w:uiPriority w:val="99"/>
    <w:rsid w:val="00266249"/>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81">
    <w:name w:val="xl81"/>
    <w:basedOn w:val="a"/>
    <w:uiPriority w:val="99"/>
    <w:rsid w:val="00266249"/>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
    <w:uiPriority w:val="99"/>
    <w:rsid w:val="00266249"/>
    <w:pPr>
      <w:pBdr>
        <w:top w:val="single" w:sz="4" w:space="0" w:color="auto"/>
        <w:left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
    <w:uiPriority w:val="99"/>
    <w:rsid w:val="00266249"/>
    <w:pPr>
      <w:pBdr>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
    <w:uiPriority w:val="99"/>
    <w:rsid w:val="00266249"/>
    <w:pPr>
      <w:pBdr>
        <w:bottom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
    <w:uiPriority w:val="99"/>
    <w:rsid w:val="00266249"/>
    <w:pPr>
      <w:pBdr>
        <w:top w:val="single" w:sz="4" w:space="0" w:color="auto"/>
        <w:left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
    <w:uiPriority w:val="99"/>
    <w:rsid w:val="00266249"/>
    <w:pPr>
      <w:pBdr>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
    <w:name w:val="xl88"/>
    <w:basedOn w:val="a"/>
    <w:uiPriority w:val="99"/>
    <w:rsid w:val="0026624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
    <w:name w:val="xl89"/>
    <w:basedOn w:val="a"/>
    <w:uiPriority w:val="99"/>
    <w:rsid w:val="0026624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0">
    <w:name w:val="xl90"/>
    <w:basedOn w:val="a"/>
    <w:uiPriority w:val="99"/>
    <w:rsid w:val="0026624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1">
    <w:name w:val="xl91"/>
    <w:basedOn w:val="a"/>
    <w:uiPriority w:val="99"/>
    <w:rsid w:val="00266249"/>
    <w:pPr>
      <w:pBdr>
        <w:left w:val="single" w:sz="4" w:space="0" w:color="auto"/>
        <w:bottom w:val="single" w:sz="4" w:space="0" w:color="auto"/>
        <w:right w:val="single" w:sz="4" w:space="0" w:color="auto"/>
      </w:pBdr>
      <w:shd w:val="clear" w:color="auto" w:fill="FCE4D6"/>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2">
    <w:name w:val="xl92"/>
    <w:basedOn w:val="a"/>
    <w:uiPriority w:val="99"/>
    <w:rsid w:val="00266249"/>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
    <w:uiPriority w:val="99"/>
    <w:rsid w:val="0026624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4">
    <w:name w:val="xl94"/>
    <w:basedOn w:val="a"/>
    <w:uiPriority w:val="99"/>
    <w:rsid w:val="0026624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95">
    <w:name w:val="xl95"/>
    <w:basedOn w:val="a"/>
    <w:uiPriority w:val="99"/>
    <w:rsid w:val="00266249"/>
    <w:pPr>
      <w:pBdr>
        <w:top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6">
    <w:name w:val="xl96"/>
    <w:basedOn w:val="a"/>
    <w:uiPriority w:val="99"/>
    <w:rsid w:val="00266249"/>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7">
    <w:name w:val="xl97"/>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98">
    <w:name w:val="xl98"/>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0"/>
      <w:szCs w:val="20"/>
      <w:lang w:eastAsia="ru-RU"/>
    </w:rPr>
  </w:style>
  <w:style w:type="paragraph" w:customStyle="1" w:styleId="xl99">
    <w:name w:val="xl99"/>
    <w:basedOn w:val="a"/>
    <w:uiPriority w:val="99"/>
    <w:rsid w:val="002662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color w:val="000000"/>
      <w:sz w:val="24"/>
      <w:szCs w:val="24"/>
      <w:lang w:eastAsia="ru-RU"/>
    </w:rPr>
  </w:style>
  <w:style w:type="paragraph" w:customStyle="1" w:styleId="xl100">
    <w:name w:val="xl100"/>
    <w:basedOn w:val="a"/>
    <w:uiPriority w:val="99"/>
    <w:rsid w:val="00266249"/>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1">
    <w:name w:val="xl101"/>
    <w:basedOn w:val="a"/>
    <w:uiPriority w:val="99"/>
    <w:rsid w:val="00266249"/>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2">
    <w:name w:val="xl102"/>
    <w:basedOn w:val="a"/>
    <w:uiPriority w:val="99"/>
    <w:rsid w:val="00266249"/>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3">
    <w:name w:val="xl103"/>
    <w:basedOn w:val="a"/>
    <w:uiPriority w:val="99"/>
    <w:rsid w:val="00266249"/>
    <w:pPr>
      <w:pBdr>
        <w:top w:val="single" w:sz="4" w:space="0" w:color="auto"/>
        <w:left w:val="single" w:sz="4" w:space="0" w:color="auto"/>
        <w:bottom w:val="single" w:sz="4" w:space="0" w:color="auto"/>
        <w:right w:val="single" w:sz="4" w:space="0" w:color="auto"/>
      </w:pBdr>
      <w:shd w:val="clear" w:color="auto" w:fill="00B0F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4">
    <w:name w:val="xl104"/>
    <w:basedOn w:val="a"/>
    <w:uiPriority w:val="99"/>
    <w:rsid w:val="00266249"/>
    <w:pPr>
      <w:pBdr>
        <w:top w:val="single" w:sz="4" w:space="0" w:color="auto"/>
        <w:left w:val="single" w:sz="4" w:space="0" w:color="auto"/>
        <w:bottom w:val="single" w:sz="4" w:space="0" w:color="auto"/>
        <w:right w:val="single" w:sz="4" w:space="0" w:color="auto"/>
      </w:pBdr>
      <w:shd w:val="clear" w:color="auto" w:fill="00B0F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5">
    <w:name w:val="xl105"/>
    <w:basedOn w:val="a"/>
    <w:uiPriority w:val="99"/>
    <w:rsid w:val="00266249"/>
    <w:pPr>
      <w:pBdr>
        <w:left w:val="single" w:sz="4" w:space="0" w:color="auto"/>
        <w:bottom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6">
    <w:name w:val="xl106"/>
    <w:basedOn w:val="a"/>
    <w:uiPriority w:val="99"/>
    <w:rsid w:val="00266249"/>
    <w:pPr>
      <w:pBdr>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styleId="aff4">
    <w:name w:val="footnote reference"/>
    <w:unhideWhenUsed/>
    <w:rsid w:val="00266249"/>
    <w:rPr>
      <w:vertAlign w:val="superscript"/>
    </w:rPr>
  </w:style>
  <w:style w:type="character" w:styleId="aff5">
    <w:name w:val="Placeholder Text"/>
    <w:uiPriority w:val="99"/>
    <w:semiHidden/>
    <w:rsid w:val="00266249"/>
    <w:rPr>
      <w:color w:val="808080"/>
    </w:rPr>
  </w:style>
  <w:style w:type="character" w:customStyle="1" w:styleId="1b">
    <w:name w:val="Абзац списка Знак1"/>
    <w:uiPriority w:val="34"/>
    <w:rsid w:val="00266249"/>
    <w:rPr>
      <w:rFonts w:ascii="Times New Roman" w:eastAsia="Times New Roman" w:hAnsi="Times New Roman" w:cs="Times New Roman" w:hint="default"/>
      <w:sz w:val="24"/>
      <w:szCs w:val="24"/>
      <w:lang w:eastAsia="ru-RU"/>
    </w:rPr>
  </w:style>
  <w:style w:type="character" w:customStyle="1" w:styleId="2328">
    <w:name w:val="Заголовок 2 Знак328"/>
    <w:aliases w:val="H2 Знак47,h2 Знак47,Знак2 Знак Знак47,Знак2 Знак48,Знак2 Знак Знак Знак Знак47,Знак2 Знак1 Знак47,ГЛАВА Знак47,Заголовок 2 Знак Знак Знак47"/>
    <w:uiPriority w:val="1"/>
    <w:rsid w:val="00266249"/>
    <w:rPr>
      <w:rFonts w:ascii="Times New Roman" w:eastAsia="Times New Roman" w:hAnsi="Times New Roman" w:cs="Times New Roman" w:hint="default"/>
      <w:b/>
      <w:bCs/>
      <w:sz w:val="24"/>
      <w:szCs w:val="24"/>
      <w:lang w:eastAsia="ru-RU"/>
    </w:rPr>
  </w:style>
  <w:style w:type="character" w:customStyle="1" w:styleId="2327">
    <w:name w:val="Заголовок 2 Знак327"/>
    <w:aliases w:val="H2 Знак46,h2 Знак46,Знак2 Знак Знак46,Знак2 Знак47,Знак2 Знак Знак Знак Знак46,Знак2 Знак1 Знак46,ГЛАВА Знак46,Заголовок 2 Знак Знак Знак46"/>
    <w:uiPriority w:val="1"/>
    <w:rsid w:val="00266249"/>
    <w:rPr>
      <w:rFonts w:ascii="Times New Roman" w:eastAsia="Times New Roman" w:hAnsi="Times New Roman" w:cs="Times New Roman" w:hint="default"/>
      <w:b/>
      <w:bCs/>
      <w:sz w:val="24"/>
      <w:szCs w:val="24"/>
      <w:lang w:eastAsia="ru-RU"/>
    </w:rPr>
  </w:style>
  <w:style w:type="character" w:customStyle="1" w:styleId="48">
    <w:name w:val="Абзац списка Знак4"/>
    <w:rsid w:val="00266249"/>
    <w:rPr>
      <w:rFonts w:ascii="Times New Roman" w:eastAsia="Times New Roman" w:hAnsi="Times New Roman" w:cs="Times New Roman" w:hint="default"/>
      <w:sz w:val="24"/>
      <w:szCs w:val="24"/>
      <w:lang w:eastAsia="ru-RU"/>
    </w:rPr>
  </w:style>
  <w:style w:type="character" w:customStyle="1" w:styleId="2410">
    <w:name w:val="Заголовок 2 Знак410"/>
    <w:aliases w:val="H2 Знак210,h2 Знак210,Знак2 Знак Знак210,Знак2 Знак310,Знак2 Знак Знак Знак Знак210,Знак2 Знак1 Знак210,ГЛАВА Знак210,Заголовок 2 Знак Знак Знак210"/>
    <w:uiPriority w:val="1"/>
    <w:rsid w:val="00266249"/>
    <w:rPr>
      <w:rFonts w:ascii="Times New Roman" w:eastAsia="Times New Roman" w:hAnsi="Times New Roman" w:cs="Times New Roman" w:hint="default"/>
      <w:b/>
      <w:bCs/>
      <w:sz w:val="24"/>
      <w:szCs w:val="24"/>
      <w:lang w:eastAsia="ru-RU"/>
    </w:rPr>
  </w:style>
  <w:style w:type="character" w:customStyle="1" w:styleId="320">
    <w:name w:val="Заголовок 3 Знак2"/>
    <w:uiPriority w:val="1"/>
    <w:rsid w:val="00266249"/>
    <w:rPr>
      <w:rFonts w:ascii="Times New Roman" w:eastAsia="Times New Roman" w:hAnsi="Times New Roman" w:cs="Times New Roman" w:hint="default"/>
      <w:b/>
      <w:bCs/>
      <w:sz w:val="24"/>
      <w:szCs w:val="24"/>
      <w:lang w:eastAsia="ru-RU"/>
    </w:rPr>
  </w:style>
  <w:style w:type="character" w:customStyle="1" w:styleId="2f">
    <w:name w:val="Текст примечания Знак2"/>
    <w:uiPriority w:val="99"/>
    <w:rsid w:val="00266249"/>
    <w:rPr>
      <w:rFonts w:ascii="Times New Roman" w:eastAsia="Times New Roman" w:hAnsi="Times New Roman" w:cs="Times New Roman" w:hint="default"/>
      <w:sz w:val="20"/>
      <w:szCs w:val="20"/>
      <w:lang w:eastAsia="ru-RU"/>
    </w:rPr>
  </w:style>
  <w:style w:type="paragraph" w:styleId="afe">
    <w:name w:val="footnote text"/>
    <w:basedOn w:val="a"/>
    <w:link w:val="afd"/>
    <w:unhideWhenUsed/>
    <w:rsid w:val="00266249"/>
    <w:pPr>
      <w:spacing w:after="0" w:line="240" w:lineRule="auto"/>
    </w:pPr>
  </w:style>
  <w:style w:type="character" w:customStyle="1" w:styleId="1c">
    <w:name w:val="Текст сноски Знак1"/>
    <w:basedOn w:val="a0"/>
    <w:rsid w:val="00266249"/>
    <w:rPr>
      <w:sz w:val="20"/>
      <w:szCs w:val="20"/>
    </w:rPr>
  </w:style>
  <w:style w:type="table" w:customStyle="1" w:styleId="TableNormal12">
    <w:name w:val="Table Normal12"/>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1">
    <w:name w:val="Table Normal11"/>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0">
    <w:name w:val="Table Normal10"/>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9">
    <w:name w:val="Table Normal9"/>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2c">
    <w:name w:val="Сетка таблицы12"/>
    <w:basedOn w:val="a1"/>
    <w:uiPriority w:val="39"/>
    <w:rsid w:val="00266249"/>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7">
    <w:name w:val="Table Normal7"/>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6">
    <w:name w:val="Table Normal6"/>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5">
    <w:name w:val="Table Normal5"/>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4">
    <w:name w:val="Table Normal4"/>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3">
    <w:name w:val="Table Normal3"/>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2">
    <w:name w:val="Table Normal2"/>
    <w:uiPriority w:val="2"/>
    <w:semiHidden/>
    <w:qFormat/>
    <w:rsid w:val="0026624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GridReport13">
    <w:name w:val="Table Grid Report13"/>
    <w:basedOn w:val="a1"/>
    <w:uiPriority w:val="59"/>
    <w:rsid w:val="00266249"/>
    <w:pPr>
      <w:spacing w:after="0" w:line="240" w:lineRule="auto"/>
    </w:pPr>
    <w:rPr>
      <w:rFonts w:ascii="Arial" w:eastAsia="Times New Roman" w:hAnsi="Arial" w:cs="Arial"/>
      <w:sz w:val="20"/>
      <w:szCs w:val="20"/>
    </w:rPr>
    <w:tblPr>
      <w:tblStyleRowBandSize w:val="1"/>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paragraph" w:styleId="1d">
    <w:name w:val="toc 1"/>
    <w:basedOn w:val="a"/>
    <w:next w:val="a"/>
    <w:autoRedefine/>
    <w:uiPriority w:val="39"/>
    <w:unhideWhenUsed/>
    <w:rsid w:val="00266249"/>
    <w:pPr>
      <w:spacing w:after="100" w:line="256" w:lineRule="auto"/>
    </w:pPr>
    <w:rPr>
      <w:rFonts w:ascii="Calibri" w:eastAsia="Calibri" w:hAnsi="Calibri" w:cs="Times New Roman"/>
    </w:rPr>
  </w:style>
  <w:style w:type="paragraph" w:styleId="aff6">
    <w:name w:val="TOC Heading"/>
    <w:basedOn w:val="1"/>
    <w:next w:val="a"/>
    <w:uiPriority w:val="39"/>
    <w:semiHidden/>
    <w:unhideWhenUsed/>
    <w:qFormat/>
    <w:rsid w:val="00266249"/>
    <w:pPr>
      <w:keepNext/>
      <w:keepLines/>
      <w:widowControl/>
      <w:autoSpaceDE/>
      <w:autoSpaceDN/>
      <w:adjustRightInd/>
      <w:spacing w:before="240" w:line="256" w:lineRule="auto"/>
      <w:ind w:left="0"/>
      <w:outlineLvl w:val="9"/>
    </w:pPr>
    <w:rPr>
      <w:rFonts w:ascii="Calibri Light" w:hAnsi="Calibri Light"/>
      <w:b w:val="0"/>
      <w:bCs w:val="0"/>
      <w:color w:val="2E74B5"/>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wmf"/><Relationship Id="rId299" Type="http://schemas.openxmlformats.org/officeDocument/2006/relationships/hyperlink" Target="file:///C:\Windows\TEMP\Rar$DIa0.677\&#1075;.%20&#1040;&#1095;&#1080;&#1085;&#1089;&#1082;%20&#1059;&#1063;%2006.07.docx" TargetMode="External"/><Relationship Id="rId303" Type="http://schemas.openxmlformats.org/officeDocument/2006/relationships/hyperlink" Target="file:///C:\Windows\TEMP\Rar$DIa0.677\&#1075;.%20&#1040;&#1095;&#1080;&#1085;&#1089;&#1082;%20&#1059;&#1063;%2006.07.docx" TargetMode="External"/><Relationship Id="rId21" Type="http://schemas.openxmlformats.org/officeDocument/2006/relationships/hyperlink" Target="file:///C:\Windows\TEMP\Rar$DIa0.452\&#1075;.%20&#1040;&#1095;&#1080;&#1085;&#1089;&#1082;%20&#1059;&#1063;%2006.07.docx" TargetMode="External"/><Relationship Id="rId42" Type="http://schemas.openxmlformats.org/officeDocument/2006/relationships/hyperlink" Target="file:///C:\Windows\TEMP\Rar$DIa0.452\&#1075;.%20&#1040;&#1095;&#1080;&#1085;&#1089;&#1082;%20&#1059;&#1063;%2006.07.docx" TargetMode="External"/><Relationship Id="rId63" Type="http://schemas.openxmlformats.org/officeDocument/2006/relationships/hyperlink" Target="file:///C:\Windows\TEMP\Rar$DIa0.452\&#1075;.%20&#1040;&#1095;&#1080;&#1085;&#1089;&#1082;%20&#1059;&#1063;%2006.07.docx" TargetMode="External"/><Relationship Id="rId84" Type="http://schemas.openxmlformats.org/officeDocument/2006/relationships/hyperlink" Target="file:///C:\Windows\TEMP\Rar$DIa0.677\&#1075;.%20&#1040;&#1095;&#1080;&#1085;&#1089;&#1082;%20&#1059;&#1063;%2006.07.docx" TargetMode="External"/><Relationship Id="rId138" Type="http://schemas.openxmlformats.org/officeDocument/2006/relationships/hyperlink" Target="file:///C:\Windows\TEMP\Rar$DIa0.677\&#1075;.%20&#1040;&#1095;&#1080;&#1085;&#1089;&#1082;%20&#1059;&#1063;%2006.07.docx" TargetMode="External"/><Relationship Id="rId159" Type="http://schemas.openxmlformats.org/officeDocument/2006/relationships/hyperlink" Target="file:///C:\Windows\TEMP\Rar$DIa0.677\&#1075;.%20&#1040;&#1095;&#1080;&#1085;&#1089;&#1082;%20&#1059;&#1063;%2006.07.docx" TargetMode="External"/><Relationship Id="rId170" Type="http://schemas.openxmlformats.org/officeDocument/2006/relationships/hyperlink" Target="file:///C:\Windows\TEMP\Rar$DIa0.677\&#1075;.%20&#1040;&#1095;&#1080;&#1085;&#1089;&#1082;%20&#1059;&#1063;%2006.07.docx" TargetMode="External"/><Relationship Id="rId191" Type="http://schemas.openxmlformats.org/officeDocument/2006/relationships/hyperlink" Target="file:///C:\Windows\TEMP\Rar$DIa0.677\&#1075;.%20&#1040;&#1095;&#1080;&#1085;&#1089;&#1082;%20&#1059;&#1063;%2006.07.docx" TargetMode="External"/><Relationship Id="rId205" Type="http://schemas.openxmlformats.org/officeDocument/2006/relationships/image" Target="media/image31.png"/><Relationship Id="rId226" Type="http://schemas.openxmlformats.org/officeDocument/2006/relationships/hyperlink" Target="file:///C:\Windows\TEMP\Rar$DIa0.677\&#1075;.%20&#1040;&#1095;&#1080;&#1085;&#1089;&#1082;%20&#1059;&#1063;%2006.07.docx" TargetMode="External"/><Relationship Id="rId247" Type="http://schemas.openxmlformats.org/officeDocument/2006/relationships/hyperlink" Target="file:///C:\Windows\TEMP\Rar$DIa0.677\&#1075;.%20&#1040;&#1095;&#1080;&#1085;&#1089;&#1082;%20&#1059;&#1063;%2006.07.docx" TargetMode="External"/><Relationship Id="rId107" Type="http://schemas.openxmlformats.org/officeDocument/2006/relationships/hyperlink" Target="file:///C:\Windows\TEMP\Rar$DIa0.677\&#1075;.%20&#1040;&#1095;&#1080;&#1085;&#1089;&#1082;%20&#1059;&#1063;%2006.07.docx" TargetMode="External"/><Relationship Id="rId268" Type="http://schemas.openxmlformats.org/officeDocument/2006/relationships/hyperlink" Target="file:///C:\Windows\TEMP\Rar$DIa0.677\&#1075;.%20&#1040;&#1095;&#1080;&#1085;&#1089;&#1082;%20&#1059;&#1063;%2006.07.docx" TargetMode="External"/><Relationship Id="rId289" Type="http://schemas.openxmlformats.org/officeDocument/2006/relationships/hyperlink" Target="file:///C:\Windows\TEMP\Rar$DIa0.677\&#1075;.%20&#1040;&#1095;&#1080;&#1085;&#1089;&#1082;%20&#1059;&#1063;%2006.07.docx" TargetMode="External"/><Relationship Id="rId11" Type="http://schemas.openxmlformats.org/officeDocument/2006/relationships/hyperlink" Target="file:///C:\Windows\TEMP\Rar$DIa0.452\&#1075;.%20&#1040;&#1095;&#1080;&#1085;&#1089;&#1082;%20&#1059;&#1063;%2006.07.docx" TargetMode="External"/><Relationship Id="rId32" Type="http://schemas.openxmlformats.org/officeDocument/2006/relationships/hyperlink" Target="file:///C:\Windows\TEMP\Rar$DIa0.452\&#1075;.%20&#1040;&#1095;&#1080;&#1085;&#1089;&#1082;%20&#1059;&#1063;%2006.07.docx" TargetMode="External"/><Relationship Id="rId53" Type="http://schemas.openxmlformats.org/officeDocument/2006/relationships/hyperlink" Target="file:///C:\Windows\TEMP\Rar$DIa0.452\&#1075;.%20&#1040;&#1095;&#1080;&#1085;&#1089;&#1082;%20&#1059;&#1063;%2006.07.docx" TargetMode="External"/><Relationship Id="rId74" Type="http://schemas.openxmlformats.org/officeDocument/2006/relationships/hyperlink" Target="file:///C:\Windows\TEMP\Rar$DIa0.452\&#1075;.%20&#1040;&#1095;&#1080;&#1085;&#1089;&#1082;%20&#1059;&#1063;%2006.07.docx" TargetMode="External"/><Relationship Id="rId128" Type="http://schemas.openxmlformats.org/officeDocument/2006/relationships/image" Target="media/image18.wmf"/><Relationship Id="rId149" Type="http://schemas.openxmlformats.org/officeDocument/2006/relationships/hyperlink" Target="file:///C:\Windows\TEMP\Rar$DIa0.677\&#1075;.%20&#1040;&#1095;&#1080;&#1085;&#1089;&#1082;%20&#1059;&#1063;%2006.07.docx" TargetMode="External"/><Relationship Id="rId314" Type="http://schemas.openxmlformats.org/officeDocument/2006/relationships/hyperlink" Target="file:///C:\Windows\TEMP\Rar$DIa0.677\&#1075;.%20&#1040;&#1095;&#1080;&#1085;&#1089;&#1082;%20&#1059;&#1063;%2006.07.docx" TargetMode="External"/><Relationship Id="rId5" Type="http://schemas.openxmlformats.org/officeDocument/2006/relationships/webSettings" Target="webSettings.xml"/><Relationship Id="rId95" Type="http://schemas.openxmlformats.org/officeDocument/2006/relationships/hyperlink" Target="file:///C:\Windows\TEMP\Rar$DIa0.677\&#1075;.%20&#1040;&#1095;&#1080;&#1085;&#1089;&#1082;%20&#1059;&#1063;%2006.07.docx" TargetMode="External"/><Relationship Id="rId160" Type="http://schemas.openxmlformats.org/officeDocument/2006/relationships/hyperlink" Target="file:///C:\Windows\TEMP\Rar$DIa0.677\&#1075;.%20&#1040;&#1095;&#1080;&#1085;&#1089;&#1082;%20&#1059;&#1063;%2006.07.docx" TargetMode="External"/><Relationship Id="rId181" Type="http://schemas.openxmlformats.org/officeDocument/2006/relationships/hyperlink" Target="file:///C:\Windows\TEMP\Rar$DIa0.677\&#1075;.%20&#1040;&#1095;&#1080;&#1085;&#1089;&#1082;%20&#1059;&#1063;%2006.07.docx" TargetMode="External"/><Relationship Id="rId216" Type="http://schemas.openxmlformats.org/officeDocument/2006/relationships/hyperlink" Target="file:///C:\Windows\TEMP\Rar$DIa0.677\&#1075;.%20&#1040;&#1095;&#1080;&#1085;&#1089;&#1082;%20&#1059;&#1063;%2006.07.docx" TargetMode="External"/><Relationship Id="rId237" Type="http://schemas.openxmlformats.org/officeDocument/2006/relationships/hyperlink" Target="file:///C:\Windows\TEMP\Rar$DIa0.677\&#1075;.%20&#1040;&#1095;&#1080;&#1085;&#1089;&#1082;%20&#1059;&#1063;%2006.07.docx" TargetMode="External"/><Relationship Id="rId258" Type="http://schemas.openxmlformats.org/officeDocument/2006/relationships/hyperlink" Target="file:///C:\Windows\TEMP\Rar$DIa0.677\&#1075;.%20&#1040;&#1095;&#1080;&#1085;&#1089;&#1082;%20&#1059;&#1063;%2006.07.docx" TargetMode="External"/><Relationship Id="rId279" Type="http://schemas.openxmlformats.org/officeDocument/2006/relationships/hyperlink" Target="file:///C:\Windows\TEMP\Rar$DIa0.677\&#1075;.%20&#1040;&#1095;&#1080;&#1085;&#1089;&#1082;%20&#1059;&#1063;%2006.07.docx" TargetMode="External"/><Relationship Id="rId22" Type="http://schemas.openxmlformats.org/officeDocument/2006/relationships/hyperlink" Target="file:///C:\Windows\TEMP\Rar$DIa0.452\&#1075;.%20&#1040;&#1095;&#1080;&#1085;&#1089;&#1082;%20&#1059;&#1063;%2006.07.docx" TargetMode="External"/><Relationship Id="rId43" Type="http://schemas.openxmlformats.org/officeDocument/2006/relationships/hyperlink" Target="file:///C:\Windows\TEMP\Rar$DIa0.452\&#1075;.%20&#1040;&#1095;&#1080;&#1085;&#1089;&#1082;%20&#1059;&#1063;%2006.07.docx" TargetMode="External"/><Relationship Id="rId64" Type="http://schemas.openxmlformats.org/officeDocument/2006/relationships/hyperlink" Target="file:///C:\Windows\TEMP\Rar$DIa0.452\&#1075;.%20&#1040;&#1095;&#1080;&#1085;&#1089;&#1082;%20&#1059;&#1063;%2006.07.docx" TargetMode="External"/><Relationship Id="rId118" Type="http://schemas.openxmlformats.org/officeDocument/2006/relationships/image" Target="media/image8.wmf"/><Relationship Id="rId139" Type="http://schemas.openxmlformats.org/officeDocument/2006/relationships/hyperlink" Target="file:///C:\Windows\TEMP\Rar$DIa0.677\&#1075;.%20&#1040;&#1095;&#1080;&#1085;&#1089;&#1082;%20&#1059;&#1063;%2006.07.docx" TargetMode="External"/><Relationship Id="rId290" Type="http://schemas.openxmlformats.org/officeDocument/2006/relationships/hyperlink" Target="file:///C:\Windows\TEMP\Rar$DIa0.677\&#1075;.%20&#1040;&#1095;&#1080;&#1085;&#1089;&#1082;%20&#1059;&#1063;%2006.07.docx" TargetMode="External"/><Relationship Id="rId304" Type="http://schemas.openxmlformats.org/officeDocument/2006/relationships/hyperlink" Target="file:///C:\Windows\TEMP\Rar$DIa0.677\&#1075;.%20&#1040;&#1095;&#1080;&#1085;&#1089;&#1082;%20&#1059;&#1063;%2006.07.docx" TargetMode="External"/><Relationship Id="rId85" Type="http://schemas.openxmlformats.org/officeDocument/2006/relationships/hyperlink" Target="file:///C:\Windows\TEMP\Rar$DIa0.677\&#1075;.%20&#1040;&#1095;&#1080;&#1085;&#1089;&#1082;%20&#1059;&#1063;%2006.07.docx" TargetMode="External"/><Relationship Id="rId150" Type="http://schemas.openxmlformats.org/officeDocument/2006/relationships/hyperlink" Target="file:///C:\Windows\TEMP\Rar$DIa0.677\&#1075;.%20&#1040;&#1095;&#1080;&#1085;&#1089;&#1082;%20&#1059;&#1063;%2006.07.docx" TargetMode="External"/><Relationship Id="rId171" Type="http://schemas.openxmlformats.org/officeDocument/2006/relationships/image" Target="media/image25.png"/><Relationship Id="rId192" Type="http://schemas.openxmlformats.org/officeDocument/2006/relationships/hyperlink" Target="file:///C:\Windows\TEMP\Rar$DIa0.677\&#1075;.%20&#1040;&#1095;&#1080;&#1085;&#1089;&#1082;%20&#1059;&#1063;%2006.07.docx" TargetMode="External"/><Relationship Id="rId206" Type="http://schemas.openxmlformats.org/officeDocument/2006/relationships/image" Target="media/image32.png"/><Relationship Id="rId227" Type="http://schemas.openxmlformats.org/officeDocument/2006/relationships/hyperlink" Target="file:///C:\Windows\TEMP\Rar$DIa0.677\&#1075;.%20&#1040;&#1095;&#1080;&#1085;&#1089;&#1082;%20&#1059;&#1063;%2006.07.docx" TargetMode="External"/><Relationship Id="rId248" Type="http://schemas.openxmlformats.org/officeDocument/2006/relationships/hyperlink" Target="file:///C:\Windows\TEMP\Rar$DIa0.677\&#1075;.%20&#1040;&#1095;&#1080;&#1085;&#1089;&#1082;%20&#1059;&#1063;%2006.07.docx" TargetMode="External"/><Relationship Id="rId269" Type="http://schemas.openxmlformats.org/officeDocument/2006/relationships/hyperlink" Target="file:///C:\Windows\TEMP\Rar$DIa0.677\&#1075;.%20&#1040;&#1095;&#1080;&#1085;&#1089;&#1082;%20&#1059;&#1063;%2006.07.docx" TargetMode="External"/><Relationship Id="rId12" Type="http://schemas.openxmlformats.org/officeDocument/2006/relationships/hyperlink" Target="file:///C:\Windows\TEMP\Rar$DIa0.452\&#1075;.%20&#1040;&#1095;&#1080;&#1085;&#1089;&#1082;%20&#1059;&#1063;%2006.07.docx" TargetMode="External"/><Relationship Id="rId33" Type="http://schemas.openxmlformats.org/officeDocument/2006/relationships/hyperlink" Target="file:///C:\Windows\TEMP\Rar$DIa0.452\&#1075;.%20&#1040;&#1095;&#1080;&#1085;&#1089;&#1082;%20&#1059;&#1063;%2006.07.docx" TargetMode="External"/><Relationship Id="rId108" Type="http://schemas.openxmlformats.org/officeDocument/2006/relationships/hyperlink" Target="file:///C:\Windows\TEMP\Rar$DIa0.677\&#1075;.%20&#1040;&#1095;&#1080;&#1085;&#1089;&#1082;%20&#1059;&#1063;%2006.07.docx" TargetMode="External"/><Relationship Id="rId129" Type="http://schemas.openxmlformats.org/officeDocument/2006/relationships/image" Target="media/image19.wmf"/><Relationship Id="rId280" Type="http://schemas.openxmlformats.org/officeDocument/2006/relationships/hyperlink" Target="file:///C:\Windows\TEMP\Rar$DIa0.677\&#1075;.%20&#1040;&#1095;&#1080;&#1085;&#1089;&#1082;%20&#1059;&#1063;%2006.07.docx" TargetMode="External"/><Relationship Id="rId315" Type="http://schemas.openxmlformats.org/officeDocument/2006/relationships/hyperlink" Target="file:///D:\Source\Ses\Docs\&#1054;&#1075;&#1083;&#1072;&#1074;&#1083;&#1077;&#1085;&#1080;&#1077;%20&#1090;&#1086;&#1084;%202%20%20&#1054;.&#1052;..docx" TargetMode="External"/><Relationship Id="rId54" Type="http://schemas.openxmlformats.org/officeDocument/2006/relationships/hyperlink" Target="file:///C:\Windows\TEMP\Rar$DIa0.452\&#1075;.%20&#1040;&#1095;&#1080;&#1085;&#1089;&#1082;%20&#1059;&#1063;%2006.07.docx" TargetMode="External"/><Relationship Id="rId75" Type="http://schemas.openxmlformats.org/officeDocument/2006/relationships/hyperlink" Target="file:///C:\Windows\TEMP\Rar$DIa0.452\&#1075;.%20&#1040;&#1095;&#1080;&#1085;&#1089;&#1082;%20&#1059;&#1063;%2006.07.docx" TargetMode="External"/><Relationship Id="rId96" Type="http://schemas.openxmlformats.org/officeDocument/2006/relationships/hyperlink" Target="file:///C:\Windows\TEMP\Rar$DIa0.677\&#1075;.%20&#1040;&#1095;&#1080;&#1085;&#1089;&#1082;%20&#1059;&#1063;%2006.07.docx" TargetMode="External"/><Relationship Id="rId140" Type="http://schemas.openxmlformats.org/officeDocument/2006/relationships/hyperlink" Target="file:///C:\Windows\TEMP\Rar$DIa0.677\&#1075;.%20&#1040;&#1095;&#1080;&#1085;&#1089;&#1082;%20&#1059;&#1063;%2006.07.docx" TargetMode="External"/><Relationship Id="rId161" Type="http://schemas.openxmlformats.org/officeDocument/2006/relationships/hyperlink" Target="file:///C:\Windows\TEMP\Rar$DIa0.677\&#1075;.%20&#1040;&#1095;&#1080;&#1085;&#1089;&#1082;%20&#1059;&#1063;%2006.07.docx" TargetMode="External"/><Relationship Id="rId182" Type="http://schemas.openxmlformats.org/officeDocument/2006/relationships/hyperlink" Target="file:///C:\Windows\TEMP\Rar$DIa0.677\&#1075;.%20&#1040;&#1095;&#1080;&#1085;&#1089;&#1082;%20&#1059;&#1063;%2006.07.docx" TargetMode="External"/><Relationship Id="rId217" Type="http://schemas.openxmlformats.org/officeDocument/2006/relationships/hyperlink" Target="file:///C:\Windows\TEMP\Rar$DIa0.677\&#1075;.%20&#1040;&#1095;&#1080;&#1085;&#1089;&#1082;%20&#1059;&#1063;%2006.07.docx" TargetMode="External"/><Relationship Id="rId6" Type="http://schemas.openxmlformats.org/officeDocument/2006/relationships/footnotes" Target="footnotes.xml"/><Relationship Id="rId238" Type="http://schemas.openxmlformats.org/officeDocument/2006/relationships/hyperlink" Target="file:///C:\Windows\TEMP\Rar$DIa0.677\&#1075;.%20&#1040;&#1095;&#1080;&#1085;&#1089;&#1082;%20&#1059;&#1063;%2006.07.docx" TargetMode="External"/><Relationship Id="rId259" Type="http://schemas.openxmlformats.org/officeDocument/2006/relationships/hyperlink" Target="file:///C:\Windows\TEMP\Rar$DIa0.677\&#1075;.%20&#1040;&#1095;&#1080;&#1085;&#1089;&#1082;%20&#1059;&#1063;%2006.07.docx" TargetMode="External"/><Relationship Id="rId23" Type="http://schemas.openxmlformats.org/officeDocument/2006/relationships/hyperlink" Target="file:///C:\Windows\TEMP\Rar$DIa0.452\&#1075;.%20&#1040;&#1095;&#1080;&#1085;&#1089;&#1082;%20&#1059;&#1063;%2006.07.docx" TargetMode="External"/><Relationship Id="rId119" Type="http://schemas.openxmlformats.org/officeDocument/2006/relationships/image" Target="media/image9.wmf"/><Relationship Id="rId270" Type="http://schemas.openxmlformats.org/officeDocument/2006/relationships/hyperlink" Target="file:///C:\Windows\TEMP\Rar$DIa0.677\&#1075;.%20&#1040;&#1095;&#1080;&#1085;&#1089;&#1082;%20&#1059;&#1063;%2006.07.docx" TargetMode="External"/><Relationship Id="rId291" Type="http://schemas.openxmlformats.org/officeDocument/2006/relationships/hyperlink" Target="file:///C:\Windows\TEMP\Rar$DIa0.677\&#1075;.%20&#1040;&#1095;&#1080;&#1085;&#1089;&#1082;%20&#1059;&#1063;%2006.07.docx" TargetMode="External"/><Relationship Id="rId305" Type="http://schemas.openxmlformats.org/officeDocument/2006/relationships/hyperlink" Target="file:///C:\Windows\TEMP\Rar$DIa0.677\&#1075;.%20&#1040;&#1095;&#1080;&#1085;&#1089;&#1082;%20&#1059;&#1063;%2006.07.docx" TargetMode="External"/><Relationship Id="rId44" Type="http://schemas.openxmlformats.org/officeDocument/2006/relationships/hyperlink" Target="file:///C:\Windows\TEMP\Rar$DIa0.452\&#1075;.%20&#1040;&#1095;&#1080;&#1085;&#1089;&#1082;%20&#1059;&#1063;%2006.07.docx" TargetMode="External"/><Relationship Id="rId65" Type="http://schemas.openxmlformats.org/officeDocument/2006/relationships/hyperlink" Target="file:///C:\Windows\TEMP\Rar$DIa0.452\&#1075;.%20&#1040;&#1095;&#1080;&#1085;&#1089;&#1082;%20&#1059;&#1063;%2006.07.docx" TargetMode="External"/><Relationship Id="rId86" Type="http://schemas.openxmlformats.org/officeDocument/2006/relationships/hyperlink" Target="file:///C:\Windows\TEMP\Rar$DIa0.677\&#1075;.%20&#1040;&#1095;&#1080;&#1085;&#1089;&#1082;%20&#1059;&#1063;%2006.07.docx" TargetMode="External"/><Relationship Id="rId130" Type="http://schemas.openxmlformats.org/officeDocument/2006/relationships/image" Target="media/image20.wmf"/><Relationship Id="rId151" Type="http://schemas.openxmlformats.org/officeDocument/2006/relationships/hyperlink" Target="file:///C:\Windows\TEMP\Rar$DIa0.677\&#1075;.%20&#1040;&#1095;&#1080;&#1085;&#1089;&#1082;%20&#1059;&#1063;%2006.07.docx" TargetMode="External"/><Relationship Id="rId172" Type="http://schemas.openxmlformats.org/officeDocument/2006/relationships/hyperlink" Target="file:///C:\Windows\TEMP\Rar$DIa0.677\&#1075;.%20&#1040;&#1095;&#1080;&#1085;&#1089;&#1082;%20&#1059;&#1063;%2006.07.docx" TargetMode="External"/><Relationship Id="rId193" Type="http://schemas.openxmlformats.org/officeDocument/2006/relationships/hyperlink" Target="file:///C:\Windows\TEMP\Rar$DIa0.677\&#1075;.%20&#1040;&#1095;&#1080;&#1085;&#1089;&#1082;%20&#1059;&#1063;%2006.07.docx" TargetMode="External"/><Relationship Id="rId207" Type="http://schemas.openxmlformats.org/officeDocument/2006/relationships/hyperlink" Target="file:///C:\Windows\TEMP\Rar$DIa0.677\&#1075;.%20&#1040;&#1095;&#1080;&#1085;&#1089;&#1082;%20&#1059;&#1063;%2006.07.docx" TargetMode="External"/><Relationship Id="rId228" Type="http://schemas.openxmlformats.org/officeDocument/2006/relationships/hyperlink" Target="file:///C:\Windows\TEMP\Rar$DIa0.677\&#1075;.%20&#1040;&#1095;&#1080;&#1085;&#1089;&#1082;%20&#1059;&#1063;%2006.07.docx" TargetMode="External"/><Relationship Id="rId249" Type="http://schemas.openxmlformats.org/officeDocument/2006/relationships/hyperlink" Target="file:///C:\Windows\TEMP\Rar$DIa0.677\&#1075;.%20&#1040;&#1095;&#1080;&#1085;&#1089;&#1082;%20&#1059;&#1063;%2006.07.docx" TargetMode="External"/><Relationship Id="rId13" Type="http://schemas.openxmlformats.org/officeDocument/2006/relationships/hyperlink" Target="file:///C:\Windows\TEMP\Rar$DIa0.452\&#1075;.%20&#1040;&#1095;&#1080;&#1085;&#1089;&#1082;%20&#1059;&#1063;%2006.07.docx" TargetMode="External"/><Relationship Id="rId109" Type="http://schemas.openxmlformats.org/officeDocument/2006/relationships/hyperlink" Target="file:///C:\Windows\TEMP\Rar$DIa0.677\&#1075;.%20&#1040;&#1095;&#1080;&#1085;&#1089;&#1082;%20&#1059;&#1063;%2006.07.docx" TargetMode="External"/><Relationship Id="rId260" Type="http://schemas.openxmlformats.org/officeDocument/2006/relationships/hyperlink" Target="file:///C:\Windows\TEMP\Rar$DIa0.677\&#1075;.%20&#1040;&#1095;&#1080;&#1085;&#1089;&#1082;%20&#1059;&#1063;%2006.07.docx" TargetMode="External"/><Relationship Id="rId281" Type="http://schemas.openxmlformats.org/officeDocument/2006/relationships/hyperlink" Target="file:///C:\Windows\TEMP\Rar$DIa0.677\&#1075;.%20&#1040;&#1095;&#1080;&#1085;&#1089;&#1082;%20&#1059;&#1063;%2006.07.docx" TargetMode="External"/><Relationship Id="rId316" Type="http://schemas.openxmlformats.org/officeDocument/2006/relationships/hyperlink" Target="file:///D:\Source\Ses\Docs\&#1054;&#1075;&#1083;&#1072;&#1074;&#1083;&#1077;&#1085;&#1080;&#1077;%20&#1090;&#1086;&#1084;%202%20%20&#1054;.&#1052;..docx" TargetMode="External"/><Relationship Id="rId34" Type="http://schemas.openxmlformats.org/officeDocument/2006/relationships/hyperlink" Target="file:///C:\Windows\TEMP\Rar$DIa0.452\&#1075;.%20&#1040;&#1095;&#1080;&#1085;&#1089;&#1082;%20&#1059;&#1063;%2006.07.docx" TargetMode="External"/><Relationship Id="rId55" Type="http://schemas.openxmlformats.org/officeDocument/2006/relationships/hyperlink" Target="file:///C:\Windows\TEMP\Rar$DIa0.452\&#1075;.%20&#1040;&#1095;&#1080;&#1085;&#1089;&#1082;%20&#1059;&#1063;%2006.07.docx" TargetMode="External"/><Relationship Id="rId76" Type="http://schemas.openxmlformats.org/officeDocument/2006/relationships/hyperlink" Target="file:///C:\Windows\TEMP\Rar$DIa0.452\&#1075;.%20&#1040;&#1095;&#1080;&#1085;&#1089;&#1082;%20&#1059;&#1063;%2006.07.docx" TargetMode="External"/><Relationship Id="rId97" Type="http://schemas.openxmlformats.org/officeDocument/2006/relationships/hyperlink" Target="file:///C:\Windows\TEMP\Rar$DIa0.677\&#1075;.%20&#1040;&#1095;&#1080;&#1085;&#1089;&#1082;%20&#1059;&#1063;%2006.07.docx" TargetMode="External"/><Relationship Id="rId120" Type="http://schemas.openxmlformats.org/officeDocument/2006/relationships/image" Target="media/image10.wmf"/><Relationship Id="rId141" Type="http://schemas.openxmlformats.org/officeDocument/2006/relationships/hyperlink" Target="file:///C:\Windows\TEMP\Rar$DIa0.677\&#1075;.%20&#1040;&#1095;&#1080;&#1085;&#1089;&#1082;%20&#1059;&#1063;%2006.07.docx" TargetMode="External"/><Relationship Id="rId7" Type="http://schemas.openxmlformats.org/officeDocument/2006/relationships/endnotes" Target="endnotes.xml"/><Relationship Id="rId162" Type="http://schemas.openxmlformats.org/officeDocument/2006/relationships/hyperlink" Target="file:///C:\Windows\TEMP\Rar$DIa0.677\&#1075;.%20&#1040;&#1095;&#1080;&#1085;&#1089;&#1082;%20&#1059;&#1063;%2006.07.docx" TargetMode="External"/><Relationship Id="rId183" Type="http://schemas.openxmlformats.org/officeDocument/2006/relationships/hyperlink" Target="file:///C:\Windows\TEMP\Rar$DIa0.677\&#1075;.%20&#1040;&#1095;&#1080;&#1085;&#1089;&#1082;%20&#1059;&#1063;%2006.07.docx" TargetMode="External"/><Relationship Id="rId218" Type="http://schemas.openxmlformats.org/officeDocument/2006/relationships/hyperlink" Target="file:///C:\Windows\TEMP\Rar$DIa0.677\&#1075;.%20&#1040;&#1095;&#1080;&#1085;&#1089;&#1082;%20&#1059;&#1063;%2006.07.docx" TargetMode="External"/><Relationship Id="rId239" Type="http://schemas.openxmlformats.org/officeDocument/2006/relationships/hyperlink" Target="file:///C:\Windows\TEMP\Rar$DIa0.677\&#1075;.%20&#1040;&#1095;&#1080;&#1085;&#1089;&#1082;%20&#1059;&#1063;%2006.07.docx" TargetMode="External"/><Relationship Id="rId250" Type="http://schemas.openxmlformats.org/officeDocument/2006/relationships/hyperlink" Target="file:///C:\Windows\TEMP\Rar$DIa0.677\&#1075;.%20&#1040;&#1095;&#1080;&#1085;&#1089;&#1082;%20&#1059;&#1063;%2006.07.docx" TargetMode="External"/><Relationship Id="rId271" Type="http://schemas.openxmlformats.org/officeDocument/2006/relationships/hyperlink" Target="file:///C:\Windows\TEMP\Rar$DIa0.677\&#1075;.%20&#1040;&#1095;&#1080;&#1085;&#1089;&#1082;%20&#1059;&#1063;%2006.07.docx" TargetMode="External"/><Relationship Id="rId292" Type="http://schemas.openxmlformats.org/officeDocument/2006/relationships/hyperlink" Target="file:///C:\Windows\TEMP\Rar$DIa0.677\&#1075;.%20&#1040;&#1095;&#1080;&#1085;&#1089;&#1082;%20&#1059;&#1063;%2006.07.docx" TargetMode="External"/><Relationship Id="rId306" Type="http://schemas.openxmlformats.org/officeDocument/2006/relationships/hyperlink" Target="file:///C:\Windows\TEMP\Rar$DIa0.677\&#1075;.%20&#1040;&#1095;&#1080;&#1085;&#1089;&#1082;%20&#1059;&#1063;%2006.07.docx" TargetMode="External"/><Relationship Id="rId24" Type="http://schemas.openxmlformats.org/officeDocument/2006/relationships/hyperlink" Target="file:///C:\Windows\TEMP\Rar$DIa0.452\&#1075;.%20&#1040;&#1095;&#1080;&#1085;&#1089;&#1082;%20&#1059;&#1063;%2006.07.docx" TargetMode="External"/><Relationship Id="rId45" Type="http://schemas.openxmlformats.org/officeDocument/2006/relationships/hyperlink" Target="file:///C:\Windows\TEMP\Rar$DIa0.452\&#1075;.%20&#1040;&#1095;&#1080;&#1085;&#1089;&#1082;%20&#1059;&#1063;%2006.07.docx" TargetMode="External"/><Relationship Id="rId66" Type="http://schemas.openxmlformats.org/officeDocument/2006/relationships/hyperlink" Target="file:///C:\Windows\TEMP\Rar$DIa0.452\&#1075;.%20&#1040;&#1095;&#1080;&#1085;&#1089;&#1082;%20&#1059;&#1063;%2006.07.docx" TargetMode="External"/><Relationship Id="rId87" Type="http://schemas.openxmlformats.org/officeDocument/2006/relationships/hyperlink" Target="file:///C:\Windows\TEMP\Rar$DIa0.677\&#1075;.%20&#1040;&#1095;&#1080;&#1085;&#1089;&#1082;%20&#1059;&#1063;%2006.07.docx" TargetMode="External"/><Relationship Id="rId110" Type="http://schemas.openxmlformats.org/officeDocument/2006/relationships/hyperlink" Target="file:///C:\Windows\TEMP\Rar$DIa0.677\&#1075;.%20&#1040;&#1095;&#1080;&#1085;&#1089;&#1082;%20&#1059;&#1063;%2006.07.docx" TargetMode="External"/><Relationship Id="rId131" Type="http://schemas.openxmlformats.org/officeDocument/2006/relationships/image" Target="media/image21.wmf"/><Relationship Id="rId152" Type="http://schemas.openxmlformats.org/officeDocument/2006/relationships/hyperlink" Target="file:///C:\Windows\TEMP\Rar$DIa0.677\&#1075;.%20&#1040;&#1095;&#1080;&#1085;&#1089;&#1082;%20&#1059;&#1063;%2006.07.docx" TargetMode="External"/><Relationship Id="rId173" Type="http://schemas.openxmlformats.org/officeDocument/2006/relationships/hyperlink" Target="file:///C:\Windows\TEMP\Rar$DIa0.677\&#1075;.%20&#1040;&#1095;&#1080;&#1085;&#1089;&#1082;%20&#1059;&#1063;%2006.07.docx" TargetMode="External"/><Relationship Id="rId194" Type="http://schemas.openxmlformats.org/officeDocument/2006/relationships/hyperlink" Target="file:///C:\Windows\TEMP\Rar$DIa0.677\&#1075;.%20&#1040;&#1095;&#1080;&#1085;&#1089;&#1082;%20&#1059;&#1063;%2006.07.docx" TargetMode="External"/><Relationship Id="rId208" Type="http://schemas.openxmlformats.org/officeDocument/2006/relationships/hyperlink" Target="file:///C:\Windows\TEMP\Rar$DIa0.677\&#1075;.%20&#1040;&#1095;&#1080;&#1085;&#1089;&#1082;%20&#1059;&#1063;%2006.07.docx" TargetMode="External"/><Relationship Id="rId229" Type="http://schemas.openxmlformats.org/officeDocument/2006/relationships/hyperlink" Target="file:///C:\Windows\TEMP\Rar$DIa0.677\&#1075;.%20&#1040;&#1095;&#1080;&#1085;&#1089;&#1082;%20&#1059;&#1063;%2006.07.docx" TargetMode="External"/><Relationship Id="rId19" Type="http://schemas.openxmlformats.org/officeDocument/2006/relationships/hyperlink" Target="file:///C:\Windows\TEMP\Rar$DIa0.452\&#1075;.%20&#1040;&#1095;&#1080;&#1085;&#1089;&#1082;%20&#1059;&#1063;%2006.07.docx" TargetMode="External"/><Relationship Id="rId224" Type="http://schemas.openxmlformats.org/officeDocument/2006/relationships/hyperlink" Target="file:///C:\Windows\TEMP\Rar$DIa0.677\&#1075;.%20&#1040;&#1095;&#1080;&#1085;&#1089;&#1082;%20&#1059;&#1063;%2006.07.docx" TargetMode="External"/><Relationship Id="rId240" Type="http://schemas.openxmlformats.org/officeDocument/2006/relationships/hyperlink" Target="file:///C:\Windows\TEMP\Rar$DIa0.677\&#1075;.%20&#1040;&#1095;&#1080;&#1085;&#1089;&#1082;%20&#1059;&#1063;%2006.07.docx" TargetMode="External"/><Relationship Id="rId245" Type="http://schemas.openxmlformats.org/officeDocument/2006/relationships/hyperlink" Target="http://internet.garant.ru/document/redirect/71274648/0" TargetMode="External"/><Relationship Id="rId261" Type="http://schemas.openxmlformats.org/officeDocument/2006/relationships/hyperlink" Target="file:///C:\Windows\TEMP\Rar$DIa0.677\&#1075;.%20&#1040;&#1095;&#1080;&#1085;&#1089;&#1082;%20&#1059;&#1063;%2006.07.docx" TargetMode="External"/><Relationship Id="rId266" Type="http://schemas.openxmlformats.org/officeDocument/2006/relationships/hyperlink" Target="file:///C:\Windows\TEMP\Rar$DIa0.677\&#1075;.%20&#1040;&#1095;&#1080;&#1085;&#1089;&#1082;%20&#1059;&#1063;%2006.07.docx" TargetMode="External"/><Relationship Id="rId287" Type="http://schemas.openxmlformats.org/officeDocument/2006/relationships/hyperlink" Target="file:///C:\Windows\TEMP\Rar$DIa0.677\&#1075;.%20&#1040;&#1095;&#1080;&#1085;&#1089;&#1082;%20&#1059;&#1063;%2006.07.docx" TargetMode="External"/><Relationship Id="rId14" Type="http://schemas.openxmlformats.org/officeDocument/2006/relationships/hyperlink" Target="file:///C:\Windows\TEMP\Rar$DIa0.452\&#1075;.%20&#1040;&#1095;&#1080;&#1085;&#1089;&#1082;%20&#1059;&#1063;%2006.07.docx" TargetMode="External"/><Relationship Id="rId30" Type="http://schemas.openxmlformats.org/officeDocument/2006/relationships/hyperlink" Target="file:///C:\Windows\TEMP\Rar$DIa0.452\&#1075;.%20&#1040;&#1095;&#1080;&#1085;&#1089;&#1082;%20&#1059;&#1063;%2006.07.docx" TargetMode="External"/><Relationship Id="rId35" Type="http://schemas.openxmlformats.org/officeDocument/2006/relationships/hyperlink" Target="file:///C:\Windows\TEMP\Rar$DIa0.452\&#1075;.%20&#1040;&#1095;&#1080;&#1085;&#1089;&#1082;%20&#1059;&#1063;%2006.07.docx" TargetMode="External"/><Relationship Id="rId56" Type="http://schemas.openxmlformats.org/officeDocument/2006/relationships/hyperlink" Target="file:///C:\Windows\TEMP\Rar$DIa0.452\&#1075;.%20&#1040;&#1095;&#1080;&#1085;&#1089;&#1082;%20&#1059;&#1063;%2006.07.docx" TargetMode="External"/><Relationship Id="rId77" Type="http://schemas.openxmlformats.org/officeDocument/2006/relationships/hyperlink" Target="file:///C:\Windows\TEMP\Rar$DIa0.452\&#1075;.%20&#1040;&#1095;&#1080;&#1085;&#1089;&#1082;%20&#1059;&#1063;%2006.07.docx" TargetMode="External"/><Relationship Id="rId100" Type="http://schemas.openxmlformats.org/officeDocument/2006/relationships/hyperlink" Target="file:///C:\Windows\TEMP\Rar$DIa0.677\&#1075;.%20&#1040;&#1095;&#1080;&#1085;&#1089;&#1082;%20&#1059;&#1063;%2006.07.docx" TargetMode="External"/><Relationship Id="rId105" Type="http://schemas.openxmlformats.org/officeDocument/2006/relationships/hyperlink" Target="file:///C:\Windows\TEMP\Rar$DIa0.677\&#1075;.%20&#1040;&#1095;&#1080;&#1085;&#1089;&#1082;%20&#1059;&#1063;%2006.07.docx" TargetMode="External"/><Relationship Id="rId126" Type="http://schemas.openxmlformats.org/officeDocument/2006/relationships/image" Target="media/image16.wmf"/><Relationship Id="rId147" Type="http://schemas.openxmlformats.org/officeDocument/2006/relationships/hyperlink" Target="file:///C:\Windows\TEMP\Rar$DIa0.677\&#1075;.%20&#1040;&#1095;&#1080;&#1085;&#1089;&#1082;%20&#1059;&#1063;%2006.07.docx" TargetMode="External"/><Relationship Id="rId168" Type="http://schemas.openxmlformats.org/officeDocument/2006/relationships/hyperlink" Target="file:///C:\Windows\TEMP\Rar$DIa0.677\&#1075;.%20&#1040;&#1095;&#1080;&#1085;&#1089;&#1082;%20&#1059;&#1063;%2006.07.docx" TargetMode="External"/><Relationship Id="rId282" Type="http://schemas.openxmlformats.org/officeDocument/2006/relationships/hyperlink" Target="file:///C:\Windows\TEMP\Rar$DIa0.677\&#1075;.%20&#1040;&#1095;&#1080;&#1085;&#1089;&#1082;%20&#1059;&#1063;%2006.07.docx" TargetMode="External"/><Relationship Id="rId312" Type="http://schemas.openxmlformats.org/officeDocument/2006/relationships/hyperlink" Target="file:///D:\Source\Ses\Docs\&#1054;&#1075;&#1083;&#1072;&#1074;&#1083;&#1077;&#1085;&#1080;&#1077;%20&#1090;&#1086;&#1084;%202%20%20&#1054;.&#1052;..docx" TargetMode="External"/><Relationship Id="rId317" Type="http://schemas.openxmlformats.org/officeDocument/2006/relationships/hyperlink" Target="file:///D:\Source\Ses\Docs\&#1054;&#1075;&#1083;&#1072;&#1074;&#1083;&#1077;&#1085;&#1080;&#1077;%20&#1090;&#1086;&#1084;%202%20%20&#1054;.&#1052;..docx" TargetMode="External"/><Relationship Id="rId8" Type="http://schemas.openxmlformats.org/officeDocument/2006/relationships/image" Target="media/image1.jpeg"/><Relationship Id="rId51" Type="http://schemas.openxmlformats.org/officeDocument/2006/relationships/hyperlink" Target="file:///C:\Windows\TEMP\Rar$DIa0.452\&#1075;.%20&#1040;&#1095;&#1080;&#1085;&#1089;&#1082;%20&#1059;&#1063;%2006.07.docx" TargetMode="External"/><Relationship Id="rId72" Type="http://schemas.openxmlformats.org/officeDocument/2006/relationships/hyperlink" Target="file:///C:\Windows\TEMP\Rar$DIa0.452\&#1075;.%20&#1040;&#1095;&#1080;&#1085;&#1089;&#1082;%20&#1059;&#1063;%2006.07.docx" TargetMode="External"/><Relationship Id="rId93" Type="http://schemas.openxmlformats.org/officeDocument/2006/relationships/hyperlink" Target="file:///C:\Windows\TEMP\Rar$DIa0.677\&#1075;.%20&#1040;&#1095;&#1080;&#1085;&#1089;&#1082;%20&#1059;&#1063;%2006.07.docx" TargetMode="External"/><Relationship Id="rId98" Type="http://schemas.openxmlformats.org/officeDocument/2006/relationships/hyperlink" Target="file:///C:\Windows\TEMP\Rar$DIa0.677\&#1075;.%20&#1040;&#1095;&#1080;&#1085;&#1089;&#1082;%20&#1059;&#1063;%2006.07.docx" TargetMode="External"/><Relationship Id="rId121" Type="http://schemas.openxmlformats.org/officeDocument/2006/relationships/image" Target="media/image11.wmf"/><Relationship Id="rId142" Type="http://schemas.openxmlformats.org/officeDocument/2006/relationships/hyperlink" Target="file:///C:\Windows\TEMP\Rar$DIa0.677\&#1075;.%20&#1040;&#1095;&#1080;&#1085;&#1089;&#1082;%20&#1059;&#1063;%2006.07.docx" TargetMode="External"/><Relationship Id="rId163" Type="http://schemas.openxmlformats.org/officeDocument/2006/relationships/hyperlink" Target="file:///C:\Windows\TEMP\Rar$DIa0.677\&#1075;.%20&#1040;&#1095;&#1080;&#1085;&#1089;&#1082;%20&#1059;&#1063;%2006.07.docx" TargetMode="External"/><Relationship Id="rId184" Type="http://schemas.openxmlformats.org/officeDocument/2006/relationships/hyperlink" Target="file:///C:\Windows\TEMP\Rar$DIa0.677\&#1075;.%20&#1040;&#1095;&#1080;&#1085;&#1089;&#1082;%20&#1059;&#1063;%2006.07.docx" TargetMode="External"/><Relationship Id="rId189" Type="http://schemas.openxmlformats.org/officeDocument/2006/relationships/hyperlink" Target="file:///C:\Windows\TEMP\Rar$DIa0.677\&#1075;.%20&#1040;&#1095;&#1080;&#1085;&#1089;&#1082;%20&#1059;&#1063;%2006.07.docx" TargetMode="External"/><Relationship Id="rId219" Type="http://schemas.openxmlformats.org/officeDocument/2006/relationships/hyperlink" Target="file:///C:\Windows\TEMP\Rar$DIa0.677\&#1075;.%20&#1040;&#1095;&#1080;&#1085;&#1089;&#1082;%20&#1059;&#1063;%2006.07.docx" TargetMode="External"/><Relationship Id="rId3" Type="http://schemas.microsoft.com/office/2007/relationships/stylesWithEffects" Target="stylesWithEffects.xml"/><Relationship Id="rId214" Type="http://schemas.openxmlformats.org/officeDocument/2006/relationships/hyperlink" Target="file:///C:\Windows\TEMP\Rar$DIa0.677\&#1075;.%20&#1040;&#1095;&#1080;&#1085;&#1089;&#1082;%20&#1059;&#1063;%2006.07.docx" TargetMode="External"/><Relationship Id="rId230" Type="http://schemas.openxmlformats.org/officeDocument/2006/relationships/hyperlink" Target="file:///C:\Windows\TEMP\Rar$DIa0.677\&#1075;.%20&#1040;&#1095;&#1080;&#1085;&#1089;&#1082;%20&#1059;&#1063;%2006.07.docx" TargetMode="External"/><Relationship Id="rId235" Type="http://schemas.openxmlformats.org/officeDocument/2006/relationships/hyperlink" Target="file:///C:\Windows\TEMP\Rar$DIa0.677\&#1075;.%20&#1040;&#1095;&#1080;&#1085;&#1089;&#1082;%20&#1059;&#1063;%2006.07.docx" TargetMode="External"/><Relationship Id="rId251" Type="http://schemas.openxmlformats.org/officeDocument/2006/relationships/hyperlink" Target="file:///C:\Windows\TEMP\Rar$DIa0.677\&#1075;.%20&#1040;&#1095;&#1080;&#1085;&#1089;&#1082;%20&#1059;&#1063;%2006.07.docx" TargetMode="External"/><Relationship Id="rId256" Type="http://schemas.openxmlformats.org/officeDocument/2006/relationships/hyperlink" Target="file:///C:\Windows\TEMP\Rar$DIa0.677\&#1075;.%20&#1040;&#1095;&#1080;&#1085;&#1089;&#1082;%20&#1059;&#1063;%2006.07.docx" TargetMode="External"/><Relationship Id="rId277" Type="http://schemas.openxmlformats.org/officeDocument/2006/relationships/hyperlink" Target="file:///C:\Windows\TEMP\Rar$DIa0.677\&#1075;.%20&#1040;&#1095;&#1080;&#1085;&#1089;&#1082;%20&#1059;&#1063;%2006.07.docx" TargetMode="External"/><Relationship Id="rId298" Type="http://schemas.openxmlformats.org/officeDocument/2006/relationships/hyperlink" Target="file:///C:\Windows\TEMP\Rar$DIa0.677\&#1075;.%20&#1040;&#1095;&#1080;&#1085;&#1089;&#1082;%20&#1059;&#1063;%2006.07.docx" TargetMode="External"/><Relationship Id="rId25" Type="http://schemas.openxmlformats.org/officeDocument/2006/relationships/hyperlink" Target="file:///C:\Windows\TEMP\Rar$DIa0.452\&#1075;.%20&#1040;&#1095;&#1080;&#1085;&#1089;&#1082;%20&#1059;&#1063;%2006.07.docx" TargetMode="External"/><Relationship Id="rId46" Type="http://schemas.openxmlformats.org/officeDocument/2006/relationships/hyperlink" Target="file:///C:\Windows\TEMP\Rar$DIa0.452\&#1075;.%20&#1040;&#1095;&#1080;&#1085;&#1089;&#1082;%20&#1059;&#1063;%2006.07.docx" TargetMode="External"/><Relationship Id="rId67" Type="http://schemas.openxmlformats.org/officeDocument/2006/relationships/hyperlink" Target="file:///C:\Windows\TEMP\Rar$DIa0.452\&#1075;.%20&#1040;&#1095;&#1080;&#1085;&#1089;&#1082;%20&#1059;&#1063;%2006.07.docx" TargetMode="External"/><Relationship Id="rId116" Type="http://schemas.openxmlformats.org/officeDocument/2006/relationships/image" Target="media/image6.wmf"/><Relationship Id="rId137" Type="http://schemas.openxmlformats.org/officeDocument/2006/relationships/hyperlink" Target="file:///C:\Windows\TEMP\Rar$DIa0.677\&#1075;.%20&#1040;&#1095;&#1080;&#1085;&#1089;&#1082;%20&#1059;&#1063;%2006.07.docx" TargetMode="External"/><Relationship Id="rId158" Type="http://schemas.openxmlformats.org/officeDocument/2006/relationships/hyperlink" Target="file:///C:\Windows\TEMP\Rar$DIa0.677\&#1075;.%20&#1040;&#1095;&#1080;&#1085;&#1089;&#1082;%20&#1059;&#1063;%2006.07.docx" TargetMode="External"/><Relationship Id="rId272" Type="http://schemas.openxmlformats.org/officeDocument/2006/relationships/hyperlink" Target="file:///C:\Windows\TEMP\Rar$DIa0.677\&#1075;.%20&#1040;&#1095;&#1080;&#1085;&#1089;&#1082;%20&#1059;&#1063;%2006.07.docx" TargetMode="External"/><Relationship Id="rId293" Type="http://schemas.openxmlformats.org/officeDocument/2006/relationships/hyperlink" Target="file:///C:\Windows\TEMP\Rar$DIa0.677\&#1075;.%20&#1040;&#1095;&#1080;&#1085;&#1089;&#1082;%20&#1059;&#1063;%2006.07.docx" TargetMode="External"/><Relationship Id="rId302" Type="http://schemas.openxmlformats.org/officeDocument/2006/relationships/hyperlink" Target="file:///C:\Windows\TEMP\Rar$DIa0.677\&#1075;.%20&#1040;&#1095;&#1080;&#1085;&#1089;&#1082;%20&#1059;&#1063;%2006.07.docx" TargetMode="External"/><Relationship Id="rId307" Type="http://schemas.openxmlformats.org/officeDocument/2006/relationships/hyperlink" Target="file:///C:\Windows\TEMP\Rar$DIa0.677\&#1075;.%20&#1040;&#1095;&#1080;&#1085;&#1089;&#1082;%20&#1059;&#1063;%2006.07.docx" TargetMode="External"/><Relationship Id="rId20" Type="http://schemas.openxmlformats.org/officeDocument/2006/relationships/hyperlink" Target="file:///C:\Windows\TEMP\Rar$DIa0.452\&#1075;.%20&#1040;&#1095;&#1080;&#1085;&#1089;&#1082;%20&#1059;&#1063;%2006.07.docx" TargetMode="External"/><Relationship Id="rId41" Type="http://schemas.openxmlformats.org/officeDocument/2006/relationships/hyperlink" Target="file:///C:\Windows\TEMP\Rar$DIa0.452\&#1075;.%20&#1040;&#1095;&#1080;&#1085;&#1089;&#1082;%20&#1059;&#1063;%2006.07.docx" TargetMode="External"/><Relationship Id="rId62" Type="http://schemas.openxmlformats.org/officeDocument/2006/relationships/hyperlink" Target="file:///C:\Windows\TEMP\Rar$DIa0.452\&#1075;.%20&#1040;&#1095;&#1080;&#1085;&#1089;&#1082;%20&#1059;&#1063;%2006.07.docx" TargetMode="External"/><Relationship Id="rId83" Type="http://schemas.openxmlformats.org/officeDocument/2006/relationships/header" Target="header1.xml"/><Relationship Id="rId88" Type="http://schemas.openxmlformats.org/officeDocument/2006/relationships/hyperlink" Target="file:///C:\Windows\TEMP\Rar$DIa0.677\&#1075;.%20&#1040;&#1095;&#1080;&#1085;&#1089;&#1082;%20&#1059;&#1063;%2006.07.docx" TargetMode="External"/><Relationship Id="rId111" Type="http://schemas.openxmlformats.org/officeDocument/2006/relationships/hyperlink" Target="file:///C:\Windows\TEMP\Rar$DIa0.677\&#1075;.%20&#1040;&#1095;&#1080;&#1085;&#1089;&#1082;%20&#1059;&#1063;%2006.07.docx" TargetMode="External"/><Relationship Id="rId132" Type="http://schemas.openxmlformats.org/officeDocument/2006/relationships/image" Target="media/image22.wmf"/><Relationship Id="rId153" Type="http://schemas.openxmlformats.org/officeDocument/2006/relationships/hyperlink" Target="file:///C:\Windows\TEMP\Rar$DIa0.677\&#1075;.%20&#1040;&#1095;&#1080;&#1085;&#1089;&#1082;%20&#1059;&#1063;%2006.07.docx" TargetMode="External"/><Relationship Id="rId174" Type="http://schemas.openxmlformats.org/officeDocument/2006/relationships/hyperlink" Target="file:///C:\Windows\TEMP\Rar$DIa0.677\&#1075;.%20&#1040;&#1095;&#1080;&#1085;&#1089;&#1082;%20&#1059;&#1063;%2006.07.docx" TargetMode="External"/><Relationship Id="rId179" Type="http://schemas.openxmlformats.org/officeDocument/2006/relationships/hyperlink" Target="file:///C:\Windows\TEMP\Rar$DIa0.677\&#1075;.%20&#1040;&#1095;&#1080;&#1085;&#1089;&#1082;%20&#1059;&#1063;%2006.07.docx" TargetMode="External"/><Relationship Id="rId195" Type="http://schemas.openxmlformats.org/officeDocument/2006/relationships/hyperlink" Target="file:///C:\Windows\TEMP\Rar$DIa0.677\&#1075;.%20&#1040;&#1095;&#1080;&#1085;&#1089;&#1082;%20&#1059;&#1063;%2006.07.docx" TargetMode="External"/><Relationship Id="rId209" Type="http://schemas.openxmlformats.org/officeDocument/2006/relationships/hyperlink" Target="file:///C:\Windows\TEMP\Rar$DIa0.677\&#1075;.%20&#1040;&#1095;&#1080;&#1085;&#1089;&#1082;%20&#1059;&#1063;%2006.07.docx" TargetMode="External"/><Relationship Id="rId190" Type="http://schemas.openxmlformats.org/officeDocument/2006/relationships/hyperlink" Target="file:///C:\Windows\TEMP\Rar$DIa0.677\&#1075;.%20&#1040;&#1095;&#1080;&#1085;&#1089;&#1082;%20&#1059;&#1063;%2006.07.docx" TargetMode="External"/><Relationship Id="rId204" Type="http://schemas.openxmlformats.org/officeDocument/2006/relationships/image" Target="media/image30.png"/><Relationship Id="rId220" Type="http://schemas.openxmlformats.org/officeDocument/2006/relationships/hyperlink" Target="file:///C:\Windows\TEMP\Rar$DIa0.677\&#1075;.%20&#1040;&#1095;&#1080;&#1085;&#1089;&#1082;%20&#1059;&#1063;%2006.07.docx" TargetMode="External"/><Relationship Id="rId225" Type="http://schemas.openxmlformats.org/officeDocument/2006/relationships/hyperlink" Target="file:///C:\Windows\TEMP\Rar$DIa0.677\&#1075;.%20&#1040;&#1095;&#1080;&#1085;&#1089;&#1082;%20&#1059;&#1063;%2006.07.docx" TargetMode="External"/><Relationship Id="rId241" Type="http://schemas.openxmlformats.org/officeDocument/2006/relationships/hyperlink" Target="file:///C:\Windows\TEMP\Rar$DIa0.677\&#1075;.%20&#1040;&#1095;&#1080;&#1085;&#1089;&#1082;%20&#1059;&#1063;%2006.07.docx" TargetMode="External"/><Relationship Id="rId246" Type="http://schemas.openxmlformats.org/officeDocument/2006/relationships/hyperlink" Target="file:///C:\Windows\TEMP\Rar$DIa0.677\&#1075;.%20&#1040;&#1095;&#1080;&#1085;&#1089;&#1082;%20&#1059;&#1063;%2006.07.docx" TargetMode="External"/><Relationship Id="rId267" Type="http://schemas.openxmlformats.org/officeDocument/2006/relationships/hyperlink" Target="file:///C:\Windows\TEMP\Rar$DIa0.677\&#1075;.%20&#1040;&#1095;&#1080;&#1085;&#1089;&#1082;%20&#1059;&#1063;%2006.07.docx" TargetMode="External"/><Relationship Id="rId288" Type="http://schemas.openxmlformats.org/officeDocument/2006/relationships/hyperlink" Target="file:///C:\Windows\TEMP\Rar$DIa0.677\&#1075;.%20&#1040;&#1095;&#1080;&#1085;&#1089;&#1082;%20&#1059;&#1063;%2006.07.docx" TargetMode="External"/><Relationship Id="rId15" Type="http://schemas.openxmlformats.org/officeDocument/2006/relationships/hyperlink" Target="file:///C:\Windows\TEMP\Rar$DIa0.452\&#1075;.%20&#1040;&#1095;&#1080;&#1085;&#1089;&#1082;%20&#1059;&#1063;%2006.07.docx" TargetMode="External"/><Relationship Id="rId36" Type="http://schemas.openxmlformats.org/officeDocument/2006/relationships/hyperlink" Target="file:///C:\Windows\TEMP\Rar$DIa0.452\&#1075;.%20&#1040;&#1095;&#1080;&#1085;&#1089;&#1082;%20&#1059;&#1063;%2006.07.docx" TargetMode="External"/><Relationship Id="rId57" Type="http://schemas.openxmlformats.org/officeDocument/2006/relationships/hyperlink" Target="file:///C:\Windows\TEMP\Rar$DIa0.452\&#1075;.%20&#1040;&#1095;&#1080;&#1085;&#1089;&#1082;%20&#1059;&#1063;%2006.07.docx" TargetMode="External"/><Relationship Id="rId106" Type="http://schemas.openxmlformats.org/officeDocument/2006/relationships/hyperlink" Target="file:///C:\Windows\TEMP\Rar$DIa0.677\&#1075;.%20&#1040;&#1095;&#1080;&#1085;&#1089;&#1082;%20&#1059;&#1063;%2006.07.docx" TargetMode="External"/><Relationship Id="rId127" Type="http://schemas.openxmlformats.org/officeDocument/2006/relationships/image" Target="media/image17.wmf"/><Relationship Id="rId262" Type="http://schemas.openxmlformats.org/officeDocument/2006/relationships/hyperlink" Target="file:///C:\Windows\TEMP\Rar$DIa0.677\&#1075;.%20&#1040;&#1095;&#1080;&#1085;&#1089;&#1082;%20&#1059;&#1063;%2006.07.docx" TargetMode="External"/><Relationship Id="rId283" Type="http://schemas.openxmlformats.org/officeDocument/2006/relationships/hyperlink" Target="file:///C:\Windows\TEMP\Rar$DIa0.677\&#1075;.%20&#1040;&#1095;&#1080;&#1085;&#1089;&#1082;%20&#1059;&#1063;%2006.07.docx" TargetMode="External"/><Relationship Id="rId313" Type="http://schemas.openxmlformats.org/officeDocument/2006/relationships/hyperlink" Target="file:///D:\Source\Ses\Docs\&#1054;&#1075;&#1083;&#1072;&#1074;&#1083;&#1077;&#1085;&#1080;&#1077;%20&#1090;&#1086;&#1084;%202%20%20&#1054;.&#1052;..docx" TargetMode="External"/><Relationship Id="rId318"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hyperlink" Target="file:///C:\Windows\TEMP\Rar$DIa0.452\&#1075;.%20&#1040;&#1095;&#1080;&#1085;&#1089;&#1082;%20&#1059;&#1063;%2006.07.docx" TargetMode="External"/><Relationship Id="rId52" Type="http://schemas.openxmlformats.org/officeDocument/2006/relationships/hyperlink" Target="file:///C:\Windows\TEMP\Rar$DIa0.452\&#1075;.%20&#1040;&#1095;&#1080;&#1085;&#1089;&#1082;%20&#1059;&#1063;%2006.07.docx" TargetMode="External"/><Relationship Id="rId73" Type="http://schemas.openxmlformats.org/officeDocument/2006/relationships/hyperlink" Target="file:///C:\Windows\TEMP\Rar$DIa0.452\&#1075;.%20&#1040;&#1095;&#1080;&#1085;&#1089;&#1082;%20&#1059;&#1063;%2006.07.docx" TargetMode="External"/><Relationship Id="rId78" Type="http://schemas.openxmlformats.org/officeDocument/2006/relationships/hyperlink" Target="file:///C:\Windows\TEMP\Rar$DIa0.452\&#1075;.%20&#1040;&#1095;&#1080;&#1085;&#1089;&#1082;%20&#1059;&#1063;%2006.07.docx" TargetMode="External"/><Relationship Id="rId94" Type="http://schemas.openxmlformats.org/officeDocument/2006/relationships/hyperlink" Target="file:///C:\Windows\TEMP\Rar$DIa0.677\&#1075;.%20&#1040;&#1095;&#1080;&#1085;&#1089;&#1082;%20&#1059;&#1063;%2006.07.docx" TargetMode="External"/><Relationship Id="rId99" Type="http://schemas.openxmlformats.org/officeDocument/2006/relationships/hyperlink" Target="file:///C:\Windows\TEMP\Rar$DIa0.677\&#1075;.%20&#1040;&#1095;&#1080;&#1085;&#1089;&#1082;%20&#1059;&#1063;%2006.07.docx" TargetMode="External"/><Relationship Id="rId101" Type="http://schemas.openxmlformats.org/officeDocument/2006/relationships/image" Target="media/image3.png"/><Relationship Id="rId122" Type="http://schemas.openxmlformats.org/officeDocument/2006/relationships/image" Target="media/image12.wmf"/><Relationship Id="rId143" Type="http://schemas.openxmlformats.org/officeDocument/2006/relationships/hyperlink" Target="file:///C:\Windows\TEMP\Rar$DIa0.677\&#1075;.%20&#1040;&#1095;&#1080;&#1085;&#1089;&#1082;%20&#1059;&#1063;%2006.07.docx" TargetMode="External"/><Relationship Id="rId148" Type="http://schemas.openxmlformats.org/officeDocument/2006/relationships/hyperlink" Target="file:///C:\Windows\TEMP\Rar$DIa0.677\&#1075;.%20&#1040;&#1095;&#1080;&#1085;&#1089;&#1082;%20&#1059;&#1063;%2006.07.docx" TargetMode="External"/><Relationship Id="rId164" Type="http://schemas.openxmlformats.org/officeDocument/2006/relationships/hyperlink" Target="file:///C:\Windows\TEMP\Rar$DIa0.677\&#1075;.%20&#1040;&#1095;&#1080;&#1085;&#1089;&#1082;%20&#1059;&#1063;%2006.07.docx" TargetMode="External"/><Relationship Id="rId169" Type="http://schemas.openxmlformats.org/officeDocument/2006/relationships/hyperlink" Target="file:///C:\Windows\TEMP\Rar$DIa0.677\&#1075;.%20&#1040;&#1095;&#1080;&#1085;&#1089;&#1082;%20&#1059;&#1063;%2006.07.docx" TargetMode="External"/><Relationship Id="rId185" Type="http://schemas.openxmlformats.org/officeDocument/2006/relationships/hyperlink" Target="file:///C:\Windows\TEMP\Rar$DIa0.677\&#1075;.%20&#1040;&#1095;&#1080;&#1085;&#1089;&#1082;%20&#1059;&#1063;%2006.07.docx" TargetMode="External"/><Relationship Id="rId4" Type="http://schemas.openxmlformats.org/officeDocument/2006/relationships/settings" Target="settings.xml"/><Relationship Id="rId9" Type="http://schemas.openxmlformats.org/officeDocument/2006/relationships/hyperlink" Target="http://www.adm-achinsk.ru" TargetMode="External"/><Relationship Id="rId180" Type="http://schemas.openxmlformats.org/officeDocument/2006/relationships/hyperlink" Target="file:///C:\Windows\TEMP\Rar$DIa0.677\&#1075;.%20&#1040;&#1095;&#1080;&#1085;&#1089;&#1082;%20&#1059;&#1063;%2006.07.docx" TargetMode="External"/><Relationship Id="rId210" Type="http://schemas.openxmlformats.org/officeDocument/2006/relationships/hyperlink" Target="file:///C:\Windows\TEMP\Rar$DIa0.677\&#1075;.%20&#1040;&#1095;&#1080;&#1085;&#1089;&#1082;%20&#1059;&#1063;%2006.07.docx" TargetMode="External"/><Relationship Id="rId215" Type="http://schemas.openxmlformats.org/officeDocument/2006/relationships/hyperlink" Target="file:///C:\Windows\TEMP\Rar$DIa0.677\&#1075;.%20&#1040;&#1095;&#1080;&#1085;&#1089;&#1082;%20&#1059;&#1063;%2006.07.docx" TargetMode="External"/><Relationship Id="rId236" Type="http://schemas.openxmlformats.org/officeDocument/2006/relationships/hyperlink" Target="file:///C:\Windows\TEMP\Rar$DIa0.677\&#1075;.%20&#1040;&#1095;&#1080;&#1085;&#1089;&#1082;%20&#1059;&#1063;%2006.07.docx" TargetMode="External"/><Relationship Id="rId257" Type="http://schemas.openxmlformats.org/officeDocument/2006/relationships/hyperlink" Target="file:///C:\Windows\TEMP\Rar$DIa0.677\&#1075;.%20&#1040;&#1095;&#1080;&#1085;&#1089;&#1082;%20&#1059;&#1063;%2006.07.docx" TargetMode="External"/><Relationship Id="rId278" Type="http://schemas.openxmlformats.org/officeDocument/2006/relationships/hyperlink" Target="file:///C:\Windows\TEMP\Rar$DIa0.677\&#1075;.%20&#1040;&#1095;&#1080;&#1085;&#1089;&#1082;%20&#1059;&#1063;%2006.07.docx" TargetMode="External"/><Relationship Id="rId26" Type="http://schemas.openxmlformats.org/officeDocument/2006/relationships/hyperlink" Target="file:///C:\Windows\TEMP\Rar$DIa0.452\&#1075;.%20&#1040;&#1095;&#1080;&#1085;&#1089;&#1082;%20&#1059;&#1063;%2006.07.docx" TargetMode="External"/><Relationship Id="rId231" Type="http://schemas.openxmlformats.org/officeDocument/2006/relationships/hyperlink" Target="file:///C:\Windows\TEMP\Rar$DIa0.677\&#1075;.%20&#1040;&#1095;&#1080;&#1085;&#1089;&#1082;%20&#1059;&#1063;%2006.07.docx" TargetMode="External"/><Relationship Id="rId252" Type="http://schemas.openxmlformats.org/officeDocument/2006/relationships/hyperlink" Target="file:///C:\Windows\TEMP\Rar$DIa0.677\&#1075;.%20&#1040;&#1095;&#1080;&#1085;&#1089;&#1082;%20&#1059;&#1063;%2006.07.docx" TargetMode="External"/><Relationship Id="rId273" Type="http://schemas.openxmlformats.org/officeDocument/2006/relationships/hyperlink" Target="file:///C:\Windows\TEMP\Rar$DIa0.677\&#1075;.%20&#1040;&#1095;&#1080;&#1085;&#1089;&#1082;%20&#1059;&#1063;%2006.07.docx" TargetMode="External"/><Relationship Id="rId294" Type="http://schemas.openxmlformats.org/officeDocument/2006/relationships/hyperlink" Target="file:///C:\Windows\TEMP\Rar$DIa0.677\&#1075;.%20&#1040;&#1095;&#1080;&#1085;&#1089;&#1082;%20&#1059;&#1063;%2006.07.docx" TargetMode="External"/><Relationship Id="rId308" Type="http://schemas.openxmlformats.org/officeDocument/2006/relationships/hyperlink" Target="file:///C:\Windows\TEMP\Rar$DIa0.677\&#1075;.%20&#1040;&#1095;&#1080;&#1085;&#1089;&#1082;%20&#1059;&#1063;%2006.07.docx" TargetMode="External"/><Relationship Id="rId47" Type="http://schemas.openxmlformats.org/officeDocument/2006/relationships/hyperlink" Target="file:///C:\Windows\TEMP\Rar$DIa0.452\&#1075;.%20&#1040;&#1095;&#1080;&#1085;&#1089;&#1082;%20&#1059;&#1063;%2006.07.docx" TargetMode="External"/><Relationship Id="rId68" Type="http://schemas.openxmlformats.org/officeDocument/2006/relationships/hyperlink" Target="file:///C:\Windows\TEMP\Rar$DIa0.452\&#1075;.%20&#1040;&#1095;&#1080;&#1085;&#1089;&#1082;%20&#1059;&#1063;%2006.07.docx" TargetMode="External"/><Relationship Id="rId89" Type="http://schemas.openxmlformats.org/officeDocument/2006/relationships/hyperlink" Target="file:///C:\Windows\TEMP\Rar$DIa0.677\&#1075;.%20&#1040;&#1095;&#1080;&#1085;&#1089;&#1082;%20&#1059;&#1063;%2006.07.docx" TargetMode="External"/><Relationship Id="rId112" Type="http://schemas.openxmlformats.org/officeDocument/2006/relationships/hyperlink" Target="file:///C:\Windows\TEMP\Rar$DIa0.677\&#1075;.%20&#1040;&#1095;&#1080;&#1085;&#1089;&#1082;%20&#1059;&#1063;%2006.07.docx" TargetMode="External"/><Relationship Id="rId133" Type="http://schemas.openxmlformats.org/officeDocument/2006/relationships/image" Target="media/image23.wmf"/><Relationship Id="rId154" Type="http://schemas.openxmlformats.org/officeDocument/2006/relationships/hyperlink" Target="file:///C:\Windows\TEMP\Rar$DIa0.677\&#1075;.%20&#1040;&#1095;&#1080;&#1085;&#1089;&#1082;%20&#1059;&#1063;%2006.07.docx" TargetMode="External"/><Relationship Id="rId175" Type="http://schemas.openxmlformats.org/officeDocument/2006/relationships/hyperlink" Target="file:///C:\Windows\TEMP\Rar$DIa0.677\&#1075;.%20&#1040;&#1095;&#1080;&#1085;&#1089;&#1082;%20&#1059;&#1063;%2006.07.docx" TargetMode="External"/><Relationship Id="rId196" Type="http://schemas.openxmlformats.org/officeDocument/2006/relationships/hyperlink" Target="file:///C:\Windows\TEMP\Rar$DIa0.677\&#1075;.%20&#1040;&#1095;&#1080;&#1085;&#1089;&#1082;%20&#1059;&#1063;%2006.07.docx" TargetMode="External"/><Relationship Id="rId200" Type="http://schemas.openxmlformats.org/officeDocument/2006/relationships/image" Target="media/image26.png"/><Relationship Id="rId16" Type="http://schemas.openxmlformats.org/officeDocument/2006/relationships/hyperlink" Target="file:///C:\Windows\TEMP\Rar$DIa0.452\&#1075;.%20&#1040;&#1095;&#1080;&#1085;&#1089;&#1082;%20&#1059;&#1063;%2006.07.docx" TargetMode="External"/><Relationship Id="rId221" Type="http://schemas.openxmlformats.org/officeDocument/2006/relationships/hyperlink" Target="file:///C:\Windows\TEMP\Rar$DIa0.677\&#1075;.%20&#1040;&#1095;&#1080;&#1085;&#1089;&#1082;%20&#1059;&#1063;%2006.07.docx" TargetMode="External"/><Relationship Id="rId242" Type="http://schemas.openxmlformats.org/officeDocument/2006/relationships/hyperlink" Target="file:///C:\Windows\TEMP\Rar$DIa0.677\&#1075;.%20&#1040;&#1095;&#1080;&#1085;&#1089;&#1082;%20&#1059;&#1063;%2006.07.docx" TargetMode="External"/><Relationship Id="rId263" Type="http://schemas.openxmlformats.org/officeDocument/2006/relationships/hyperlink" Target="file:///C:\Windows\TEMP\Rar$DIa0.677\&#1075;.%20&#1040;&#1095;&#1080;&#1085;&#1089;&#1082;%20&#1059;&#1063;%2006.07.docx" TargetMode="External"/><Relationship Id="rId284" Type="http://schemas.openxmlformats.org/officeDocument/2006/relationships/hyperlink" Target="file:///C:\Windows\TEMP\Rar$DIa0.677\&#1075;.%20&#1040;&#1095;&#1080;&#1085;&#1089;&#1082;%20&#1059;&#1063;%2006.07.docx" TargetMode="External"/><Relationship Id="rId319" Type="http://schemas.openxmlformats.org/officeDocument/2006/relationships/theme" Target="theme/theme1.xml"/><Relationship Id="rId37" Type="http://schemas.openxmlformats.org/officeDocument/2006/relationships/hyperlink" Target="file:///C:\Windows\TEMP\Rar$DIa0.452\&#1075;.%20&#1040;&#1095;&#1080;&#1085;&#1089;&#1082;%20&#1059;&#1063;%2006.07.docx" TargetMode="External"/><Relationship Id="rId58" Type="http://schemas.openxmlformats.org/officeDocument/2006/relationships/hyperlink" Target="file:///C:\Windows\TEMP\Rar$DIa0.452\&#1075;.%20&#1040;&#1095;&#1080;&#1085;&#1089;&#1082;%20&#1059;&#1063;%2006.07.docx" TargetMode="External"/><Relationship Id="rId79" Type="http://schemas.openxmlformats.org/officeDocument/2006/relationships/hyperlink" Target="file:///C:\Windows\TEMP\Rar$DIa0.452\&#1075;.%20&#1040;&#1095;&#1080;&#1085;&#1089;&#1082;%20&#1059;&#1063;%2006.07.docx" TargetMode="External"/><Relationship Id="rId102" Type="http://schemas.openxmlformats.org/officeDocument/2006/relationships/image" Target="media/image4.png"/><Relationship Id="rId123" Type="http://schemas.openxmlformats.org/officeDocument/2006/relationships/image" Target="media/image13.wmf"/><Relationship Id="rId144" Type="http://schemas.openxmlformats.org/officeDocument/2006/relationships/hyperlink" Target="file:///C:\Windows\TEMP\Rar$DIa0.677\&#1075;.%20&#1040;&#1095;&#1080;&#1085;&#1089;&#1082;%20&#1059;&#1063;%2006.07.docx" TargetMode="External"/><Relationship Id="rId90" Type="http://schemas.openxmlformats.org/officeDocument/2006/relationships/hyperlink" Target="file:///C:\Windows\TEMP\Rar$DIa0.677\&#1075;.%20&#1040;&#1095;&#1080;&#1085;&#1089;&#1082;%20&#1059;&#1063;%2006.07.docx" TargetMode="External"/><Relationship Id="rId165" Type="http://schemas.openxmlformats.org/officeDocument/2006/relationships/hyperlink" Target="file:///C:\Windows\TEMP\Rar$DIa0.677\&#1075;.%20&#1040;&#1095;&#1080;&#1085;&#1089;&#1082;%20&#1059;&#1063;%2006.07.docx" TargetMode="External"/><Relationship Id="rId186" Type="http://schemas.openxmlformats.org/officeDocument/2006/relationships/hyperlink" Target="file:///C:\Windows\TEMP\Rar$DIa0.677\&#1075;.%20&#1040;&#1095;&#1080;&#1085;&#1089;&#1082;%20&#1059;&#1063;%2006.07.docx" TargetMode="External"/><Relationship Id="rId211" Type="http://schemas.openxmlformats.org/officeDocument/2006/relationships/hyperlink" Target="file:///C:\Windows\TEMP\Rar$DIa0.677\&#1075;.%20&#1040;&#1095;&#1080;&#1085;&#1089;&#1082;%20&#1059;&#1063;%2006.07.docx" TargetMode="External"/><Relationship Id="rId232" Type="http://schemas.openxmlformats.org/officeDocument/2006/relationships/hyperlink" Target="file:///C:\Windows\TEMP\Rar$DIa0.677\&#1075;.%20&#1040;&#1095;&#1080;&#1085;&#1089;&#1082;%20&#1059;&#1063;%2006.07.docx" TargetMode="External"/><Relationship Id="rId253" Type="http://schemas.openxmlformats.org/officeDocument/2006/relationships/hyperlink" Target="file:///C:\Windows\TEMP\Rar$DIa0.677\&#1075;.%20&#1040;&#1095;&#1080;&#1085;&#1089;&#1082;%20&#1059;&#1063;%2006.07.docx" TargetMode="External"/><Relationship Id="rId274" Type="http://schemas.openxmlformats.org/officeDocument/2006/relationships/hyperlink" Target="file:///C:\Windows\TEMP\Rar$DIa0.677\&#1075;.%20&#1040;&#1095;&#1080;&#1085;&#1089;&#1082;%20&#1059;&#1063;%2006.07.docx" TargetMode="External"/><Relationship Id="rId295" Type="http://schemas.openxmlformats.org/officeDocument/2006/relationships/hyperlink" Target="file:///C:\Windows\TEMP\Rar$DIa0.677\&#1075;.%20&#1040;&#1095;&#1080;&#1085;&#1089;&#1082;%20&#1059;&#1063;%2006.07.docx" TargetMode="External"/><Relationship Id="rId309" Type="http://schemas.openxmlformats.org/officeDocument/2006/relationships/hyperlink" Target="file:///C:\Windows\TEMP\Rar$DIa0.677\&#1075;.%20&#1040;&#1095;&#1080;&#1085;&#1089;&#1082;%20&#1059;&#1063;%2006.07.docx" TargetMode="External"/><Relationship Id="rId27" Type="http://schemas.openxmlformats.org/officeDocument/2006/relationships/hyperlink" Target="file:///C:\Windows\TEMP\Rar$DIa0.452\&#1075;.%20&#1040;&#1095;&#1080;&#1085;&#1089;&#1082;%20&#1059;&#1063;%2006.07.docx" TargetMode="External"/><Relationship Id="rId48" Type="http://schemas.openxmlformats.org/officeDocument/2006/relationships/hyperlink" Target="file:///C:\Windows\TEMP\Rar$DIa0.452\&#1075;.%20&#1040;&#1095;&#1080;&#1085;&#1089;&#1082;%20&#1059;&#1063;%2006.07.docx" TargetMode="External"/><Relationship Id="rId69" Type="http://schemas.openxmlformats.org/officeDocument/2006/relationships/hyperlink" Target="file:///C:\Windows\TEMP\Rar$DIa0.452\&#1075;.%20&#1040;&#1095;&#1080;&#1085;&#1089;&#1082;%20&#1059;&#1063;%2006.07.docx" TargetMode="External"/><Relationship Id="rId113" Type="http://schemas.openxmlformats.org/officeDocument/2006/relationships/hyperlink" Target="file:///C:\Windows\TEMP\Rar$DIa0.677\&#1075;.%20&#1040;&#1095;&#1080;&#1085;&#1089;&#1082;%20&#1059;&#1063;%2006.07.docx" TargetMode="External"/><Relationship Id="rId134" Type="http://schemas.openxmlformats.org/officeDocument/2006/relationships/image" Target="media/image24.wmf"/><Relationship Id="rId80" Type="http://schemas.openxmlformats.org/officeDocument/2006/relationships/hyperlink" Target="file:///C:\Windows\TEMP\Rar$DIa0.452\&#1075;.%20&#1040;&#1095;&#1080;&#1085;&#1089;&#1082;%20&#1059;&#1063;%2006.07.docx" TargetMode="External"/><Relationship Id="rId155" Type="http://schemas.openxmlformats.org/officeDocument/2006/relationships/hyperlink" Target="file:///C:\Windows\TEMP\Rar$DIa0.677\&#1075;.%20&#1040;&#1095;&#1080;&#1085;&#1089;&#1082;%20&#1059;&#1063;%2006.07.docx" TargetMode="External"/><Relationship Id="rId176" Type="http://schemas.openxmlformats.org/officeDocument/2006/relationships/hyperlink" Target="file:///C:\Windows\TEMP\Rar$DIa0.677\&#1075;.%20&#1040;&#1095;&#1080;&#1085;&#1089;&#1082;%20&#1059;&#1063;%2006.07.docx" TargetMode="External"/><Relationship Id="rId197" Type="http://schemas.openxmlformats.org/officeDocument/2006/relationships/hyperlink" Target="file:///C:\Windows\TEMP\Rar$DIa0.677\&#1075;.%20&#1040;&#1095;&#1080;&#1085;&#1089;&#1082;%20&#1059;&#1063;%2006.07.docx" TargetMode="External"/><Relationship Id="rId201" Type="http://schemas.openxmlformats.org/officeDocument/2006/relationships/image" Target="media/image27.png"/><Relationship Id="rId222" Type="http://schemas.openxmlformats.org/officeDocument/2006/relationships/hyperlink" Target="file:///C:\Windows\TEMP\Rar$DIa0.677\&#1075;.%20&#1040;&#1095;&#1080;&#1085;&#1089;&#1082;%20&#1059;&#1063;%2006.07.docx" TargetMode="External"/><Relationship Id="rId243" Type="http://schemas.openxmlformats.org/officeDocument/2006/relationships/hyperlink" Target="file:///C:\Windows\TEMP\Rar$DIa0.677\&#1075;.%20&#1040;&#1095;&#1080;&#1085;&#1089;&#1082;%20&#1059;&#1063;%2006.07.docx" TargetMode="External"/><Relationship Id="rId264" Type="http://schemas.openxmlformats.org/officeDocument/2006/relationships/hyperlink" Target="file:///C:\Windows\TEMP\Rar$DIa0.677\&#1075;.%20&#1040;&#1095;&#1080;&#1085;&#1089;&#1082;%20&#1059;&#1063;%2006.07.docx" TargetMode="External"/><Relationship Id="rId285" Type="http://schemas.openxmlformats.org/officeDocument/2006/relationships/hyperlink" Target="file:///C:\Windows\TEMP\Rar$DIa0.677\&#1075;.%20&#1040;&#1095;&#1080;&#1085;&#1089;&#1082;%20&#1059;&#1063;%2006.07.docx" TargetMode="External"/><Relationship Id="rId17" Type="http://schemas.openxmlformats.org/officeDocument/2006/relationships/hyperlink" Target="file:///C:\Windows\TEMP\Rar$DIa0.452\&#1075;.%20&#1040;&#1095;&#1080;&#1085;&#1089;&#1082;%20&#1059;&#1063;%2006.07.docx" TargetMode="External"/><Relationship Id="rId38" Type="http://schemas.openxmlformats.org/officeDocument/2006/relationships/hyperlink" Target="file:///C:\Windows\TEMP\Rar$DIa0.452\&#1075;.%20&#1040;&#1095;&#1080;&#1085;&#1089;&#1082;%20&#1059;&#1063;%2006.07.docx" TargetMode="External"/><Relationship Id="rId59" Type="http://schemas.openxmlformats.org/officeDocument/2006/relationships/hyperlink" Target="file:///C:\Windows\TEMP\Rar$DIa0.452\&#1075;.%20&#1040;&#1095;&#1080;&#1085;&#1089;&#1082;%20&#1059;&#1063;%2006.07.docx" TargetMode="External"/><Relationship Id="rId103" Type="http://schemas.openxmlformats.org/officeDocument/2006/relationships/hyperlink" Target="file:///C:\Windows\TEMP\Rar$DIa0.677\&#1075;.%20&#1040;&#1095;&#1080;&#1085;&#1089;&#1082;%20&#1059;&#1063;%2006.07.docx" TargetMode="External"/><Relationship Id="rId124" Type="http://schemas.openxmlformats.org/officeDocument/2006/relationships/image" Target="media/image14.wmf"/><Relationship Id="rId310" Type="http://schemas.openxmlformats.org/officeDocument/2006/relationships/hyperlink" Target="file:///C:\Windows\TEMP\Rar$DIa0.677\&#1075;.%20&#1040;&#1095;&#1080;&#1085;&#1089;&#1082;%20&#1059;&#1063;%2006.07.docx" TargetMode="External"/><Relationship Id="rId70" Type="http://schemas.openxmlformats.org/officeDocument/2006/relationships/hyperlink" Target="file:///C:\Windows\TEMP\Rar$DIa0.452\&#1075;.%20&#1040;&#1095;&#1080;&#1085;&#1089;&#1082;%20&#1059;&#1063;%2006.07.docx" TargetMode="External"/><Relationship Id="rId91" Type="http://schemas.openxmlformats.org/officeDocument/2006/relationships/hyperlink" Target="file:///C:\Windows\TEMP\Rar$DIa0.677\&#1075;.%20&#1040;&#1095;&#1080;&#1085;&#1089;&#1082;%20&#1059;&#1063;%2006.07.docx" TargetMode="External"/><Relationship Id="rId145" Type="http://schemas.openxmlformats.org/officeDocument/2006/relationships/hyperlink" Target="file:///C:\Windows\TEMP\Rar$DIa0.677\&#1075;.%20&#1040;&#1095;&#1080;&#1085;&#1089;&#1082;%20&#1059;&#1063;%2006.07.docx" TargetMode="External"/><Relationship Id="rId166" Type="http://schemas.openxmlformats.org/officeDocument/2006/relationships/hyperlink" Target="file:///C:\Windows\TEMP\Rar$DIa0.677\&#1075;.%20&#1040;&#1095;&#1080;&#1085;&#1089;&#1082;%20&#1059;&#1063;%2006.07.docx" TargetMode="External"/><Relationship Id="rId187" Type="http://schemas.openxmlformats.org/officeDocument/2006/relationships/hyperlink" Target="file:///C:\Windows\TEMP\Rar$DIa0.677\&#1075;.%20&#1040;&#1095;&#1080;&#1085;&#1089;&#1082;%20&#1059;&#1063;%2006.07.docx" TargetMode="External"/><Relationship Id="rId1" Type="http://schemas.openxmlformats.org/officeDocument/2006/relationships/numbering" Target="numbering.xml"/><Relationship Id="rId212" Type="http://schemas.openxmlformats.org/officeDocument/2006/relationships/hyperlink" Target="file:///C:\Windows\TEMP\Rar$DIa0.677\&#1075;.%20&#1040;&#1095;&#1080;&#1085;&#1089;&#1082;%20&#1059;&#1063;%2006.07.docx" TargetMode="External"/><Relationship Id="rId233" Type="http://schemas.openxmlformats.org/officeDocument/2006/relationships/hyperlink" Target="file:///C:\Windows\TEMP\Rar$DIa0.677\&#1075;.%20&#1040;&#1095;&#1080;&#1085;&#1089;&#1082;%20&#1059;&#1063;%2006.07.docx" TargetMode="External"/><Relationship Id="rId254" Type="http://schemas.openxmlformats.org/officeDocument/2006/relationships/hyperlink" Target="file:///C:\Windows\TEMP\Rar$DIa0.677\&#1075;.%20&#1040;&#1095;&#1080;&#1085;&#1089;&#1082;%20&#1059;&#1063;%2006.07.docx" TargetMode="External"/><Relationship Id="rId28" Type="http://schemas.openxmlformats.org/officeDocument/2006/relationships/hyperlink" Target="file:///C:\Windows\TEMP\Rar$DIa0.452\&#1075;.%20&#1040;&#1095;&#1080;&#1085;&#1089;&#1082;%20&#1059;&#1063;%2006.07.docx" TargetMode="External"/><Relationship Id="rId49" Type="http://schemas.openxmlformats.org/officeDocument/2006/relationships/hyperlink" Target="file:///C:\Windows\TEMP\Rar$DIa0.452\&#1075;.%20&#1040;&#1095;&#1080;&#1085;&#1089;&#1082;%20&#1059;&#1063;%2006.07.docx" TargetMode="External"/><Relationship Id="rId114" Type="http://schemas.openxmlformats.org/officeDocument/2006/relationships/hyperlink" Target="file:///C:\Windows\TEMP\Rar$DIa0.677\&#1075;.%20&#1040;&#1095;&#1080;&#1085;&#1089;&#1082;%20&#1059;&#1063;%2006.07.docx" TargetMode="External"/><Relationship Id="rId275" Type="http://schemas.openxmlformats.org/officeDocument/2006/relationships/hyperlink" Target="file:///C:\Windows\TEMP\Rar$DIa0.677\&#1075;.%20&#1040;&#1095;&#1080;&#1085;&#1089;&#1082;%20&#1059;&#1063;%2006.07.docx" TargetMode="External"/><Relationship Id="rId296" Type="http://schemas.openxmlformats.org/officeDocument/2006/relationships/hyperlink" Target="file:///C:\Windows\TEMP\Rar$DIa0.677\&#1075;.%20&#1040;&#1095;&#1080;&#1085;&#1089;&#1082;%20&#1059;&#1063;%2006.07.docx" TargetMode="External"/><Relationship Id="rId300" Type="http://schemas.openxmlformats.org/officeDocument/2006/relationships/hyperlink" Target="file:///C:\Windows\TEMP\Rar$DIa0.677\&#1075;.%20&#1040;&#1095;&#1080;&#1085;&#1089;&#1082;%20&#1059;&#1063;%2006.07.docx" TargetMode="External"/><Relationship Id="rId60" Type="http://schemas.openxmlformats.org/officeDocument/2006/relationships/hyperlink" Target="file:///C:\Windows\TEMP\Rar$DIa0.452\&#1075;.%20&#1040;&#1095;&#1080;&#1085;&#1089;&#1082;%20&#1059;&#1063;%2006.07.docx" TargetMode="External"/><Relationship Id="rId81" Type="http://schemas.openxmlformats.org/officeDocument/2006/relationships/hyperlink" Target="file:///C:\Windows\TEMP\Rar$DIa0.452\&#1075;.%20&#1040;&#1095;&#1080;&#1085;&#1089;&#1082;%20&#1059;&#1063;%2006.07.docx" TargetMode="External"/><Relationship Id="rId135" Type="http://schemas.openxmlformats.org/officeDocument/2006/relationships/hyperlink" Target="file:///C:\Windows\TEMP\Rar$DIa0.677\&#1075;.%20&#1040;&#1095;&#1080;&#1085;&#1089;&#1082;%20&#1059;&#1063;%2006.07.docx" TargetMode="External"/><Relationship Id="rId156" Type="http://schemas.openxmlformats.org/officeDocument/2006/relationships/hyperlink" Target="file:///C:\Windows\TEMP\Rar$DIa0.677\&#1075;.%20&#1040;&#1095;&#1080;&#1085;&#1089;&#1082;%20&#1059;&#1063;%2006.07.docx" TargetMode="External"/><Relationship Id="rId177" Type="http://schemas.openxmlformats.org/officeDocument/2006/relationships/hyperlink" Target="file:///C:\Windows\TEMP\Rar$DIa0.677\&#1075;.%20&#1040;&#1095;&#1080;&#1085;&#1089;&#1082;%20&#1059;&#1063;%2006.07.docx" TargetMode="External"/><Relationship Id="rId198" Type="http://schemas.openxmlformats.org/officeDocument/2006/relationships/hyperlink" Target="file:///C:\Windows\TEMP\Rar$DIa0.677\&#1075;.%20&#1040;&#1095;&#1080;&#1085;&#1089;&#1082;%20&#1059;&#1063;%2006.07.docx" TargetMode="External"/><Relationship Id="rId202" Type="http://schemas.openxmlformats.org/officeDocument/2006/relationships/image" Target="media/image28.png"/><Relationship Id="rId223" Type="http://schemas.openxmlformats.org/officeDocument/2006/relationships/hyperlink" Target="file:///C:\Windows\TEMP\Rar$DIa0.677\&#1075;.%20&#1040;&#1095;&#1080;&#1085;&#1089;&#1082;%20&#1059;&#1063;%2006.07.docx" TargetMode="External"/><Relationship Id="rId244" Type="http://schemas.openxmlformats.org/officeDocument/2006/relationships/hyperlink" Target="file:///D:\Source\Ses\Docs\&#1054;&#1075;&#1083;&#1072;&#1074;&#1083;&#1077;&#1085;&#1080;&#1077;%20&#1090;&#1086;&#1084;%202%20%20&#1054;.&#1052;..docx" TargetMode="External"/><Relationship Id="rId18" Type="http://schemas.openxmlformats.org/officeDocument/2006/relationships/hyperlink" Target="file:///C:\Windows\TEMP\Rar$DIa0.452\&#1075;.%20&#1040;&#1095;&#1080;&#1085;&#1089;&#1082;%20&#1059;&#1063;%2006.07.docx" TargetMode="External"/><Relationship Id="rId39" Type="http://schemas.openxmlformats.org/officeDocument/2006/relationships/hyperlink" Target="file:///C:\Windows\TEMP\Rar$DIa0.452\&#1075;.%20&#1040;&#1095;&#1080;&#1085;&#1089;&#1082;%20&#1059;&#1063;%2006.07.docx" TargetMode="External"/><Relationship Id="rId265" Type="http://schemas.openxmlformats.org/officeDocument/2006/relationships/hyperlink" Target="file:///C:\Windows\TEMP\Rar$DIa0.677\&#1075;.%20&#1040;&#1095;&#1080;&#1085;&#1089;&#1082;%20&#1059;&#1063;%2006.07.docx" TargetMode="External"/><Relationship Id="rId286" Type="http://schemas.openxmlformats.org/officeDocument/2006/relationships/hyperlink" Target="file:///C:\Windows\TEMP\Rar$DIa0.677\&#1075;.%20&#1040;&#1095;&#1080;&#1085;&#1089;&#1082;%20&#1059;&#1063;%2006.07.docx" TargetMode="External"/><Relationship Id="rId50" Type="http://schemas.openxmlformats.org/officeDocument/2006/relationships/hyperlink" Target="file:///C:\Windows\TEMP\Rar$DIa0.452\&#1075;.%20&#1040;&#1095;&#1080;&#1085;&#1089;&#1082;%20&#1059;&#1063;%2006.07.docx" TargetMode="External"/><Relationship Id="rId104" Type="http://schemas.openxmlformats.org/officeDocument/2006/relationships/hyperlink" Target="file:///C:\Windows\TEMP\Rar$DIa0.677\&#1075;.%20&#1040;&#1095;&#1080;&#1085;&#1089;&#1082;%20&#1059;&#1063;%2006.07.docx" TargetMode="External"/><Relationship Id="rId125" Type="http://schemas.openxmlformats.org/officeDocument/2006/relationships/image" Target="media/image15.wmf"/><Relationship Id="rId146" Type="http://schemas.openxmlformats.org/officeDocument/2006/relationships/hyperlink" Target="file:///C:\Windows\TEMP\Rar$DIa0.677\&#1075;.%20&#1040;&#1095;&#1080;&#1085;&#1089;&#1082;%20&#1059;&#1063;%2006.07.docx" TargetMode="External"/><Relationship Id="rId167" Type="http://schemas.openxmlformats.org/officeDocument/2006/relationships/hyperlink" Target="file:///C:\Windows\TEMP\Rar$DIa0.677\&#1075;.%20&#1040;&#1095;&#1080;&#1085;&#1089;&#1082;%20&#1059;&#1063;%2006.07.docx" TargetMode="External"/><Relationship Id="rId188" Type="http://schemas.openxmlformats.org/officeDocument/2006/relationships/hyperlink" Target="file:///C:\Windows\TEMP\Rar$DIa0.677\&#1075;.%20&#1040;&#1095;&#1080;&#1085;&#1089;&#1082;%20&#1059;&#1063;%2006.07.docx" TargetMode="External"/><Relationship Id="rId311" Type="http://schemas.openxmlformats.org/officeDocument/2006/relationships/hyperlink" Target="file:///C:\Windows\TEMP\Rar$DIa0.677\&#1075;.%20&#1040;&#1095;&#1080;&#1085;&#1089;&#1082;%20&#1059;&#1063;%2006.07.docx" TargetMode="External"/><Relationship Id="rId71" Type="http://schemas.openxmlformats.org/officeDocument/2006/relationships/hyperlink" Target="file:///C:\Windows\TEMP\Rar$DIa0.452\&#1075;.%20&#1040;&#1095;&#1080;&#1085;&#1089;&#1082;%20&#1059;&#1063;%2006.07.docx" TargetMode="External"/><Relationship Id="rId92" Type="http://schemas.openxmlformats.org/officeDocument/2006/relationships/hyperlink" Target="file:///C:\Windows\TEMP\Rar$DIa0.677\&#1075;.%20&#1040;&#1095;&#1080;&#1085;&#1089;&#1082;%20&#1059;&#1063;%2006.07.docx" TargetMode="External"/><Relationship Id="rId213" Type="http://schemas.openxmlformats.org/officeDocument/2006/relationships/hyperlink" Target="file:///C:\Windows\TEMP\Rar$DIa0.677\&#1075;.%20&#1040;&#1095;&#1080;&#1085;&#1089;&#1082;%20&#1059;&#1063;%2006.07.docx" TargetMode="External"/><Relationship Id="rId234" Type="http://schemas.openxmlformats.org/officeDocument/2006/relationships/hyperlink" Target="file:///C:\Windows\TEMP\Rar$DIa0.677\&#1075;.%20&#1040;&#1095;&#1080;&#1085;&#1089;&#1082;%20&#1059;&#1063;%2006.07.docx" TargetMode="External"/><Relationship Id="rId2" Type="http://schemas.openxmlformats.org/officeDocument/2006/relationships/styles" Target="styles.xml"/><Relationship Id="rId29" Type="http://schemas.openxmlformats.org/officeDocument/2006/relationships/hyperlink" Target="file:///C:\Windows\TEMP\Rar$DIa0.452\&#1075;.%20&#1040;&#1095;&#1080;&#1085;&#1089;&#1082;%20&#1059;&#1063;%2006.07.docx" TargetMode="External"/><Relationship Id="rId255" Type="http://schemas.openxmlformats.org/officeDocument/2006/relationships/hyperlink" Target="file:///C:\Windows\TEMP\Rar$DIa0.677\&#1075;.%20&#1040;&#1095;&#1080;&#1085;&#1089;&#1082;%20&#1059;&#1063;%2006.07.docx" TargetMode="External"/><Relationship Id="rId276" Type="http://schemas.openxmlformats.org/officeDocument/2006/relationships/hyperlink" Target="file:///C:\Windows\TEMP\Rar$DIa0.677\&#1075;.%20&#1040;&#1095;&#1080;&#1085;&#1089;&#1082;%20&#1059;&#1063;%2006.07.docx" TargetMode="External"/><Relationship Id="rId297" Type="http://schemas.openxmlformats.org/officeDocument/2006/relationships/hyperlink" Target="file:///C:\Windows\TEMP\Rar$DIa0.677\&#1075;.%20&#1040;&#1095;&#1080;&#1085;&#1089;&#1082;%20&#1059;&#1063;%2006.07.docx" TargetMode="External"/><Relationship Id="rId40" Type="http://schemas.openxmlformats.org/officeDocument/2006/relationships/hyperlink" Target="file:///C:\Windows\TEMP\Rar$DIa0.452\&#1075;.%20&#1040;&#1095;&#1080;&#1085;&#1089;&#1082;%20&#1059;&#1063;%2006.07.docx" TargetMode="External"/><Relationship Id="rId115" Type="http://schemas.openxmlformats.org/officeDocument/2006/relationships/image" Target="media/image5.wmf"/><Relationship Id="rId136" Type="http://schemas.openxmlformats.org/officeDocument/2006/relationships/hyperlink" Target="file:///C:\Windows\TEMP\Rar$DIa0.677\&#1075;.%20&#1040;&#1095;&#1080;&#1085;&#1089;&#1082;%20&#1059;&#1063;%2006.07.docx" TargetMode="External"/><Relationship Id="rId157" Type="http://schemas.openxmlformats.org/officeDocument/2006/relationships/hyperlink" Target="file:///C:\Windows\TEMP\Rar$DIa0.677\&#1075;.%20&#1040;&#1095;&#1080;&#1085;&#1089;&#1082;%20&#1059;&#1063;%2006.07.docx" TargetMode="External"/><Relationship Id="rId178" Type="http://schemas.openxmlformats.org/officeDocument/2006/relationships/hyperlink" Target="file:///C:\Windows\TEMP\Rar$DIa0.677\&#1075;.%20&#1040;&#1095;&#1080;&#1085;&#1089;&#1082;%20&#1059;&#1063;%2006.07.docx" TargetMode="External"/><Relationship Id="rId301" Type="http://schemas.openxmlformats.org/officeDocument/2006/relationships/hyperlink" Target="file:///C:\Windows\TEMP\Rar$DIa0.677\&#1075;.%20&#1040;&#1095;&#1080;&#1085;&#1089;&#1082;%20&#1059;&#1063;%2006.07.docx" TargetMode="External"/><Relationship Id="rId61" Type="http://schemas.openxmlformats.org/officeDocument/2006/relationships/hyperlink" Target="file:///C:\Windows\TEMP\Rar$DIa0.452\&#1075;.%20&#1040;&#1095;&#1080;&#1085;&#1089;&#1082;%20&#1059;&#1063;%2006.07.docx" TargetMode="External"/><Relationship Id="rId82" Type="http://schemas.openxmlformats.org/officeDocument/2006/relationships/hyperlink" Target="file:///C:\Windows\TEMP\Rar$DIa0.452\&#1075;.%20&#1040;&#1095;&#1080;&#1085;&#1089;&#1082;%20&#1059;&#1063;%2006.07.docx" TargetMode="External"/><Relationship Id="rId199" Type="http://schemas.openxmlformats.org/officeDocument/2006/relationships/hyperlink" Target="file:///C:\Windows\TEMP\Rar$DIa0.677\&#1075;.%20&#1040;&#1095;&#1080;&#1085;&#1089;&#1082;%20&#1059;&#1063;%2006.07.docx" TargetMode="External"/><Relationship Id="rId203" Type="http://schemas.openxmlformats.org/officeDocument/2006/relationships/image" Target="media/image2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108</Pages>
  <Words>36794</Words>
  <Characters>209731</Characters>
  <Application>Microsoft Office Word</Application>
  <DocSecurity>0</DocSecurity>
  <Lines>1747</Lines>
  <Paragraphs>492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246033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Trotcenko_E</dc:creator>
  <cp:lastModifiedBy>Trotcenko_E</cp:lastModifiedBy>
  <cp:revision>2</cp:revision>
  <dcterms:created xsi:type="dcterms:W3CDTF">2022-08-04T07:58:00Z</dcterms:created>
  <dcterms:modified xsi:type="dcterms:W3CDTF">2022-08-04T07:58:00Z</dcterms:modified>
</cp:coreProperties>
</file>